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34" w:rsidRPr="001942AE" w:rsidRDefault="00DA5E9C" w:rsidP="00BC29AE">
      <w:pPr>
        <w:tabs>
          <w:tab w:val="left" w:pos="1680"/>
        </w:tabs>
        <w:jc w:val="center"/>
        <w:rPr>
          <w:rFonts w:ascii="Tahoma" w:hAnsi="Tahoma" w:cs="Tahoma"/>
          <w:color w:val="0000FF"/>
          <w:sz w:val="22"/>
          <w:szCs w:val="22"/>
        </w:rPr>
      </w:pPr>
      <w:r w:rsidRPr="001942AE">
        <w:rPr>
          <w:rFonts w:ascii="Tahoma" w:hAnsi="Tahoma" w:cs="Tahoma"/>
          <w:noProof/>
          <w:sz w:val="22"/>
          <w:szCs w:val="22"/>
          <w:lang w:eastAsia="en-IN"/>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1473200" cy="1028700"/>
            <wp:effectExtent l="19050" t="0" r="0" b="0"/>
            <wp:wrapSquare wrapText="left"/>
            <wp:docPr id="389" name="Picture 389" descr="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black logo"/>
                    <pic:cNvPicPr>
                      <a:picLocks noChangeAspect="1" noChangeArrowheads="1"/>
                    </pic:cNvPicPr>
                  </pic:nvPicPr>
                  <pic:blipFill>
                    <a:blip r:embed="rId8" cstate="print"/>
                    <a:srcRect/>
                    <a:stretch>
                      <a:fillRect/>
                    </a:stretch>
                  </pic:blipFill>
                  <pic:spPr bwMode="auto">
                    <a:xfrm>
                      <a:off x="0" y="0"/>
                      <a:ext cx="1473200" cy="1028700"/>
                    </a:xfrm>
                    <a:prstGeom prst="rect">
                      <a:avLst/>
                    </a:prstGeom>
                    <a:noFill/>
                    <a:ln w="9525">
                      <a:noFill/>
                      <a:miter lim="800000"/>
                      <a:headEnd/>
                      <a:tailEnd/>
                    </a:ln>
                  </pic:spPr>
                </pic:pic>
              </a:graphicData>
            </a:graphic>
          </wp:anchor>
        </w:drawing>
      </w:r>
    </w:p>
    <w:p w:rsidR="006824E0" w:rsidRPr="001942AE" w:rsidRDefault="006824E0" w:rsidP="00F63986">
      <w:pPr>
        <w:pStyle w:val="Caption"/>
        <w:spacing w:line="360" w:lineRule="auto"/>
        <w:rPr>
          <w:rFonts w:ascii="Tahoma" w:hAnsi="Tahoma" w:cs="Tahoma"/>
          <w:sz w:val="22"/>
          <w:szCs w:val="22"/>
        </w:rPr>
      </w:pPr>
    </w:p>
    <w:p w:rsidR="006824E0" w:rsidRPr="001942AE" w:rsidRDefault="006824E0" w:rsidP="00F63986">
      <w:pPr>
        <w:pStyle w:val="Caption"/>
        <w:spacing w:line="360" w:lineRule="auto"/>
        <w:rPr>
          <w:rFonts w:ascii="Tahoma" w:hAnsi="Tahoma" w:cs="Tahoma"/>
          <w:sz w:val="22"/>
          <w:szCs w:val="22"/>
        </w:rPr>
      </w:pPr>
    </w:p>
    <w:p w:rsidR="006824E0" w:rsidRPr="001942AE" w:rsidRDefault="006824E0" w:rsidP="00F63986">
      <w:pPr>
        <w:pStyle w:val="Caption"/>
        <w:spacing w:line="360" w:lineRule="auto"/>
        <w:rPr>
          <w:rFonts w:ascii="Tahoma" w:hAnsi="Tahoma" w:cs="Tahoma"/>
          <w:sz w:val="22"/>
          <w:szCs w:val="22"/>
        </w:rPr>
      </w:pPr>
    </w:p>
    <w:p w:rsidR="002E7930" w:rsidRPr="001942AE" w:rsidRDefault="002E7930" w:rsidP="002E7930">
      <w:pPr>
        <w:pStyle w:val="Caption"/>
        <w:rPr>
          <w:rFonts w:ascii="Tahoma" w:hAnsi="Tahoma" w:cs="Tahoma"/>
          <w:sz w:val="22"/>
          <w:szCs w:val="22"/>
        </w:rPr>
      </w:pPr>
    </w:p>
    <w:p w:rsidR="002E7930" w:rsidRPr="001942AE" w:rsidRDefault="002E7930" w:rsidP="002E7930">
      <w:pPr>
        <w:pStyle w:val="Caption"/>
        <w:rPr>
          <w:rFonts w:ascii="Tahoma" w:hAnsi="Tahoma" w:cs="Tahoma"/>
          <w:sz w:val="22"/>
          <w:szCs w:val="22"/>
        </w:rPr>
      </w:pPr>
    </w:p>
    <w:p w:rsidR="00B17D77" w:rsidRPr="001942AE" w:rsidRDefault="00B17D77" w:rsidP="002E7930">
      <w:pPr>
        <w:pStyle w:val="Caption"/>
        <w:rPr>
          <w:rFonts w:ascii="Tahoma" w:hAnsi="Tahoma" w:cs="Tahoma"/>
          <w:b w:val="0"/>
          <w:sz w:val="22"/>
          <w:szCs w:val="22"/>
          <w:u w:val="none"/>
        </w:rPr>
      </w:pPr>
      <w:r w:rsidRPr="001942AE">
        <w:rPr>
          <w:rFonts w:ascii="Tahoma" w:hAnsi="Tahoma" w:cs="Tahoma"/>
          <w:b w:val="0"/>
          <w:sz w:val="22"/>
          <w:szCs w:val="22"/>
          <w:u w:val="none"/>
        </w:rPr>
        <w:t>B</w:t>
      </w:r>
      <w:r w:rsidR="002E7930" w:rsidRPr="001942AE">
        <w:rPr>
          <w:rFonts w:ascii="Tahoma" w:hAnsi="Tahoma" w:cs="Tahoma"/>
          <w:b w:val="0"/>
          <w:sz w:val="22"/>
          <w:szCs w:val="22"/>
          <w:u w:val="none"/>
        </w:rPr>
        <w:t>harat</w:t>
      </w:r>
      <w:r w:rsidRPr="001942AE">
        <w:rPr>
          <w:rFonts w:ascii="Tahoma" w:hAnsi="Tahoma" w:cs="Tahoma"/>
          <w:b w:val="0"/>
          <w:sz w:val="22"/>
          <w:szCs w:val="22"/>
          <w:u w:val="none"/>
        </w:rPr>
        <w:t xml:space="preserve"> S</w:t>
      </w:r>
      <w:r w:rsidR="002E7930" w:rsidRPr="001942AE">
        <w:rPr>
          <w:rFonts w:ascii="Tahoma" w:hAnsi="Tahoma" w:cs="Tahoma"/>
          <w:b w:val="0"/>
          <w:sz w:val="22"/>
          <w:szCs w:val="22"/>
          <w:u w:val="none"/>
        </w:rPr>
        <w:t>anchar</w:t>
      </w:r>
      <w:r w:rsidRPr="001942AE">
        <w:rPr>
          <w:rFonts w:ascii="Tahoma" w:hAnsi="Tahoma" w:cs="Tahoma"/>
          <w:b w:val="0"/>
          <w:sz w:val="22"/>
          <w:szCs w:val="22"/>
          <w:u w:val="none"/>
        </w:rPr>
        <w:t xml:space="preserve"> N</w:t>
      </w:r>
      <w:r w:rsidR="002E7930" w:rsidRPr="001942AE">
        <w:rPr>
          <w:rFonts w:ascii="Tahoma" w:hAnsi="Tahoma" w:cs="Tahoma"/>
          <w:b w:val="0"/>
          <w:sz w:val="22"/>
          <w:szCs w:val="22"/>
          <w:u w:val="none"/>
        </w:rPr>
        <w:t>igam</w:t>
      </w:r>
      <w:r w:rsidRPr="001942AE">
        <w:rPr>
          <w:rFonts w:ascii="Tahoma" w:hAnsi="Tahoma" w:cs="Tahoma"/>
          <w:b w:val="0"/>
          <w:sz w:val="22"/>
          <w:szCs w:val="22"/>
          <w:u w:val="none"/>
        </w:rPr>
        <w:t xml:space="preserve"> L</w:t>
      </w:r>
      <w:r w:rsidR="002E7930" w:rsidRPr="001942AE">
        <w:rPr>
          <w:rFonts w:ascii="Tahoma" w:hAnsi="Tahoma" w:cs="Tahoma"/>
          <w:b w:val="0"/>
          <w:sz w:val="22"/>
          <w:szCs w:val="22"/>
          <w:u w:val="none"/>
        </w:rPr>
        <w:t>imited</w:t>
      </w:r>
    </w:p>
    <w:p w:rsidR="00B17D77" w:rsidRPr="001942AE" w:rsidRDefault="00B17D77" w:rsidP="002E7930">
      <w:pPr>
        <w:tabs>
          <w:tab w:val="left" w:pos="1680"/>
        </w:tabs>
        <w:jc w:val="center"/>
        <w:rPr>
          <w:rFonts w:ascii="Tahoma" w:hAnsi="Tahoma" w:cs="Tahoma"/>
          <w:bCs/>
          <w:sz w:val="22"/>
          <w:szCs w:val="22"/>
        </w:rPr>
      </w:pPr>
      <w:r w:rsidRPr="001942AE">
        <w:rPr>
          <w:rFonts w:ascii="Tahoma" w:hAnsi="Tahoma" w:cs="Tahoma"/>
          <w:bCs/>
          <w:sz w:val="22"/>
          <w:szCs w:val="22"/>
        </w:rPr>
        <w:t>(Electrical Wing)</w:t>
      </w:r>
    </w:p>
    <w:p w:rsidR="006824E0" w:rsidRPr="001942AE" w:rsidRDefault="006824E0" w:rsidP="006824E0">
      <w:pPr>
        <w:tabs>
          <w:tab w:val="left" w:pos="1680"/>
        </w:tabs>
        <w:jc w:val="center"/>
        <w:rPr>
          <w:rFonts w:ascii="Tahoma" w:hAnsi="Tahoma" w:cs="Tahoma"/>
          <w:sz w:val="22"/>
          <w:szCs w:val="22"/>
        </w:rPr>
      </w:pPr>
    </w:p>
    <w:p w:rsidR="00C902CF" w:rsidRDefault="00C902CF" w:rsidP="00C902CF">
      <w:pPr>
        <w:tabs>
          <w:tab w:val="left" w:pos="1680"/>
        </w:tabs>
        <w:jc w:val="center"/>
        <w:rPr>
          <w:rFonts w:ascii="Century Gothic" w:hAnsi="Century Gothic" w:cs="Arial"/>
          <w:b/>
          <w:sz w:val="22"/>
          <w:szCs w:val="22"/>
        </w:rPr>
      </w:pPr>
      <w:r>
        <w:rPr>
          <w:rFonts w:ascii="Century Gothic" w:hAnsi="Century Gothic" w:cs="Arial"/>
          <w:b/>
          <w:sz w:val="22"/>
          <w:szCs w:val="22"/>
        </w:rPr>
        <w:t xml:space="preserve">O/o the Sub </w:t>
      </w:r>
      <w:proofErr w:type="gramStart"/>
      <w:r w:rsidR="00E03BB8">
        <w:rPr>
          <w:rFonts w:ascii="Century Gothic" w:hAnsi="Century Gothic" w:cs="Arial"/>
          <w:b/>
          <w:sz w:val="22"/>
          <w:szCs w:val="22"/>
        </w:rPr>
        <w:t>Divisional</w:t>
      </w:r>
      <w:r>
        <w:rPr>
          <w:rFonts w:ascii="Century Gothic" w:hAnsi="Century Gothic" w:cs="Arial"/>
          <w:b/>
          <w:sz w:val="22"/>
          <w:szCs w:val="22"/>
        </w:rPr>
        <w:t xml:space="preserve">  Engineer</w:t>
      </w:r>
      <w:proofErr w:type="gramEnd"/>
      <w:r>
        <w:rPr>
          <w:rFonts w:ascii="Century Gothic" w:hAnsi="Century Gothic" w:cs="Arial"/>
          <w:b/>
          <w:sz w:val="22"/>
          <w:szCs w:val="22"/>
        </w:rPr>
        <w:t xml:space="preserve"> (E),</w:t>
      </w:r>
    </w:p>
    <w:p w:rsidR="00C902CF" w:rsidRDefault="00C902CF" w:rsidP="00C902CF">
      <w:pPr>
        <w:tabs>
          <w:tab w:val="left" w:pos="1680"/>
        </w:tabs>
        <w:jc w:val="center"/>
        <w:rPr>
          <w:rFonts w:ascii="Century Gothic" w:hAnsi="Century Gothic" w:cs="Arial"/>
          <w:b/>
          <w:sz w:val="22"/>
          <w:szCs w:val="22"/>
        </w:rPr>
      </w:pPr>
      <w:r>
        <w:rPr>
          <w:rFonts w:ascii="Century Gothic" w:hAnsi="Century Gothic" w:cs="Arial"/>
          <w:b/>
          <w:sz w:val="22"/>
          <w:szCs w:val="22"/>
        </w:rPr>
        <w:t>BSNL, Electrical Sub Division II</w:t>
      </w:r>
    </w:p>
    <w:p w:rsidR="00C902CF" w:rsidRDefault="00C902CF" w:rsidP="00C902CF">
      <w:pPr>
        <w:tabs>
          <w:tab w:val="left" w:pos="2655"/>
        </w:tabs>
        <w:ind w:right="432"/>
        <w:jc w:val="center"/>
        <w:rPr>
          <w:rFonts w:ascii="Century Gothic" w:hAnsi="Century Gothic"/>
          <w:b/>
          <w:sz w:val="22"/>
          <w:szCs w:val="22"/>
        </w:rPr>
      </w:pPr>
      <w:proofErr w:type="gramStart"/>
      <w:r>
        <w:rPr>
          <w:rFonts w:ascii="Century Gothic" w:hAnsi="Century Gothic"/>
          <w:b/>
          <w:sz w:val="22"/>
          <w:szCs w:val="22"/>
        </w:rPr>
        <w:t>8</w:t>
      </w:r>
      <w:r w:rsidRPr="00CE6479">
        <w:rPr>
          <w:rFonts w:ascii="Century Gothic" w:hAnsi="Century Gothic"/>
          <w:b/>
          <w:sz w:val="22"/>
          <w:szCs w:val="22"/>
          <w:vertAlign w:val="superscript"/>
        </w:rPr>
        <w:t>th</w:t>
      </w:r>
      <w:r>
        <w:rPr>
          <w:rFonts w:ascii="Century Gothic" w:hAnsi="Century Gothic"/>
          <w:b/>
          <w:sz w:val="22"/>
          <w:szCs w:val="22"/>
        </w:rPr>
        <w:t xml:space="preserve">  floor</w:t>
      </w:r>
      <w:proofErr w:type="gramEnd"/>
      <w:r>
        <w:rPr>
          <w:rFonts w:ascii="Century Gothic" w:hAnsi="Century Gothic"/>
          <w:b/>
          <w:sz w:val="22"/>
          <w:szCs w:val="22"/>
        </w:rPr>
        <w:t>, Anna Telephone Exchange,</w:t>
      </w:r>
    </w:p>
    <w:p w:rsidR="00C902CF" w:rsidRDefault="00C902CF" w:rsidP="00C902CF">
      <w:pPr>
        <w:tabs>
          <w:tab w:val="left" w:pos="2655"/>
        </w:tabs>
        <w:ind w:right="432"/>
        <w:jc w:val="center"/>
        <w:rPr>
          <w:rFonts w:ascii="Century Gothic" w:hAnsi="Century Gothic"/>
          <w:b/>
          <w:sz w:val="22"/>
          <w:szCs w:val="22"/>
        </w:rPr>
      </w:pPr>
      <w:r>
        <w:rPr>
          <w:rFonts w:ascii="Century Gothic" w:hAnsi="Century Gothic"/>
          <w:b/>
          <w:sz w:val="22"/>
          <w:szCs w:val="22"/>
        </w:rPr>
        <w:t xml:space="preserve"># 10, </w:t>
      </w:r>
      <w:proofErr w:type="gramStart"/>
      <w:r>
        <w:rPr>
          <w:rFonts w:ascii="Century Gothic" w:hAnsi="Century Gothic"/>
          <w:b/>
          <w:sz w:val="22"/>
          <w:szCs w:val="22"/>
        </w:rPr>
        <w:t>Dams  Road</w:t>
      </w:r>
      <w:proofErr w:type="gramEnd"/>
      <w:r>
        <w:rPr>
          <w:rFonts w:ascii="Century Gothic" w:hAnsi="Century Gothic"/>
          <w:b/>
          <w:sz w:val="22"/>
          <w:szCs w:val="22"/>
        </w:rPr>
        <w:t>, Chennai – 600 002</w:t>
      </w:r>
    </w:p>
    <w:p w:rsidR="00C902CF" w:rsidRPr="00C902CF" w:rsidRDefault="00C902CF" w:rsidP="00C902CF">
      <w:pPr>
        <w:tabs>
          <w:tab w:val="left" w:pos="1680"/>
        </w:tabs>
        <w:rPr>
          <w:rFonts w:ascii="Century Gothic" w:hAnsi="Century Gothic" w:cs="Arial"/>
          <w:b/>
          <w:sz w:val="22"/>
          <w:szCs w:val="22"/>
        </w:rPr>
      </w:pPr>
      <w:r>
        <w:rPr>
          <w:rFonts w:ascii="Century Gothic" w:hAnsi="Century Gothic" w:cs="Arial"/>
          <w:b/>
          <w:sz w:val="22"/>
          <w:szCs w:val="22"/>
        </w:rPr>
        <w:t xml:space="preserve">                                             Phone:  28546600 </w:t>
      </w:r>
      <w:proofErr w:type="gramStart"/>
      <w:r>
        <w:rPr>
          <w:rFonts w:ascii="Century Gothic" w:hAnsi="Century Gothic" w:cs="Arial"/>
          <w:b/>
          <w:sz w:val="22"/>
          <w:szCs w:val="22"/>
        </w:rPr>
        <w:t>/  28511030</w:t>
      </w:r>
      <w:proofErr w:type="gramEnd"/>
    </w:p>
    <w:p w:rsidR="00A311B4" w:rsidRPr="001942AE" w:rsidRDefault="00A311B4" w:rsidP="00F37193">
      <w:pPr>
        <w:tabs>
          <w:tab w:val="left" w:pos="1680"/>
        </w:tabs>
        <w:spacing w:line="276" w:lineRule="auto"/>
        <w:jc w:val="center"/>
        <w:rPr>
          <w:rFonts w:ascii="Tahoma" w:hAnsi="Tahoma" w:cs="Tahoma"/>
          <w:color w:val="00B050"/>
          <w:sz w:val="22"/>
          <w:szCs w:val="22"/>
          <w:lang w:val="pt-BR"/>
        </w:rPr>
      </w:pPr>
    </w:p>
    <w:p w:rsidR="009D135E" w:rsidRPr="001942AE" w:rsidRDefault="009D135E" w:rsidP="00F63986">
      <w:pPr>
        <w:tabs>
          <w:tab w:val="left" w:pos="1680"/>
        </w:tabs>
        <w:spacing w:line="360" w:lineRule="auto"/>
        <w:jc w:val="both"/>
        <w:rPr>
          <w:rFonts w:ascii="Tahoma" w:hAnsi="Tahoma" w:cs="Tahoma"/>
          <w:b/>
          <w:color w:val="FF0000"/>
          <w:sz w:val="22"/>
          <w:szCs w:val="22"/>
        </w:rPr>
      </w:pPr>
    </w:p>
    <w:p w:rsidR="009D135E" w:rsidRPr="001942AE" w:rsidRDefault="009D135E" w:rsidP="00F63986">
      <w:pPr>
        <w:tabs>
          <w:tab w:val="left" w:pos="1680"/>
        </w:tabs>
        <w:spacing w:line="360" w:lineRule="auto"/>
        <w:jc w:val="both"/>
        <w:rPr>
          <w:rFonts w:ascii="Tahoma" w:hAnsi="Tahoma" w:cs="Tahoma"/>
          <w:b/>
          <w:sz w:val="22"/>
          <w:szCs w:val="22"/>
        </w:rPr>
      </w:pPr>
    </w:p>
    <w:p w:rsidR="00B17D77" w:rsidRPr="001942AE" w:rsidRDefault="00B17D77" w:rsidP="00F63986">
      <w:pPr>
        <w:tabs>
          <w:tab w:val="left" w:pos="1680"/>
        </w:tabs>
        <w:jc w:val="both"/>
        <w:rPr>
          <w:rFonts w:ascii="Tahoma" w:hAnsi="Tahoma" w:cs="Tahoma"/>
          <w:b/>
          <w:sz w:val="22"/>
          <w:szCs w:val="22"/>
        </w:rPr>
      </w:pPr>
    </w:p>
    <w:p w:rsidR="00B17D77" w:rsidRPr="001942AE" w:rsidRDefault="00760636" w:rsidP="00F63986">
      <w:pPr>
        <w:pStyle w:val="Heading4"/>
        <w:numPr>
          <w:ilvl w:val="0"/>
          <w:numId w:val="0"/>
        </w:numPr>
        <w:tabs>
          <w:tab w:val="left" w:pos="1680"/>
        </w:tabs>
        <w:jc w:val="center"/>
        <w:rPr>
          <w:rFonts w:ascii="Tahoma" w:hAnsi="Tahoma" w:cs="Tahoma"/>
          <w:bCs/>
          <w:sz w:val="22"/>
          <w:szCs w:val="22"/>
        </w:rPr>
      </w:pPr>
      <w:r>
        <w:rPr>
          <w:rFonts w:ascii="Tahoma" w:hAnsi="Tahoma" w:cs="Tahoma"/>
          <w:bCs/>
          <w:sz w:val="22"/>
          <w:szCs w:val="22"/>
        </w:rPr>
        <w:t xml:space="preserve">SHORT NOTICE </w:t>
      </w:r>
      <w:r w:rsidR="00B17D77" w:rsidRPr="001942AE">
        <w:rPr>
          <w:rFonts w:ascii="Tahoma" w:hAnsi="Tahoma" w:cs="Tahoma"/>
          <w:bCs/>
          <w:sz w:val="22"/>
          <w:szCs w:val="22"/>
        </w:rPr>
        <w:t>TENDER DOCUMENT</w:t>
      </w:r>
    </w:p>
    <w:p w:rsidR="00B17D77" w:rsidRPr="001942AE" w:rsidRDefault="00B17D77" w:rsidP="00F63986">
      <w:pPr>
        <w:tabs>
          <w:tab w:val="left" w:pos="1680"/>
        </w:tabs>
        <w:jc w:val="both"/>
        <w:rPr>
          <w:rFonts w:ascii="Tahoma" w:hAnsi="Tahoma" w:cs="Tahoma"/>
          <w:b/>
          <w:bCs/>
          <w:sz w:val="22"/>
          <w:szCs w:val="22"/>
        </w:rPr>
      </w:pPr>
    </w:p>
    <w:p w:rsidR="002E7930" w:rsidRPr="001942AE" w:rsidRDefault="002E7930" w:rsidP="00B67A2A">
      <w:pPr>
        <w:jc w:val="both"/>
        <w:rPr>
          <w:rFonts w:ascii="Tahoma" w:hAnsi="Tahoma" w:cs="Tahoma"/>
          <w:b/>
          <w:bCs/>
          <w:sz w:val="22"/>
          <w:szCs w:val="22"/>
        </w:rPr>
      </w:pPr>
    </w:p>
    <w:p w:rsidR="00760636" w:rsidRPr="00760636" w:rsidRDefault="00B17D77" w:rsidP="004C5973">
      <w:pPr>
        <w:pStyle w:val="Header"/>
        <w:rPr>
          <w:rFonts w:ascii="Tahoma" w:hAnsi="Tahoma" w:cs="Tahoma"/>
          <w:b/>
          <w:bCs/>
          <w:spacing w:val="-5"/>
          <w:u w:val="single"/>
        </w:rPr>
      </w:pPr>
      <w:r w:rsidRPr="00760636">
        <w:rPr>
          <w:rFonts w:ascii="Tahoma" w:hAnsi="Tahoma" w:cs="Tahoma"/>
          <w:b/>
          <w:bCs/>
          <w:u w:val="single"/>
        </w:rPr>
        <w:t>Name</w:t>
      </w:r>
      <w:r w:rsidR="00FF1DE2" w:rsidRPr="00760636">
        <w:rPr>
          <w:rFonts w:ascii="Tahoma" w:hAnsi="Tahoma" w:cs="Tahoma"/>
          <w:b/>
          <w:bCs/>
          <w:u w:val="single"/>
        </w:rPr>
        <w:t xml:space="preserve"> </w:t>
      </w:r>
      <w:r w:rsidRPr="00760636">
        <w:rPr>
          <w:rFonts w:ascii="Tahoma" w:hAnsi="Tahoma" w:cs="Tahoma"/>
          <w:b/>
          <w:bCs/>
          <w:u w:val="single"/>
        </w:rPr>
        <w:t>of</w:t>
      </w:r>
      <w:r w:rsidR="00FF1DE2" w:rsidRPr="00760636">
        <w:rPr>
          <w:rFonts w:ascii="Tahoma" w:hAnsi="Tahoma" w:cs="Tahoma"/>
          <w:b/>
          <w:bCs/>
          <w:u w:val="single"/>
        </w:rPr>
        <w:t xml:space="preserve"> </w:t>
      </w:r>
      <w:r w:rsidRPr="00760636">
        <w:rPr>
          <w:rFonts w:ascii="Tahoma" w:hAnsi="Tahoma" w:cs="Tahoma"/>
          <w:b/>
          <w:bCs/>
          <w:u w:val="single"/>
        </w:rPr>
        <w:t>work:</w:t>
      </w:r>
      <w:r w:rsidR="00863EDC" w:rsidRPr="00863EDC">
        <w:t xml:space="preserve"> </w:t>
      </w:r>
      <w:r w:rsidR="009145AE" w:rsidRPr="009145AE">
        <w:rPr>
          <w:rFonts w:ascii="Helvetica" w:hAnsi="Helvetica" w:cs="Helvetica"/>
          <w:b/>
          <w:color w:val="000000"/>
          <w:shd w:val="clear" w:color="auto" w:fill="FFFFFF"/>
        </w:rPr>
        <w:t xml:space="preserve">Repairs to Wet Riser Fire system at Anna Road TE </w:t>
      </w:r>
      <w:proofErr w:type="spellStart"/>
      <w:r w:rsidR="009145AE" w:rsidRPr="009145AE">
        <w:rPr>
          <w:rFonts w:ascii="Helvetica" w:hAnsi="Helvetica" w:cs="Helvetica"/>
          <w:b/>
          <w:color w:val="000000"/>
          <w:shd w:val="clear" w:color="auto" w:fill="FFFFFF"/>
        </w:rPr>
        <w:t>Bldg</w:t>
      </w:r>
      <w:proofErr w:type="spellEnd"/>
      <w:r w:rsidR="009145AE" w:rsidRPr="009145AE">
        <w:rPr>
          <w:rFonts w:ascii="Helvetica" w:hAnsi="Helvetica" w:cs="Helvetica"/>
          <w:b/>
          <w:color w:val="000000"/>
          <w:shd w:val="clear" w:color="auto" w:fill="FFFFFF"/>
        </w:rPr>
        <w:t xml:space="preserve"> Chennai SH: S/R of Suction pipes and </w:t>
      </w:r>
      <w:proofErr w:type="spellStart"/>
      <w:r w:rsidR="009145AE" w:rsidRPr="009145AE">
        <w:rPr>
          <w:rFonts w:ascii="Helvetica" w:hAnsi="Helvetica" w:cs="Helvetica"/>
          <w:b/>
          <w:color w:val="000000"/>
          <w:shd w:val="clear" w:color="auto" w:fill="FFFFFF"/>
        </w:rPr>
        <w:t>misc</w:t>
      </w:r>
      <w:proofErr w:type="spellEnd"/>
      <w:r w:rsidR="009145AE" w:rsidRPr="009145AE">
        <w:rPr>
          <w:rFonts w:ascii="Helvetica" w:hAnsi="Helvetica" w:cs="Helvetica"/>
          <w:b/>
          <w:color w:val="000000"/>
          <w:shd w:val="clear" w:color="auto" w:fill="FFFFFF"/>
        </w:rPr>
        <w:t xml:space="preserve"> works</w:t>
      </w:r>
    </w:p>
    <w:p w:rsidR="00055840" w:rsidRPr="001942AE" w:rsidRDefault="00B96C88" w:rsidP="004C5973">
      <w:pPr>
        <w:pStyle w:val="Header"/>
        <w:rPr>
          <w:rFonts w:ascii="Tahoma" w:hAnsi="Tahoma" w:cs="Tahoma"/>
          <w:color w:val="FF0000"/>
          <w:sz w:val="22"/>
          <w:szCs w:val="22"/>
        </w:rPr>
      </w:pPr>
      <w:r>
        <w:rPr>
          <w:rFonts w:ascii="Tahoma" w:hAnsi="Tahoma" w:cs="Tahoma"/>
          <w:b/>
          <w:bCs/>
          <w:spacing w:val="-5"/>
          <w:sz w:val="22"/>
          <w:szCs w:val="22"/>
          <w:u w:val="single"/>
        </w:rPr>
        <w:t xml:space="preserve">ESD </w:t>
      </w:r>
      <w:r w:rsidR="00055840" w:rsidRPr="001942AE">
        <w:rPr>
          <w:rFonts w:ascii="Tahoma" w:hAnsi="Tahoma" w:cs="Tahoma"/>
          <w:b/>
          <w:bCs/>
          <w:spacing w:val="-5"/>
          <w:sz w:val="22"/>
          <w:szCs w:val="22"/>
          <w:u w:val="single"/>
        </w:rPr>
        <w:t>NIT no</w:t>
      </w:r>
      <w:r w:rsidR="00055840" w:rsidRPr="001942AE">
        <w:rPr>
          <w:rFonts w:ascii="Tahoma" w:hAnsi="Tahoma" w:cs="Tahoma"/>
          <w:b/>
          <w:bCs/>
          <w:spacing w:val="-5"/>
          <w:sz w:val="22"/>
          <w:szCs w:val="22"/>
        </w:rPr>
        <w:t xml:space="preserve">: </w:t>
      </w:r>
      <w:r w:rsidR="00332EBB">
        <w:rPr>
          <w:rFonts w:ascii="Tahoma" w:hAnsi="Tahoma" w:cs="Tahoma"/>
          <w:b/>
          <w:bCs/>
          <w:spacing w:val="-5"/>
          <w:sz w:val="22"/>
          <w:szCs w:val="22"/>
        </w:rPr>
        <w:t>0</w:t>
      </w:r>
      <w:r w:rsidR="009145AE">
        <w:rPr>
          <w:rFonts w:ascii="Tahoma" w:hAnsi="Tahoma" w:cs="Tahoma"/>
          <w:b/>
          <w:bCs/>
          <w:spacing w:val="-5"/>
          <w:sz w:val="22"/>
          <w:szCs w:val="22"/>
        </w:rPr>
        <w:t>7</w:t>
      </w:r>
      <w:r w:rsidR="00B522FE" w:rsidRPr="00407628">
        <w:rPr>
          <w:rFonts w:ascii="Tahoma" w:hAnsi="Tahoma" w:cs="Tahoma"/>
          <w:b/>
          <w:bCs/>
          <w:spacing w:val="-5"/>
          <w:sz w:val="22"/>
          <w:szCs w:val="22"/>
          <w:highlight w:val="yellow"/>
        </w:rPr>
        <w:t>/</w:t>
      </w:r>
      <w:r w:rsidR="00407628" w:rsidRPr="00407628">
        <w:rPr>
          <w:rFonts w:ascii="Tahoma" w:hAnsi="Tahoma" w:cs="Tahoma"/>
          <w:b/>
          <w:bCs/>
          <w:spacing w:val="-5"/>
          <w:sz w:val="22"/>
          <w:szCs w:val="22"/>
          <w:highlight w:val="yellow"/>
        </w:rPr>
        <w:t>BSNL/</w:t>
      </w:r>
      <w:r w:rsidR="00B522FE" w:rsidRPr="00407628">
        <w:rPr>
          <w:rFonts w:ascii="Tahoma" w:hAnsi="Tahoma" w:cs="Tahoma"/>
          <w:b/>
          <w:bCs/>
          <w:spacing w:val="-5"/>
          <w:sz w:val="22"/>
          <w:szCs w:val="22"/>
          <w:highlight w:val="yellow"/>
        </w:rPr>
        <w:t>E</w:t>
      </w:r>
      <w:r w:rsidR="00332EBB">
        <w:rPr>
          <w:rFonts w:ascii="Tahoma" w:hAnsi="Tahoma" w:cs="Tahoma"/>
          <w:b/>
          <w:bCs/>
          <w:spacing w:val="-5"/>
          <w:sz w:val="22"/>
          <w:szCs w:val="22"/>
          <w:highlight w:val="yellow"/>
        </w:rPr>
        <w:t>S</w:t>
      </w:r>
      <w:r w:rsidR="00B522FE" w:rsidRPr="00407628">
        <w:rPr>
          <w:rFonts w:ascii="Tahoma" w:hAnsi="Tahoma" w:cs="Tahoma"/>
          <w:b/>
          <w:bCs/>
          <w:spacing w:val="-5"/>
          <w:sz w:val="22"/>
          <w:szCs w:val="22"/>
          <w:highlight w:val="yellow"/>
        </w:rPr>
        <w:t>D</w:t>
      </w:r>
      <w:r w:rsidR="00407628" w:rsidRPr="00407628">
        <w:rPr>
          <w:rFonts w:ascii="Tahoma" w:hAnsi="Tahoma" w:cs="Tahoma"/>
          <w:b/>
          <w:bCs/>
          <w:spacing w:val="-5"/>
          <w:sz w:val="22"/>
          <w:szCs w:val="22"/>
          <w:highlight w:val="yellow"/>
        </w:rPr>
        <w:t>-</w:t>
      </w:r>
      <w:r w:rsidR="00B522FE" w:rsidRPr="00407628">
        <w:rPr>
          <w:rFonts w:ascii="Tahoma" w:hAnsi="Tahoma" w:cs="Tahoma"/>
          <w:b/>
          <w:bCs/>
          <w:spacing w:val="-5"/>
          <w:sz w:val="22"/>
          <w:szCs w:val="22"/>
          <w:highlight w:val="yellow"/>
        </w:rPr>
        <w:t>II/</w:t>
      </w:r>
      <w:r w:rsidR="00407628" w:rsidRPr="00407628">
        <w:rPr>
          <w:rFonts w:ascii="Tahoma" w:hAnsi="Tahoma" w:cs="Tahoma"/>
          <w:b/>
          <w:bCs/>
          <w:spacing w:val="-5"/>
          <w:sz w:val="22"/>
          <w:szCs w:val="22"/>
          <w:highlight w:val="yellow"/>
        </w:rPr>
        <w:t>CH/</w:t>
      </w:r>
      <w:r w:rsidR="00B522FE" w:rsidRPr="00407628">
        <w:rPr>
          <w:rFonts w:ascii="Tahoma" w:hAnsi="Tahoma" w:cs="Tahoma"/>
          <w:b/>
          <w:bCs/>
          <w:spacing w:val="-5"/>
          <w:sz w:val="22"/>
          <w:szCs w:val="22"/>
          <w:highlight w:val="yellow"/>
        </w:rPr>
        <w:t>20</w:t>
      </w:r>
      <w:r w:rsidR="00407628" w:rsidRPr="00407628">
        <w:rPr>
          <w:rFonts w:ascii="Tahoma" w:hAnsi="Tahoma" w:cs="Tahoma"/>
          <w:b/>
          <w:bCs/>
          <w:spacing w:val="-5"/>
          <w:sz w:val="22"/>
          <w:szCs w:val="22"/>
          <w:highlight w:val="yellow"/>
        </w:rPr>
        <w:t>2</w:t>
      </w:r>
      <w:r w:rsidR="004C5973">
        <w:rPr>
          <w:rFonts w:ascii="Tahoma" w:hAnsi="Tahoma" w:cs="Tahoma"/>
          <w:b/>
          <w:bCs/>
          <w:spacing w:val="-5"/>
          <w:sz w:val="22"/>
          <w:szCs w:val="22"/>
          <w:highlight w:val="yellow"/>
        </w:rPr>
        <w:t>3</w:t>
      </w:r>
      <w:r w:rsidR="00B522FE" w:rsidRPr="00407628">
        <w:rPr>
          <w:rFonts w:ascii="Tahoma" w:hAnsi="Tahoma" w:cs="Tahoma"/>
          <w:b/>
          <w:bCs/>
          <w:spacing w:val="-5"/>
          <w:sz w:val="22"/>
          <w:szCs w:val="22"/>
          <w:highlight w:val="yellow"/>
        </w:rPr>
        <w:t>-2</w:t>
      </w:r>
      <w:r w:rsidR="004C5973">
        <w:rPr>
          <w:rFonts w:ascii="Tahoma" w:hAnsi="Tahoma" w:cs="Tahoma"/>
          <w:b/>
          <w:bCs/>
          <w:spacing w:val="-5"/>
          <w:sz w:val="22"/>
          <w:szCs w:val="22"/>
          <w:highlight w:val="yellow"/>
        </w:rPr>
        <w:t>4</w:t>
      </w:r>
      <w:r w:rsidR="00AD13B7" w:rsidRPr="00407628">
        <w:rPr>
          <w:rFonts w:ascii="Tahoma" w:hAnsi="Tahoma" w:cs="Tahoma"/>
          <w:b/>
          <w:bCs/>
          <w:spacing w:val="-5"/>
          <w:sz w:val="22"/>
          <w:szCs w:val="22"/>
          <w:highlight w:val="yellow"/>
        </w:rPr>
        <w:t xml:space="preserve"> </w:t>
      </w:r>
      <w:r w:rsidR="003F49C9">
        <w:rPr>
          <w:rFonts w:ascii="Tahoma" w:hAnsi="Tahoma" w:cs="Tahoma"/>
          <w:b/>
          <w:bCs/>
          <w:spacing w:val="-5"/>
          <w:sz w:val="22"/>
          <w:szCs w:val="22"/>
          <w:highlight w:val="yellow"/>
        </w:rPr>
        <w:t xml:space="preserve"> </w:t>
      </w:r>
      <w:r w:rsidR="0052028E">
        <w:rPr>
          <w:rFonts w:ascii="Tahoma" w:hAnsi="Tahoma" w:cs="Tahoma"/>
          <w:b/>
          <w:bCs/>
          <w:spacing w:val="-5"/>
          <w:sz w:val="22"/>
          <w:szCs w:val="22"/>
        </w:rPr>
        <w:t xml:space="preserve">  DVN NIT No </w:t>
      </w:r>
      <w:r w:rsidR="009145AE">
        <w:rPr>
          <w:rFonts w:ascii="Tahoma" w:hAnsi="Tahoma" w:cs="Tahoma"/>
          <w:b/>
          <w:bCs/>
          <w:spacing w:val="-5"/>
          <w:sz w:val="22"/>
          <w:szCs w:val="22"/>
        </w:rPr>
        <w:t>20</w:t>
      </w:r>
      <w:r>
        <w:rPr>
          <w:rFonts w:ascii="Tahoma" w:hAnsi="Tahoma" w:cs="Tahoma"/>
          <w:b/>
          <w:bCs/>
          <w:spacing w:val="-5"/>
          <w:sz w:val="22"/>
          <w:szCs w:val="22"/>
        </w:rPr>
        <w:t>/ED-II/CH/202</w:t>
      </w:r>
      <w:r w:rsidR="004C5973">
        <w:rPr>
          <w:rFonts w:ascii="Tahoma" w:hAnsi="Tahoma" w:cs="Tahoma"/>
          <w:b/>
          <w:bCs/>
          <w:spacing w:val="-5"/>
          <w:sz w:val="22"/>
          <w:szCs w:val="22"/>
        </w:rPr>
        <w:t>3</w:t>
      </w:r>
      <w:r>
        <w:rPr>
          <w:rFonts w:ascii="Tahoma" w:hAnsi="Tahoma" w:cs="Tahoma"/>
          <w:b/>
          <w:bCs/>
          <w:spacing w:val="-5"/>
          <w:sz w:val="22"/>
          <w:szCs w:val="22"/>
        </w:rPr>
        <w:t>-2</w:t>
      </w:r>
      <w:r w:rsidR="004C5973">
        <w:rPr>
          <w:rFonts w:ascii="Tahoma" w:hAnsi="Tahoma" w:cs="Tahoma"/>
          <w:b/>
          <w:bCs/>
          <w:spacing w:val="-5"/>
          <w:sz w:val="22"/>
          <w:szCs w:val="22"/>
        </w:rPr>
        <w:t>4</w:t>
      </w:r>
      <w:r>
        <w:rPr>
          <w:rFonts w:ascii="Tahoma" w:hAnsi="Tahoma" w:cs="Tahoma"/>
          <w:b/>
          <w:bCs/>
          <w:spacing w:val="-5"/>
          <w:sz w:val="22"/>
          <w:szCs w:val="22"/>
        </w:rPr>
        <w:t xml:space="preserve"> </w:t>
      </w:r>
    </w:p>
    <w:p w:rsidR="002E7930" w:rsidRPr="001942AE" w:rsidRDefault="002E7930" w:rsidP="00F63986">
      <w:pPr>
        <w:tabs>
          <w:tab w:val="left" w:pos="1680"/>
        </w:tabs>
        <w:jc w:val="both"/>
        <w:rPr>
          <w:rFonts w:ascii="Tahoma" w:hAnsi="Tahoma" w:cs="Tahoma"/>
          <w:b/>
          <w:bCs/>
          <w:sz w:val="22"/>
          <w:szCs w:val="22"/>
        </w:rPr>
      </w:pPr>
    </w:p>
    <w:p w:rsidR="00B17D77" w:rsidRPr="001942AE" w:rsidRDefault="00B17D77" w:rsidP="00F63986">
      <w:pPr>
        <w:tabs>
          <w:tab w:val="left" w:pos="8880"/>
        </w:tabs>
        <w:jc w:val="both"/>
        <w:rPr>
          <w:rFonts w:ascii="Tahoma" w:hAnsi="Tahoma" w:cs="Tahoma"/>
          <w:sz w:val="22"/>
          <w:szCs w:val="22"/>
        </w:rPr>
      </w:pPr>
      <w:r w:rsidRPr="001942AE">
        <w:rPr>
          <w:rFonts w:ascii="Tahoma" w:hAnsi="Tahoma" w:cs="Tahoma"/>
          <w:sz w:val="22"/>
          <w:szCs w:val="22"/>
        </w:rPr>
        <w:tab/>
      </w:r>
    </w:p>
    <w:p w:rsidR="00B17D77" w:rsidRPr="001942AE" w:rsidRDefault="00B17D77" w:rsidP="008C516C">
      <w:pPr>
        <w:tabs>
          <w:tab w:val="left" w:pos="1680"/>
        </w:tabs>
        <w:rPr>
          <w:rFonts w:ascii="Tahoma" w:hAnsi="Tahoma" w:cs="Tahoma"/>
          <w:sz w:val="22"/>
          <w:szCs w:val="22"/>
        </w:rPr>
      </w:pPr>
      <w:r w:rsidRPr="001942AE">
        <w:rPr>
          <w:rFonts w:ascii="Tahoma" w:hAnsi="Tahoma" w:cs="Tahoma"/>
          <w:sz w:val="22"/>
          <w:szCs w:val="22"/>
        </w:rPr>
        <w:t xml:space="preserve">This tender document </w:t>
      </w:r>
      <w:r w:rsidR="00EF719A" w:rsidRPr="001942AE">
        <w:rPr>
          <w:rFonts w:ascii="Tahoma" w:hAnsi="Tahoma" w:cs="Tahoma"/>
          <w:sz w:val="22"/>
          <w:szCs w:val="22"/>
        </w:rPr>
        <w:t>contains</w:t>
      </w:r>
      <w:r w:rsidR="005F15A4">
        <w:rPr>
          <w:rFonts w:ascii="Tahoma" w:hAnsi="Tahoma" w:cs="Tahoma"/>
          <w:sz w:val="22"/>
          <w:szCs w:val="22"/>
        </w:rPr>
        <w:t xml:space="preserve"> </w:t>
      </w:r>
      <w:r w:rsidR="0035347D" w:rsidRPr="008B6CFB">
        <w:rPr>
          <w:rFonts w:ascii="Tahoma" w:hAnsi="Tahoma" w:cs="Tahoma"/>
          <w:sz w:val="22"/>
          <w:szCs w:val="22"/>
          <w:highlight w:val="yellow"/>
        </w:rPr>
        <w:t>29</w:t>
      </w:r>
      <w:r w:rsidR="008B7DB2" w:rsidRPr="001942AE">
        <w:rPr>
          <w:rFonts w:ascii="Tahoma" w:hAnsi="Tahoma" w:cs="Tahoma"/>
          <w:sz w:val="22"/>
          <w:szCs w:val="22"/>
        </w:rPr>
        <w:t xml:space="preserve"> p</w:t>
      </w:r>
      <w:r w:rsidRPr="001942AE">
        <w:rPr>
          <w:rFonts w:ascii="Tahoma" w:hAnsi="Tahoma" w:cs="Tahoma"/>
          <w:sz w:val="22"/>
          <w:szCs w:val="22"/>
        </w:rPr>
        <w:t>ages (</w:t>
      </w:r>
      <w:r w:rsidR="0035347D">
        <w:rPr>
          <w:rFonts w:ascii="Tahoma" w:hAnsi="Tahoma" w:cs="Tahoma"/>
          <w:sz w:val="22"/>
          <w:szCs w:val="22"/>
        </w:rPr>
        <w:t>Twenty Nine</w:t>
      </w:r>
      <w:r w:rsidR="00553575" w:rsidRPr="001942AE">
        <w:rPr>
          <w:rFonts w:ascii="Tahoma" w:hAnsi="Tahoma" w:cs="Tahoma"/>
          <w:sz w:val="22"/>
          <w:szCs w:val="22"/>
        </w:rPr>
        <w:t>)</w:t>
      </w:r>
      <w:r w:rsidR="001C269D">
        <w:rPr>
          <w:rFonts w:ascii="Tahoma" w:hAnsi="Tahoma" w:cs="Tahoma"/>
          <w:sz w:val="22"/>
          <w:szCs w:val="22"/>
        </w:rPr>
        <w:t xml:space="preserve"> </w:t>
      </w:r>
      <w:r w:rsidRPr="001942AE">
        <w:rPr>
          <w:rFonts w:ascii="Tahoma" w:hAnsi="Tahoma" w:cs="Tahoma"/>
          <w:sz w:val="22"/>
          <w:szCs w:val="22"/>
        </w:rPr>
        <w:t>pages only</w:t>
      </w:r>
    </w:p>
    <w:p w:rsidR="00634964" w:rsidRPr="001942AE" w:rsidRDefault="00634964" w:rsidP="00F63986">
      <w:pPr>
        <w:tabs>
          <w:tab w:val="left" w:pos="1680"/>
        </w:tabs>
        <w:jc w:val="both"/>
        <w:rPr>
          <w:rFonts w:ascii="Tahoma" w:hAnsi="Tahoma" w:cs="Tahoma"/>
          <w:b/>
          <w:sz w:val="22"/>
          <w:szCs w:val="22"/>
        </w:rPr>
      </w:pPr>
    </w:p>
    <w:p w:rsidR="00634964" w:rsidRPr="001942AE" w:rsidRDefault="00634964" w:rsidP="00F63986">
      <w:pPr>
        <w:tabs>
          <w:tab w:val="left" w:pos="1680"/>
        </w:tabs>
        <w:jc w:val="both"/>
        <w:rPr>
          <w:rFonts w:ascii="Tahoma" w:hAnsi="Tahoma" w:cs="Tahoma"/>
          <w:b/>
          <w:sz w:val="22"/>
          <w:szCs w:val="22"/>
        </w:rPr>
      </w:pPr>
    </w:p>
    <w:p w:rsidR="007B754E" w:rsidRPr="001942AE" w:rsidRDefault="00665E1D" w:rsidP="007B754E">
      <w:pPr>
        <w:tabs>
          <w:tab w:val="left" w:pos="1680"/>
        </w:tabs>
        <w:spacing w:line="360" w:lineRule="auto"/>
        <w:jc w:val="both"/>
        <w:rPr>
          <w:rFonts w:ascii="Tahoma" w:hAnsi="Tahoma" w:cs="Tahoma"/>
          <w:b/>
          <w:sz w:val="22"/>
          <w:szCs w:val="22"/>
        </w:rPr>
      </w:pPr>
      <w:r>
        <w:rPr>
          <w:rFonts w:ascii="Tahoma" w:hAnsi="Tahoma" w:cs="Tahoma"/>
          <w:b/>
          <w:sz w:val="22"/>
          <w:szCs w:val="22"/>
        </w:rPr>
        <w:t xml:space="preserve">Name of the Agency </w:t>
      </w:r>
      <w:r>
        <w:rPr>
          <w:rFonts w:ascii="Tahoma" w:hAnsi="Tahoma" w:cs="Tahoma"/>
          <w:b/>
          <w:sz w:val="22"/>
          <w:szCs w:val="22"/>
        </w:rPr>
        <w:tab/>
      </w:r>
      <w:r w:rsidR="007B754E" w:rsidRPr="001942AE">
        <w:rPr>
          <w:rFonts w:ascii="Tahoma" w:hAnsi="Tahoma" w:cs="Tahoma"/>
          <w:b/>
          <w:sz w:val="22"/>
          <w:szCs w:val="22"/>
        </w:rPr>
        <w:t>………………………………………..</w:t>
      </w:r>
    </w:p>
    <w:p w:rsidR="007B754E" w:rsidRPr="001942AE" w:rsidRDefault="007B754E" w:rsidP="007B754E">
      <w:pPr>
        <w:tabs>
          <w:tab w:val="left" w:pos="1680"/>
        </w:tabs>
        <w:spacing w:line="360" w:lineRule="auto"/>
        <w:jc w:val="both"/>
        <w:rPr>
          <w:rFonts w:ascii="Tahoma" w:hAnsi="Tahoma" w:cs="Tahoma"/>
          <w:b/>
          <w:sz w:val="22"/>
          <w:szCs w:val="22"/>
        </w:rPr>
      </w:pPr>
    </w:p>
    <w:p w:rsidR="007B754E" w:rsidRPr="001942AE" w:rsidRDefault="007B754E" w:rsidP="007B754E">
      <w:pPr>
        <w:tabs>
          <w:tab w:val="left" w:pos="1680"/>
        </w:tabs>
        <w:spacing w:line="360" w:lineRule="auto"/>
        <w:jc w:val="both"/>
        <w:rPr>
          <w:rFonts w:ascii="Tahoma" w:hAnsi="Tahoma" w:cs="Tahoma"/>
          <w:b/>
          <w:sz w:val="22"/>
          <w:szCs w:val="22"/>
        </w:rPr>
      </w:pPr>
      <w:r w:rsidRPr="001942AE">
        <w:rPr>
          <w:rFonts w:ascii="Tahoma" w:hAnsi="Tahoma" w:cs="Tahoma"/>
          <w:b/>
          <w:sz w:val="22"/>
          <w:szCs w:val="22"/>
        </w:rPr>
        <w:t>Address</w:t>
      </w:r>
      <w:r w:rsidRPr="001942AE">
        <w:rPr>
          <w:rFonts w:ascii="Tahoma" w:hAnsi="Tahoma" w:cs="Tahoma"/>
          <w:b/>
          <w:sz w:val="22"/>
          <w:szCs w:val="22"/>
        </w:rPr>
        <w:tab/>
      </w:r>
      <w:r w:rsidRPr="001942AE">
        <w:rPr>
          <w:rFonts w:ascii="Tahoma" w:hAnsi="Tahoma" w:cs="Tahoma"/>
          <w:b/>
          <w:sz w:val="22"/>
          <w:szCs w:val="22"/>
        </w:rPr>
        <w:tab/>
      </w:r>
      <w:r w:rsidRPr="001942AE">
        <w:rPr>
          <w:rFonts w:ascii="Tahoma" w:hAnsi="Tahoma" w:cs="Tahoma"/>
          <w:b/>
          <w:sz w:val="22"/>
          <w:szCs w:val="22"/>
        </w:rPr>
        <w:tab/>
        <w:t>………………………………………..</w:t>
      </w:r>
    </w:p>
    <w:p w:rsidR="007B754E" w:rsidRPr="001942AE" w:rsidRDefault="007B754E" w:rsidP="007B754E">
      <w:pPr>
        <w:tabs>
          <w:tab w:val="left" w:pos="1680"/>
        </w:tabs>
        <w:spacing w:line="360" w:lineRule="auto"/>
        <w:jc w:val="both"/>
        <w:rPr>
          <w:rFonts w:ascii="Tahoma" w:hAnsi="Tahoma" w:cs="Tahoma"/>
          <w:b/>
          <w:sz w:val="22"/>
          <w:szCs w:val="22"/>
        </w:rPr>
      </w:pPr>
    </w:p>
    <w:p w:rsidR="007B754E" w:rsidRPr="001942AE" w:rsidRDefault="007B754E" w:rsidP="007B754E">
      <w:pPr>
        <w:tabs>
          <w:tab w:val="left" w:pos="1680"/>
        </w:tabs>
        <w:spacing w:line="360" w:lineRule="auto"/>
        <w:jc w:val="both"/>
        <w:rPr>
          <w:rFonts w:ascii="Tahoma" w:hAnsi="Tahoma" w:cs="Tahoma"/>
          <w:b/>
          <w:sz w:val="22"/>
          <w:szCs w:val="22"/>
        </w:rPr>
      </w:pPr>
      <w:r w:rsidRPr="001942AE">
        <w:rPr>
          <w:rFonts w:ascii="Tahoma" w:hAnsi="Tahoma" w:cs="Tahoma"/>
          <w:b/>
          <w:sz w:val="22"/>
          <w:szCs w:val="22"/>
        </w:rPr>
        <w:tab/>
      </w:r>
      <w:r w:rsidRPr="001942AE">
        <w:rPr>
          <w:rFonts w:ascii="Tahoma" w:hAnsi="Tahoma" w:cs="Tahoma"/>
          <w:b/>
          <w:sz w:val="22"/>
          <w:szCs w:val="22"/>
        </w:rPr>
        <w:tab/>
      </w:r>
      <w:r w:rsidRPr="001942AE">
        <w:rPr>
          <w:rFonts w:ascii="Tahoma" w:hAnsi="Tahoma" w:cs="Tahoma"/>
          <w:b/>
          <w:sz w:val="22"/>
          <w:szCs w:val="22"/>
        </w:rPr>
        <w:tab/>
        <w:t>………………………………………..</w:t>
      </w:r>
    </w:p>
    <w:p w:rsidR="007B754E" w:rsidRPr="001942AE" w:rsidRDefault="007B754E" w:rsidP="007B754E">
      <w:pPr>
        <w:tabs>
          <w:tab w:val="left" w:pos="1680"/>
        </w:tabs>
        <w:spacing w:line="360" w:lineRule="auto"/>
        <w:jc w:val="both"/>
        <w:rPr>
          <w:rFonts w:ascii="Tahoma" w:hAnsi="Tahoma" w:cs="Tahoma"/>
          <w:b/>
          <w:sz w:val="22"/>
          <w:szCs w:val="22"/>
        </w:rPr>
      </w:pPr>
    </w:p>
    <w:p w:rsidR="007B754E" w:rsidRPr="001942AE" w:rsidRDefault="007B754E" w:rsidP="007B754E">
      <w:pPr>
        <w:tabs>
          <w:tab w:val="left" w:pos="1680"/>
        </w:tabs>
        <w:spacing w:line="360" w:lineRule="auto"/>
        <w:jc w:val="both"/>
        <w:rPr>
          <w:rFonts w:ascii="Tahoma" w:hAnsi="Tahoma" w:cs="Tahoma"/>
          <w:b/>
          <w:sz w:val="22"/>
          <w:szCs w:val="22"/>
        </w:rPr>
      </w:pPr>
      <w:r w:rsidRPr="001942AE">
        <w:rPr>
          <w:rFonts w:ascii="Tahoma" w:hAnsi="Tahoma" w:cs="Tahoma"/>
          <w:b/>
          <w:sz w:val="22"/>
          <w:szCs w:val="22"/>
        </w:rPr>
        <w:tab/>
      </w:r>
      <w:r w:rsidRPr="001942AE">
        <w:rPr>
          <w:rFonts w:ascii="Tahoma" w:hAnsi="Tahoma" w:cs="Tahoma"/>
          <w:b/>
          <w:sz w:val="22"/>
          <w:szCs w:val="22"/>
        </w:rPr>
        <w:tab/>
      </w:r>
      <w:r w:rsidRPr="001942AE">
        <w:rPr>
          <w:rFonts w:ascii="Tahoma" w:hAnsi="Tahoma" w:cs="Tahoma"/>
          <w:b/>
          <w:sz w:val="22"/>
          <w:szCs w:val="22"/>
        </w:rPr>
        <w:tab/>
        <w:t>………………………………………..</w:t>
      </w:r>
    </w:p>
    <w:p w:rsidR="007B754E" w:rsidRPr="001942AE" w:rsidRDefault="007B754E" w:rsidP="007B754E">
      <w:pPr>
        <w:tabs>
          <w:tab w:val="left" w:pos="1680"/>
        </w:tabs>
        <w:spacing w:line="360" w:lineRule="auto"/>
        <w:jc w:val="both"/>
        <w:rPr>
          <w:rFonts w:ascii="Tahoma" w:hAnsi="Tahoma" w:cs="Tahoma"/>
          <w:b/>
          <w:sz w:val="22"/>
          <w:szCs w:val="22"/>
        </w:rPr>
      </w:pPr>
    </w:p>
    <w:p w:rsidR="007A509C" w:rsidRPr="001942AE" w:rsidRDefault="00E501B5" w:rsidP="007B754E">
      <w:pPr>
        <w:tabs>
          <w:tab w:val="left" w:pos="1680"/>
        </w:tabs>
        <w:spacing w:line="360" w:lineRule="auto"/>
        <w:jc w:val="both"/>
        <w:rPr>
          <w:rFonts w:ascii="Tahoma" w:hAnsi="Tahoma" w:cs="Tahoma"/>
          <w:b/>
          <w:sz w:val="22"/>
          <w:szCs w:val="22"/>
        </w:rPr>
      </w:pPr>
      <w:r w:rsidRPr="001942AE">
        <w:rPr>
          <w:rFonts w:ascii="Tahoma" w:hAnsi="Tahoma" w:cs="Tahoma"/>
          <w:b/>
          <w:sz w:val="22"/>
          <w:szCs w:val="22"/>
        </w:rPr>
        <w:t>Telephone No. of agency:</w:t>
      </w:r>
    </w:p>
    <w:p w:rsidR="00E501B5" w:rsidRPr="001942AE" w:rsidRDefault="00E501B5" w:rsidP="001C50FA">
      <w:pPr>
        <w:tabs>
          <w:tab w:val="left" w:pos="1680"/>
        </w:tabs>
        <w:spacing w:line="360" w:lineRule="auto"/>
        <w:rPr>
          <w:rFonts w:ascii="Tahoma" w:hAnsi="Tahoma" w:cs="Tahoma"/>
          <w:b/>
          <w:sz w:val="22"/>
          <w:szCs w:val="22"/>
        </w:rPr>
      </w:pPr>
    </w:p>
    <w:p w:rsidR="004531F0" w:rsidRPr="001942AE" w:rsidRDefault="00517991" w:rsidP="00160323">
      <w:pPr>
        <w:tabs>
          <w:tab w:val="left" w:pos="1680"/>
        </w:tabs>
        <w:spacing w:line="360" w:lineRule="auto"/>
        <w:rPr>
          <w:rFonts w:ascii="Tahoma" w:hAnsi="Tahoma" w:cs="Tahoma"/>
          <w:sz w:val="22"/>
          <w:szCs w:val="22"/>
        </w:rPr>
      </w:pPr>
      <w:r w:rsidRPr="001942AE">
        <w:rPr>
          <w:rFonts w:ascii="Tahoma" w:hAnsi="Tahoma" w:cs="Tahoma"/>
          <w:b/>
          <w:sz w:val="22"/>
          <w:szCs w:val="22"/>
        </w:rPr>
        <w:t>Tender Helpdesk</w:t>
      </w:r>
      <w:r w:rsidR="001C50FA" w:rsidRPr="001942AE">
        <w:rPr>
          <w:rFonts w:ascii="Tahoma" w:hAnsi="Tahoma" w:cs="Tahoma"/>
          <w:b/>
          <w:sz w:val="22"/>
          <w:szCs w:val="22"/>
        </w:rPr>
        <w:t>:</w:t>
      </w:r>
      <w:r w:rsidR="00407628">
        <w:rPr>
          <w:rFonts w:ascii="Tahoma" w:hAnsi="Tahoma" w:cs="Tahoma"/>
          <w:b/>
          <w:sz w:val="22"/>
          <w:szCs w:val="22"/>
        </w:rPr>
        <w:t xml:space="preserve"> </w:t>
      </w:r>
      <w:proofErr w:type="spellStart"/>
      <w:r w:rsidR="00407628">
        <w:rPr>
          <w:rFonts w:ascii="Tahoma" w:hAnsi="Tahoma" w:cs="Tahoma"/>
          <w:sz w:val="22"/>
          <w:szCs w:val="22"/>
        </w:rPr>
        <w:t>Mr.</w:t>
      </w:r>
      <w:r w:rsidR="0009404C">
        <w:rPr>
          <w:rFonts w:ascii="Tahoma" w:hAnsi="Tahoma" w:cs="Tahoma"/>
          <w:sz w:val="22"/>
          <w:szCs w:val="22"/>
        </w:rPr>
        <w:t>Mallikarjun</w:t>
      </w:r>
      <w:proofErr w:type="spellEnd"/>
      <w:r w:rsidR="0009404C">
        <w:rPr>
          <w:rFonts w:ascii="Tahoma" w:hAnsi="Tahoma" w:cs="Tahoma"/>
          <w:sz w:val="22"/>
          <w:szCs w:val="22"/>
        </w:rPr>
        <w:t xml:space="preserve"> V </w:t>
      </w:r>
      <w:proofErr w:type="spellStart"/>
      <w:r w:rsidR="0009404C">
        <w:rPr>
          <w:rFonts w:ascii="Tahoma" w:hAnsi="Tahoma" w:cs="Tahoma"/>
          <w:sz w:val="22"/>
          <w:szCs w:val="22"/>
        </w:rPr>
        <w:t>Hatapakki</w:t>
      </w:r>
      <w:proofErr w:type="spellEnd"/>
      <w:r w:rsidR="00407628">
        <w:rPr>
          <w:rFonts w:ascii="Tahoma" w:hAnsi="Tahoma" w:cs="Tahoma"/>
          <w:sz w:val="22"/>
          <w:szCs w:val="22"/>
        </w:rPr>
        <w:t xml:space="preserve">, </w:t>
      </w:r>
      <w:proofErr w:type="gramStart"/>
      <w:r w:rsidR="00407628">
        <w:rPr>
          <w:rFonts w:ascii="Tahoma" w:hAnsi="Tahoma" w:cs="Tahoma"/>
          <w:sz w:val="22"/>
          <w:szCs w:val="22"/>
        </w:rPr>
        <w:t>SDE(</w:t>
      </w:r>
      <w:proofErr w:type="gramEnd"/>
      <w:r w:rsidR="00407628">
        <w:rPr>
          <w:rFonts w:ascii="Tahoma" w:hAnsi="Tahoma" w:cs="Tahoma"/>
          <w:sz w:val="22"/>
          <w:szCs w:val="22"/>
        </w:rPr>
        <w:t>E</w:t>
      </w:r>
      <w:r w:rsidR="00407628" w:rsidRPr="001942AE">
        <w:rPr>
          <w:rFonts w:ascii="Tahoma" w:hAnsi="Tahoma" w:cs="Tahoma"/>
          <w:sz w:val="22"/>
          <w:szCs w:val="22"/>
        </w:rPr>
        <w:t>), Mob:</w:t>
      </w:r>
      <w:r w:rsidR="00407628">
        <w:rPr>
          <w:rFonts w:ascii="Tahoma" w:hAnsi="Tahoma" w:cs="Tahoma"/>
          <w:sz w:val="22"/>
          <w:szCs w:val="22"/>
        </w:rPr>
        <w:t>94</w:t>
      </w:r>
      <w:r w:rsidR="0009404C">
        <w:rPr>
          <w:rFonts w:ascii="Tahoma" w:hAnsi="Tahoma" w:cs="Tahoma"/>
          <w:sz w:val="22"/>
          <w:szCs w:val="22"/>
        </w:rPr>
        <w:t>49858488</w:t>
      </w:r>
    </w:p>
    <w:p w:rsidR="00423131" w:rsidRPr="00FE7901" w:rsidRDefault="00932AE0" w:rsidP="00FE7901">
      <w:pPr>
        <w:tabs>
          <w:tab w:val="left" w:pos="1680"/>
        </w:tabs>
        <w:spacing w:line="360" w:lineRule="auto"/>
        <w:jc w:val="center"/>
        <w:rPr>
          <w:rFonts w:ascii="Tahoma" w:hAnsi="Tahoma" w:cs="Tahoma"/>
          <w:b/>
          <w:sz w:val="22"/>
          <w:szCs w:val="22"/>
        </w:rPr>
      </w:pPr>
      <w:r w:rsidRPr="001942AE">
        <w:rPr>
          <w:rFonts w:ascii="Tahoma" w:hAnsi="Tahoma" w:cs="Tahoma"/>
          <w:b/>
          <w:sz w:val="22"/>
          <w:szCs w:val="22"/>
        </w:rPr>
        <w:br w:type="page"/>
      </w:r>
      <w:r w:rsidR="00423131" w:rsidRPr="001942AE">
        <w:rPr>
          <w:rFonts w:ascii="Tahoma" w:hAnsi="Tahoma" w:cs="Tahoma"/>
          <w:b/>
          <w:sz w:val="22"/>
          <w:szCs w:val="22"/>
          <w:u w:val="single"/>
        </w:rPr>
        <w:lastRenderedPageBreak/>
        <w:t>INDEX</w:t>
      </w:r>
    </w:p>
    <w:p w:rsidR="00423131" w:rsidRPr="001942AE" w:rsidRDefault="00423131" w:rsidP="00423131">
      <w:pPr>
        <w:tabs>
          <w:tab w:val="left" w:pos="1680"/>
        </w:tabs>
        <w:jc w:val="center"/>
        <w:rPr>
          <w:rFonts w:ascii="Tahoma" w:hAnsi="Tahoma" w:cs="Tahoma"/>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828"/>
        <w:gridCol w:w="1192"/>
      </w:tblGrid>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b/>
                <w:bCs/>
                <w:sz w:val="22"/>
                <w:szCs w:val="22"/>
              </w:rPr>
            </w:pPr>
            <w:proofErr w:type="spellStart"/>
            <w:r w:rsidRPr="001942AE">
              <w:rPr>
                <w:rFonts w:ascii="Tahoma" w:hAnsi="Tahoma" w:cs="Tahoma"/>
                <w:b/>
                <w:bCs/>
                <w:sz w:val="22"/>
                <w:szCs w:val="22"/>
              </w:rPr>
              <w:t>SL.No</w:t>
            </w:r>
            <w:proofErr w:type="spellEnd"/>
          </w:p>
        </w:tc>
        <w:tc>
          <w:tcPr>
            <w:tcW w:w="5828" w:type="dxa"/>
          </w:tcPr>
          <w:p w:rsidR="003D75B1" w:rsidRPr="001942AE" w:rsidRDefault="003D75B1" w:rsidP="003D75B1">
            <w:pPr>
              <w:tabs>
                <w:tab w:val="left" w:pos="1680"/>
              </w:tabs>
              <w:jc w:val="center"/>
              <w:rPr>
                <w:rFonts w:ascii="Tahoma" w:hAnsi="Tahoma" w:cs="Tahoma"/>
                <w:b/>
                <w:bCs/>
                <w:sz w:val="22"/>
                <w:szCs w:val="22"/>
              </w:rPr>
            </w:pPr>
            <w:r w:rsidRPr="001942AE">
              <w:rPr>
                <w:rFonts w:ascii="Tahoma" w:hAnsi="Tahoma" w:cs="Tahoma"/>
                <w:b/>
                <w:bCs/>
                <w:sz w:val="22"/>
                <w:szCs w:val="22"/>
              </w:rPr>
              <w:t>Description</w:t>
            </w:r>
          </w:p>
        </w:tc>
        <w:tc>
          <w:tcPr>
            <w:tcW w:w="1192" w:type="dxa"/>
          </w:tcPr>
          <w:p w:rsidR="003D75B1" w:rsidRPr="001942AE" w:rsidRDefault="003D75B1" w:rsidP="003D75B1">
            <w:pPr>
              <w:tabs>
                <w:tab w:val="left" w:pos="1680"/>
              </w:tabs>
              <w:jc w:val="center"/>
              <w:rPr>
                <w:rFonts w:ascii="Tahoma" w:hAnsi="Tahoma" w:cs="Tahoma"/>
                <w:b/>
                <w:bCs/>
                <w:sz w:val="22"/>
                <w:szCs w:val="22"/>
              </w:rPr>
            </w:pPr>
            <w:r w:rsidRPr="001942AE">
              <w:rPr>
                <w:rFonts w:ascii="Tahoma" w:hAnsi="Tahoma" w:cs="Tahoma"/>
                <w:b/>
                <w:bCs/>
                <w:sz w:val="22"/>
                <w:szCs w:val="22"/>
              </w:rPr>
              <w:t>Page no.</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sidRPr="001942AE">
              <w:rPr>
                <w:rFonts w:ascii="Tahoma" w:hAnsi="Tahoma" w:cs="Tahoma"/>
                <w:sz w:val="22"/>
                <w:szCs w:val="22"/>
              </w:rPr>
              <w:t>1</w:t>
            </w:r>
          </w:p>
        </w:tc>
        <w:tc>
          <w:tcPr>
            <w:tcW w:w="5828" w:type="dxa"/>
          </w:tcPr>
          <w:p w:rsidR="003D75B1" w:rsidRPr="001942AE" w:rsidRDefault="003D75B1" w:rsidP="003D75B1">
            <w:pPr>
              <w:tabs>
                <w:tab w:val="left" w:pos="1680"/>
              </w:tabs>
              <w:rPr>
                <w:rFonts w:ascii="Tahoma" w:hAnsi="Tahoma" w:cs="Tahoma"/>
                <w:bCs/>
                <w:sz w:val="22"/>
                <w:szCs w:val="22"/>
              </w:rPr>
            </w:pPr>
            <w:r w:rsidRPr="001942AE">
              <w:rPr>
                <w:rFonts w:ascii="Tahoma" w:hAnsi="Tahoma" w:cs="Tahoma"/>
                <w:bCs/>
                <w:sz w:val="22"/>
                <w:szCs w:val="22"/>
              </w:rPr>
              <w:t xml:space="preserve">Front cover and Index </w:t>
            </w:r>
          </w:p>
          <w:p w:rsidR="003D75B1" w:rsidRPr="001942AE" w:rsidRDefault="003D75B1" w:rsidP="003D75B1">
            <w:pPr>
              <w:tabs>
                <w:tab w:val="left" w:pos="1680"/>
              </w:tabs>
              <w:rPr>
                <w:rFonts w:ascii="Tahoma" w:hAnsi="Tahoma" w:cs="Tahoma"/>
                <w:bCs/>
                <w:sz w:val="22"/>
                <w:szCs w:val="22"/>
              </w:rPr>
            </w:pPr>
          </w:p>
        </w:tc>
        <w:tc>
          <w:tcPr>
            <w:tcW w:w="1192" w:type="dxa"/>
          </w:tcPr>
          <w:p w:rsidR="003D75B1" w:rsidRPr="0028580E" w:rsidRDefault="009406D4" w:rsidP="003D75B1">
            <w:pPr>
              <w:tabs>
                <w:tab w:val="left" w:pos="1680"/>
              </w:tabs>
              <w:jc w:val="center"/>
              <w:rPr>
                <w:rFonts w:ascii="Tahoma" w:hAnsi="Tahoma" w:cs="Tahoma"/>
                <w:bCs/>
                <w:sz w:val="22"/>
                <w:szCs w:val="22"/>
                <w:highlight w:val="yellow"/>
              </w:rPr>
            </w:pPr>
            <w:r w:rsidRPr="0028580E">
              <w:rPr>
                <w:rFonts w:ascii="Tahoma" w:hAnsi="Tahoma" w:cs="Tahoma"/>
                <w:bCs/>
                <w:sz w:val="22"/>
                <w:szCs w:val="22"/>
                <w:highlight w:val="yellow"/>
              </w:rPr>
              <w:t xml:space="preserve">1 &amp; </w:t>
            </w:r>
            <w:r w:rsidR="003D75B1" w:rsidRPr="0028580E">
              <w:rPr>
                <w:rFonts w:ascii="Tahoma" w:hAnsi="Tahoma" w:cs="Tahoma"/>
                <w:bCs/>
                <w:sz w:val="22"/>
                <w:szCs w:val="22"/>
                <w:highlight w:val="yellow"/>
              </w:rPr>
              <w:t>2</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bCs/>
                <w:sz w:val="22"/>
                <w:szCs w:val="22"/>
              </w:rPr>
            </w:pPr>
            <w:r>
              <w:rPr>
                <w:rFonts w:ascii="Tahoma" w:hAnsi="Tahoma" w:cs="Tahoma"/>
                <w:bCs/>
                <w:sz w:val="22"/>
                <w:szCs w:val="22"/>
              </w:rPr>
              <w:t>2</w:t>
            </w:r>
          </w:p>
        </w:tc>
        <w:tc>
          <w:tcPr>
            <w:tcW w:w="5828" w:type="dxa"/>
          </w:tcPr>
          <w:p w:rsidR="003D75B1" w:rsidRPr="001942AE" w:rsidRDefault="003D75B1" w:rsidP="003D75B1">
            <w:pPr>
              <w:tabs>
                <w:tab w:val="left" w:pos="1680"/>
              </w:tabs>
              <w:rPr>
                <w:rFonts w:ascii="Tahoma" w:hAnsi="Tahoma" w:cs="Tahoma"/>
                <w:sz w:val="22"/>
                <w:szCs w:val="22"/>
              </w:rPr>
            </w:pPr>
            <w:r>
              <w:rPr>
                <w:rFonts w:ascii="Tahoma" w:hAnsi="Tahoma" w:cs="Tahoma"/>
                <w:sz w:val="22"/>
                <w:szCs w:val="22"/>
              </w:rPr>
              <w:t>Eligibility Criteria</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4</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bCs/>
                <w:sz w:val="22"/>
                <w:szCs w:val="22"/>
              </w:rPr>
            </w:pPr>
            <w:r>
              <w:rPr>
                <w:rFonts w:ascii="Tahoma" w:hAnsi="Tahoma" w:cs="Tahoma"/>
                <w:bCs/>
                <w:sz w:val="22"/>
                <w:szCs w:val="22"/>
              </w:rPr>
              <w:t>3</w:t>
            </w:r>
          </w:p>
        </w:tc>
        <w:tc>
          <w:tcPr>
            <w:tcW w:w="5828" w:type="dxa"/>
          </w:tcPr>
          <w:p w:rsidR="003D75B1" w:rsidRPr="001942AE" w:rsidRDefault="003D75B1" w:rsidP="003D75B1">
            <w:pPr>
              <w:tabs>
                <w:tab w:val="left" w:pos="1680"/>
              </w:tabs>
              <w:rPr>
                <w:rFonts w:ascii="Tahoma" w:hAnsi="Tahoma" w:cs="Tahoma"/>
                <w:sz w:val="22"/>
                <w:szCs w:val="22"/>
              </w:rPr>
            </w:pPr>
            <w:r w:rsidRPr="001942AE">
              <w:rPr>
                <w:rFonts w:ascii="Tahoma" w:hAnsi="Tahoma" w:cs="Tahoma"/>
                <w:sz w:val="22"/>
                <w:szCs w:val="22"/>
              </w:rPr>
              <w:t xml:space="preserve">Notice Inviting Tender form - BSNL EW6 </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7</w:t>
            </w:r>
          </w:p>
        </w:tc>
      </w:tr>
      <w:tr w:rsidR="003D75B1" w:rsidRPr="001942AE" w:rsidTr="003D75B1">
        <w:trPr>
          <w:trHeight w:val="590"/>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4</w:t>
            </w:r>
          </w:p>
        </w:tc>
        <w:tc>
          <w:tcPr>
            <w:tcW w:w="5828" w:type="dxa"/>
          </w:tcPr>
          <w:p w:rsidR="003D75B1" w:rsidRPr="001942AE" w:rsidRDefault="003D75B1" w:rsidP="003D75B1">
            <w:pPr>
              <w:tabs>
                <w:tab w:val="left" w:pos="1680"/>
              </w:tabs>
              <w:rPr>
                <w:rFonts w:ascii="Tahoma" w:hAnsi="Tahoma" w:cs="Tahoma"/>
                <w:bCs/>
                <w:sz w:val="22"/>
                <w:szCs w:val="22"/>
              </w:rPr>
            </w:pPr>
            <w:r w:rsidRPr="001942AE">
              <w:rPr>
                <w:rFonts w:ascii="Tahoma" w:hAnsi="Tahoma" w:cs="Tahoma"/>
                <w:sz w:val="22"/>
                <w:szCs w:val="22"/>
              </w:rPr>
              <w:t>General Instructions to the Bidders</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12</w:t>
            </w:r>
          </w:p>
        </w:tc>
      </w:tr>
      <w:tr w:rsidR="003D75B1" w:rsidRPr="001942AE" w:rsidTr="003D75B1">
        <w:trPr>
          <w:trHeight w:val="719"/>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5</w:t>
            </w:r>
          </w:p>
        </w:tc>
        <w:tc>
          <w:tcPr>
            <w:tcW w:w="5828" w:type="dxa"/>
          </w:tcPr>
          <w:p w:rsidR="003D75B1" w:rsidRPr="001942AE" w:rsidRDefault="003D75B1" w:rsidP="003D75B1">
            <w:pPr>
              <w:tabs>
                <w:tab w:val="left" w:pos="1680"/>
              </w:tabs>
              <w:rPr>
                <w:rFonts w:ascii="Tahoma" w:hAnsi="Tahoma" w:cs="Tahoma"/>
                <w:bCs/>
                <w:sz w:val="22"/>
                <w:szCs w:val="22"/>
              </w:rPr>
            </w:pPr>
            <w:r w:rsidRPr="001942AE">
              <w:rPr>
                <w:rFonts w:ascii="Tahoma" w:hAnsi="Tahoma" w:cs="Tahoma"/>
                <w:bCs/>
                <w:sz w:val="22"/>
                <w:szCs w:val="22"/>
              </w:rPr>
              <w:t>Undertaking to abide by EW 6 &amp; EW 8 (Form ‘A’)</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14</w:t>
            </w:r>
          </w:p>
        </w:tc>
      </w:tr>
      <w:tr w:rsidR="003D75B1" w:rsidRPr="001942AE" w:rsidTr="003D75B1">
        <w:trPr>
          <w:trHeight w:val="710"/>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6</w:t>
            </w:r>
          </w:p>
        </w:tc>
        <w:tc>
          <w:tcPr>
            <w:tcW w:w="5828" w:type="dxa"/>
          </w:tcPr>
          <w:p w:rsidR="003D75B1" w:rsidRPr="001942AE" w:rsidRDefault="003D75B1" w:rsidP="003D75B1">
            <w:pPr>
              <w:tabs>
                <w:tab w:val="left" w:pos="1680"/>
              </w:tabs>
              <w:rPr>
                <w:rFonts w:ascii="Tahoma" w:hAnsi="Tahoma" w:cs="Tahoma"/>
                <w:bCs/>
                <w:sz w:val="22"/>
                <w:szCs w:val="22"/>
              </w:rPr>
            </w:pPr>
            <w:r w:rsidRPr="001942AE">
              <w:rPr>
                <w:rFonts w:ascii="Tahoma" w:hAnsi="Tahoma" w:cs="Tahoma"/>
                <w:bCs/>
                <w:sz w:val="22"/>
                <w:szCs w:val="22"/>
              </w:rPr>
              <w:t>Undertaking regarding EPF&amp; ESI provisions (Form ‘B’)</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15</w:t>
            </w:r>
          </w:p>
        </w:tc>
      </w:tr>
      <w:tr w:rsidR="003D75B1" w:rsidRPr="001942AE" w:rsidTr="003D75B1">
        <w:trPr>
          <w:trHeight w:val="710"/>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7</w:t>
            </w:r>
          </w:p>
        </w:tc>
        <w:tc>
          <w:tcPr>
            <w:tcW w:w="5828" w:type="dxa"/>
          </w:tcPr>
          <w:p w:rsidR="003D75B1" w:rsidRPr="001942AE" w:rsidRDefault="003D75B1" w:rsidP="003D75B1">
            <w:pPr>
              <w:tabs>
                <w:tab w:val="left" w:pos="1680"/>
              </w:tabs>
              <w:rPr>
                <w:rFonts w:ascii="Tahoma" w:hAnsi="Tahoma" w:cs="Tahoma"/>
                <w:bCs/>
                <w:sz w:val="22"/>
                <w:szCs w:val="22"/>
              </w:rPr>
            </w:pPr>
            <w:r w:rsidRPr="001942AE">
              <w:rPr>
                <w:rFonts w:ascii="Tahoma" w:hAnsi="Tahoma" w:cs="Tahoma"/>
                <w:bCs/>
                <w:sz w:val="22"/>
                <w:szCs w:val="22"/>
              </w:rPr>
              <w:t>Performance report of works (Form ‘C’)</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16</w:t>
            </w:r>
          </w:p>
        </w:tc>
      </w:tr>
      <w:tr w:rsidR="003D75B1" w:rsidRPr="001942AE" w:rsidTr="003D75B1">
        <w:trPr>
          <w:trHeight w:val="710"/>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8</w:t>
            </w:r>
          </w:p>
        </w:tc>
        <w:tc>
          <w:tcPr>
            <w:tcW w:w="5828" w:type="dxa"/>
          </w:tcPr>
          <w:p w:rsidR="003D75B1" w:rsidRPr="001942AE" w:rsidRDefault="003D75B1" w:rsidP="003D75B1">
            <w:pPr>
              <w:tabs>
                <w:tab w:val="left" w:pos="1680"/>
              </w:tabs>
              <w:rPr>
                <w:rFonts w:ascii="Tahoma" w:hAnsi="Tahoma" w:cs="Tahoma"/>
                <w:bCs/>
                <w:sz w:val="22"/>
                <w:szCs w:val="22"/>
              </w:rPr>
            </w:pPr>
            <w:r w:rsidRPr="001942AE">
              <w:rPr>
                <w:rFonts w:ascii="Tahoma" w:hAnsi="Tahoma" w:cs="Tahoma"/>
                <w:bCs/>
                <w:sz w:val="22"/>
                <w:szCs w:val="22"/>
              </w:rPr>
              <w:t>No Near relative working certificate (Form ‘D’)</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17</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9</w:t>
            </w:r>
          </w:p>
        </w:tc>
        <w:tc>
          <w:tcPr>
            <w:tcW w:w="5828" w:type="dxa"/>
          </w:tcPr>
          <w:p w:rsidR="003D75B1" w:rsidRPr="001942AE" w:rsidRDefault="003D75B1" w:rsidP="003D75B1">
            <w:pPr>
              <w:tabs>
                <w:tab w:val="left" w:pos="1680"/>
              </w:tabs>
              <w:rPr>
                <w:rFonts w:ascii="Tahoma" w:hAnsi="Tahoma" w:cs="Tahoma"/>
                <w:sz w:val="22"/>
                <w:szCs w:val="22"/>
              </w:rPr>
            </w:pPr>
            <w:r w:rsidRPr="001942AE">
              <w:rPr>
                <w:rFonts w:ascii="Tahoma" w:hAnsi="Tahoma" w:cs="Tahoma"/>
                <w:sz w:val="22"/>
                <w:szCs w:val="22"/>
              </w:rPr>
              <w:t>Model form of Bank Guarantee for EMD (Annexure-I)</w:t>
            </w: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18</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Pr>
                <w:rFonts w:ascii="Tahoma" w:hAnsi="Tahoma" w:cs="Tahoma"/>
                <w:sz w:val="22"/>
                <w:szCs w:val="22"/>
              </w:rPr>
              <w:t>10</w:t>
            </w:r>
          </w:p>
        </w:tc>
        <w:tc>
          <w:tcPr>
            <w:tcW w:w="5828" w:type="dxa"/>
          </w:tcPr>
          <w:p w:rsidR="003D75B1" w:rsidRPr="001942AE" w:rsidRDefault="003D75B1" w:rsidP="003D75B1">
            <w:pPr>
              <w:pStyle w:val="Header"/>
              <w:tabs>
                <w:tab w:val="clear" w:pos="4320"/>
                <w:tab w:val="clear" w:pos="8640"/>
                <w:tab w:val="left" w:pos="1680"/>
              </w:tabs>
              <w:rPr>
                <w:rFonts w:ascii="Tahoma" w:hAnsi="Tahoma" w:cs="Tahoma"/>
                <w:sz w:val="22"/>
                <w:szCs w:val="22"/>
                <w:lang w:val="en-IN"/>
              </w:rPr>
            </w:pPr>
            <w:r w:rsidRPr="001942AE">
              <w:rPr>
                <w:rFonts w:ascii="Tahoma" w:hAnsi="Tahoma" w:cs="Tahoma"/>
                <w:sz w:val="22"/>
                <w:szCs w:val="22"/>
                <w:lang w:val="en-IN"/>
              </w:rPr>
              <w:t>Model form of Performance security Guarantee bond (Annexure-II)</w:t>
            </w:r>
          </w:p>
          <w:p w:rsidR="003D75B1" w:rsidRPr="001942AE" w:rsidRDefault="003D75B1" w:rsidP="003D75B1">
            <w:pPr>
              <w:pStyle w:val="Header"/>
              <w:tabs>
                <w:tab w:val="clear" w:pos="4320"/>
                <w:tab w:val="clear" w:pos="8640"/>
                <w:tab w:val="left" w:pos="1680"/>
              </w:tabs>
              <w:rPr>
                <w:rFonts w:ascii="Tahoma" w:hAnsi="Tahoma" w:cs="Tahoma"/>
                <w:sz w:val="22"/>
                <w:szCs w:val="22"/>
                <w:lang w:val="en-IN"/>
              </w:rPr>
            </w:pPr>
          </w:p>
        </w:tc>
        <w:tc>
          <w:tcPr>
            <w:tcW w:w="1192" w:type="dxa"/>
          </w:tcPr>
          <w:p w:rsidR="003D75B1" w:rsidRPr="0028580E" w:rsidRDefault="003D75B1" w:rsidP="003D75B1">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19</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sidRPr="001942AE">
              <w:rPr>
                <w:rFonts w:ascii="Tahoma" w:hAnsi="Tahoma" w:cs="Tahoma"/>
                <w:sz w:val="22"/>
                <w:szCs w:val="22"/>
              </w:rPr>
              <w:t>1</w:t>
            </w:r>
            <w:r>
              <w:rPr>
                <w:rFonts w:ascii="Tahoma" w:hAnsi="Tahoma" w:cs="Tahoma"/>
                <w:sz w:val="22"/>
                <w:szCs w:val="22"/>
              </w:rPr>
              <w:t>1</w:t>
            </w:r>
          </w:p>
        </w:tc>
        <w:tc>
          <w:tcPr>
            <w:tcW w:w="5828" w:type="dxa"/>
          </w:tcPr>
          <w:p w:rsidR="003D75B1" w:rsidRPr="001942AE" w:rsidRDefault="003D75B1" w:rsidP="003D75B1">
            <w:pPr>
              <w:tabs>
                <w:tab w:val="left" w:pos="1680"/>
              </w:tabs>
              <w:rPr>
                <w:rFonts w:ascii="Tahoma" w:hAnsi="Tahoma" w:cs="Tahoma"/>
                <w:sz w:val="22"/>
                <w:szCs w:val="22"/>
              </w:rPr>
            </w:pPr>
            <w:r w:rsidRPr="001942AE">
              <w:rPr>
                <w:rFonts w:ascii="Tahoma" w:hAnsi="Tahoma" w:cs="Tahoma"/>
                <w:sz w:val="22"/>
                <w:szCs w:val="22"/>
              </w:rPr>
              <w:t xml:space="preserve">Schedule of Quantities </w:t>
            </w:r>
          </w:p>
        </w:tc>
        <w:tc>
          <w:tcPr>
            <w:tcW w:w="1192" w:type="dxa"/>
          </w:tcPr>
          <w:p w:rsidR="003D75B1" w:rsidRPr="0028580E" w:rsidRDefault="00E03BB8" w:rsidP="00E03BB8">
            <w:pPr>
              <w:tabs>
                <w:tab w:val="left" w:pos="1680"/>
              </w:tabs>
              <w:jc w:val="center"/>
              <w:rPr>
                <w:rFonts w:ascii="Tahoma" w:hAnsi="Tahoma" w:cs="Tahoma"/>
                <w:sz w:val="22"/>
                <w:szCs w:val="22"/>
                <w:highlight w:val="yellow"/>
              </w:rPr>
            </w:pPr>
            <w:r>
              <w:rPr>
                <w:rFonts w:ascii="Tahoma" w:hAnsi="Tahoma" w:cs="Tahoma"/>
                <w:sz w:val="22"/>
                <w:szCs w:val="22"/>
                <w:highlight w:val="yellow"/>
              </w:rPr>
              <w:t>20-</w:t>
            </w:r>
            <w:r w:rsidR="003D75B1" w:rsidRPr="0028580E">
              <w:rPr>
                <w:rFonts w:ascii="Tahoma" w:hAnsi="Tahoma" w:cs="Tahoma"/>
                <w:sz w:val="22"/>
                <w:szCs w:val="22"/>
                <w:highlight w:val="yellow"/>
              </w:rPr>
              <w:t>21</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sidRPr="001942AE">
              <w:rPr>
                <w:rFonts w:ascii="Tahoma" w:hAnsi="Tahoma" w:cs="Tahoma"/>
                <w:sz w:val="22"/>
                <w:szCs w:val="22"/>
              </w:rPr>
              <w:t>1</w:t>
            </w:r>
            <w:r>
              <w:rPr>
                <w:rFonts w:ascii="Tahoma" w:hAnsi="Tahoma" w:cs="Tahoma"/>
                <w:sz w:val="22"/>
                <w:szCs w:val="22"/>
              </w:rPr>
              <w:t>2</w:t>
            </w:r>
          </w:p>
        </w:tc>
        <w:tc>
          <w:tcPr>
            <w:tcW w:w="5828" w:type="dxa"/>
          </w:tcPr>
          <w:p w:rsidR="003D75B1" w:rsidRPr="001942AE" w:rsidRDefault="009406D4" w:rsidP="003D75B1">
            <w:pPr>
              <w:tabs>
                <w:tab w:val="left" w:pos="1680"/>
              </w:tabs>
              <w:rPr>
                <w:rFonts w:ascii="Tahoma" w:hAnsi="Tahoma" w:cs="Tahoma"/>
                <w:sz w:val="22"/>
                <w:szCs w:val="22"/>
              </w:rPr>
            </w:pPr>
            <w:r>
              <w:rPr>
                <w:rFonts w:ascii="Tahoma" w:hAnsi="Tahoma" w:cs="Tahoma"/>
                <w:sz w:val="22"/>
                <w:szCs w:val="22"/>
              </w:rPr>
              <w:t xml:space="preserve">General </w:t>
            </w:r>
            <w:r w:rsidR="003D75B1" w:rsidRPr="001942AE">
              <w:rPr>
                <w:rFonts w:ascii="Tahoma" w:hAnsi="Tahoma" w:cs="Tahoma"/>
                <w:sz w:val="22"/>
                <w:szCs w:val="22"/>
              </w:rPr>
              <w:t xml:space="preserve">Specification </w:t>
            </w:r>
            <w:r w:rsidR="004372C4">
              <w:rPr>
                <w:rFonts w:ascii="Tahoma" w:hAnsi="Tahoma" w:cs="Tahoma"/>
                <w:sz w:val="22"/>
                <w:szCs w:val="22"/>
              </w:rPr>
              <w:t>&amp; Technical Specification</w:t>
            </w:r>
          </w:p>
        </w:tc>
        <w:tc>
          <w:tcPr>
            <w:tcW w:w="1192" w:type="dxa"/>
          </w:tcPr>
          <w:p w:rsidR="003D75B1" w:rsidRPr="0028580E" w:rsidRDefault="003D75B1" w:rsidP="00E03BB8">
            <w:pPr>
              <w:tabs>
                <w:tab w:val="left" w:pos="1680"/>
              </w:tabs>
              <w:jc w:val="center"/>
              <w:rPr>
                <w:rFonts w:ascii="Tahoma" w:hAnsi="Tahoma" w:cs="Tahoma"/>
                <w:sz w:val="22"/>
                <w:szCs w:val="22"/>
                <w:highlight w:val="yellow"/>
              </w:rPr>
            </w:pPr>
            <w:r w:rsidRPr="0028580E">
              <w:rPr>
                <w:rFonts w:ascii="Tahoma" w:hAnsi="Tahoma" w:cs="Tahoma"/>
                <w:sz w:val="22"/>
                <w:szCs w:val="22"/>
                <w:highlight w:val="yellow"/>
              </w:rPr>
              <w:t>2</w:t>
            </w:r>
            <w:r w:rsidR="00E03BB8">
              <w:rPr>
                <w:rFonts w:ascii="Tahoma" w:hAnsi="Tahoma" w:cs="Tahoma"/>
                <w:sz w:val="22"/>
                <w:szCs w:val="22"/>
                <w:highlight w:val="yellow"/>
              </w:rPr>
              <w:t>2</w:t>
            </w:r>
            <w:r w:rsidR="004372C4">
              <w:rPr>
                <w:rFonts w:ascii="Tahoma" w:hAnsi="Tahoma" w:cs="Tahoma"/>
                <w:sz w:val="22"/>
                <w:szCs w:val="22"/>
                <w:highlight w:val="yellow"/>
              </w:rPr>
              <w:t>-2</w:t>
            </w:r>
            <w:r w:rsidR="00E03BB8">
              <w:rPr>
                <w:rFonts w:ascii="Tahoma" w:hAnsi="Tahoma" w:cs="Tahoma"/>
                <w:sz w:val="22"/>
                <w:szCs w:val="22"/>
                <w:highlight w:val="yellow"/>
              </w:rPr>
              <w:t>6</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sidRPr="001942AE">
              <w:rPr>
                <w:rFonts w:ascii="Tahoma" w:hAnsi="Tahoma" w:cs="Tahoma"/>
                <w:sz w:val="22"/>
                <w:szCs w:val="22"/>
              </w:rPr>
              <w:t>13</w:t>
            </w:r>
          </w:p>
        </w:tc>
        <w:tc>
          <w:tcPr>
            <w:tcW w:w="5828" w:type="dxa"/>
          </w:tcPr>
          <w:p w:rsidR="003D75B1" w:rsidRPr="001942AE" w:rsidRDefault="003D75B1" w:rsidP="003D75B1">
            <w:pPr>
              <w:tabs>
                <w:tab w:val="left" w:pos="1680"/>
              </w:tabs>
              <w:rPr>
                <w:rFonts w:ascii="Tahoma" w:hAnsi="Tahoma" w:cs="Tahoma"/>
                <w:sz w:val="22"/>
                <w:szCs w:val="22"/>
              </w:rPr>
            </w:pPr>
            <w:r w:rsidRPr="001942AE">
              <w:rPr>
                <w:rFonts w:ascii="Tahoma" w:hAnsi="Tahoma" w:cs="Tahoma"/>
                <w:sz w:val="22"/>
                <w:szCs w:val="22"/>
              </w:rPr>
              <w:t>List of Approved Makes</w:t>
            </w:r>
          </w:p>
        </w:tc>
        <w:tc>
          <w:tcPr>
            <w:tcW w:w="1192" w:type="dxa"/>
          </w:tcPr>
          <w:p w:rsidR="003D75B1" w:rsidRPr="0028580E" w:rsidRDefault="00E03BB8" w:rsidP="004372C4">
            <w:pPr>
              <w:tabs>
                <w:tab w:val="left" w:pos="1680"/>
              </w:tabs>
              <w:jc w:val="center"/>
              <w:rPr>
                <w:rFonts w:ascii="Tahoma" w:hAnsi="Tahoma" w:cs="Tahoma"/>
                <w:sz w:val="22"/>
                <w:szCs w:val="22"/>
                <w:highlight w:val="yellow"/>
              </w:rPr>
            </w:pPr>
            <w:r>
              <w:rPr>
                <w:rFonts w:ascii="Tahoma" w:hAnsi="Tahoma" w:cs="Tahoma"/>
                <w:sz w:val="22"/>
                <w:szCs w:val="22"/>
                <w:highlight w:val="yellow"/>
              </w:rPr>
              <w:t>27</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sidRPr="001942AE">
              <w:rPr>
                <w:rFonts w:ascii="Tahoma" w:hAnsi="Tahoma" w:cs="Tahoma"/>
                <w:sz w:val="22"/>
                <w:szCs w:val="22"/>
              </w:rPr>
              <w:t>14</w:t>
            </w:r>
          </w:p>
        </w:tc>
        <w:tc>
          <w:tcPr>
            <w:tcW w:w="5828" w:type="dxa"/>
          </w:tcPr>
          <w:p w:rsidR="003D75B1" w:rsidRPr="001942AE" w:rsidRDefault="003D75B1" w:rsidP="003D75B1">
            <w:pPr>
              <w:tabs>
                <w:tab w:val="left" w:pos="1680"/>
              </w:tabs>
              <w:rPr>
                <w:rFonts w:ascii="Tahoma" w:hAnsi="Tahoma" w:cs="Tahoma"/>
                <w:sz w:val="22"/>
                <w:szCs w:val="22"/>
              </w:rPr>
            </w:pPr>
            <w:proofErr w:type="spellStart"/>
            <w:r w:rsidRPr="001942AE">
              <w:rPr>
                <w:rFonts w:ascii="Tahoma" w:hAnsi="Tahoma" w:cs="Tahoma"/>
                <w:sz w:val="22"/>
                <w:szCs w:val="22"/>
              </w:rPr>
              <w:t>Proforma</w:t>
            </w:r>
            <w:proofErr w:type="spellEnd"/>
            <w:r w:rsidRPr="001942AE">
              <w:rPr>
                <w:rFonts w:ascii="Tahoma" w:hAnsi="Tahoma" w:cs="Tahoma"/>
                <w:sz w:val="22"/>
                <w:szCs w:val="22"/>
              </w:rPr>
              <w:t xml:space="preserve"> </w:t>
            </w:r>
            <w:r w:rsidR="009406D4">
              <w:rPr>
                <w:rFonts w:ascii="Tahoma" w:hAnsi="Tahoma" w:cs="Tahoma"/>
                <w:sz w:val="22"/>
                <w:szCs w:val="22"/>
              </w:rPr>
              <w:t xml:space="preserve">of </w:t>
            </w:r>
            <w:r w:rsidRPr="001942AE">
              <w:rPr>
                <w:rFonts w:ascii="Tahoma" w:hAnsi="Tahoma" w:cs="Tahoma"/>
                <w:sz w:val="22"/>
                <w:szCs w:val="22"/>
              </w:rPr>
              <w:t>Schedules</w:t>
            </w:r>
          </w:p>
        </w:tc>
        <w:tc>
          <w:tcPr>
            <w:tcW w:w="1192" w:type="dxa"/>
          </w:tcPr>
          <w:p w:rsidR="003D75B1" w:rsidRPr="0028580E" w:rsidRDefault="00E03BB8" w:rsidP="003D75B1">
            <w:pPr>
              <w:tabs>
                <w:tab w:val="left" w:pos="1680"/>
              </w:tabs>
              <w:jc w:val="center"/>
              <w:rPr>
                <w:rFonts w:ascii="Tahoma" w:hAnsi="Tahoma" w:cs="Tahoma"/>
                <w:sz w:val="22"/>
                <w:szCs w:val="22"/>
                <w:highlight w:val="yellow"/>
              </w:rPr>
            </w:pPr>
            <w:r>
              <w:rPr>
                <w:rFonts w:ascii="Tahoma" w:hAnsi="Tahoma" w:cs="Tahoma"/>
                <w:sz w:val="22"/>
                <w:szCs w:val="22"/>
                <w:highlight w:val="yellow"/>
              </w:rPr>
              <w:t>28</w:t>
            </w:r>
          </w:p>
        </w:tc>
      </w:tr>
      <w:tr w:rsidR="003D75B1" w:rsidRPr="001942AE" w:rsidTr="003D75B1">
        <w:trPr>
          <w:trHeight w:val="576"/>
          <w:jc w:val="center"/>
        </w:trPr>
        <w:tc>
          <w:tcPr>
            <w:tcW w:w="856" w:type="dxa"/>
          </w:tcPr>
          <w:p w:rsidR="003D75B1" w:rsidRPr="001942AE" w:rsidRDefault="003D75B1" w:rsidP="003D75B1">
            <w:pPr>
              <w:tabs>
                <w:tab w:val="left" w:pos="1680"/>
              </w:tabs>
              <w:jc w:val="center"/>
              <w:rPr>
                <w:rFonts w:ascii="Tahoma" w:hAnsi="Tahoma" w:cs="Tahoma"/>
                <w:sz w:val="22"/>
                <w:szCs w:val="22"/>
              </w:rPr>
            </w:pPr>
            <w:r w:rsidRPr="001942AE">
              <w:rPr>
                <w:rFonts w:ascii="Tahoma" w:hAnsi="Tahoma" w:cs="Tahoma"/>
                <w:sz w:val="22"/>
                <w:szCs w:val="22"/>
              </w:rPr>
              <w:t>15</w:t>
            </w:r>
          </w:p>
        </w:tc>
        <w:tc>
          <w:tcPr>
            <w:tcW w:w="5828" w:type="dxa"/>
          </w:tcPr>
          <w:p w:rsidR="003D75B1" w:rsidRPr="001942AE" w:rsidRDefault="003D75B1" w:rsidP="003D75B1">
            <w:pPr>
              <w:tabs>
                <w:tab w:val="left" w:pos="1680"/>
              </w:tabs>
              <w:rPr>
                <w:rFonts w:ascii="Tahoma" w:hAnsi="Tahoma" w:cs="Tahoma"/>
                <w:sz w:val="22"/>
                <w:szCs w:val="22"/>
              </w:rPr>
            </w:pPr>
            <w:r w:rsidRPr="001942AE">
              <w:rPr>
                <w:rFonts w:ascii="Tahoma" w:hAnsi="Tahoma" w:cs="Tahoma"/>
                <w:sz w:val="22"/>
                <w:szCs w:val="22"/>
              </w:rPr>
              <w:t>BSNL EW – 8 form</w:t>
            </w:r>
          </w:p>
        </w:tc>
        <w:tc>
          <w:tcPr>
            <w:tcW w:w="1192" w:type="dxa"/>
          </w:tcPr>
          <w:p w:rsidR="003D75B1" w:rsidRPr="0028580E" w:rsidRDefault="00E03BB8" w:rsidP="004372C4">
            <w:pPr>
              <w:tabs>
                <w:tab w:val="left" w:pos="1680"/>
              </w:tabs>
              <w:jc w:val="center"/>
              <w:rPr>
                <w:rFonts w:ascii="Tahoma" w:hAnsi="Tahoma" w:cs="Tahoma"/>
                <w:sz w:val="22"/>
                <w:szCs w:val="22"/>
                <w:highlight w:val="yellow"/>
              </w:rPr>
            </w:pPr>
            <w:r>
              <w:rPr>
                <w:rFonts w:ascii="Tahoma" w:hAnsi="Tahoma" w:cs="Tahoma"/>
                <w:sz w:val="22"/>
                <w:szCs w:val="22"/>
                <w:highlight w:val="yellow"/>
              </w:rPr>
              <w:t>29</w:t>
            </w:r>
          </w:p>
        </w:tc>
      </w:tr>
    </w:tbl>
    <w:p w:rsidR="002A4F38" w:rsidRDefault="005166A0" w:rsidP="00B43C08">
      <w:pPr>
        <w:widowControl w:val="0"/>
        <w:autoSpaceDE w:val="0"/>
        <w:autoSpaceDN w:val="0"/>
        <w:adjustRightInd w:val="0"/>
        <w:spacing w:line="276" w:lineRule="auto"/>
        <w:ind w:left="139" w:right="-49"/>
        <w:jc w:val="center"/>
        <w:rPr>
          <w:rFonts w:ascii="Tahoma" w:hAnsi="Tahoma" w:cs="Tahoma"/>
          <w:b/>
          <w:sz w:val="22"/>
          <w:szCs w:val="22"/>
          <w:u w:val="single"/>
        </w:rPr>
      </w:pPr>
      <w:r w:rsidRPr="001942AE">
        <w:rPr>
          <w:rFonts w:ascii="Tahoma" w:hAnsi="Tahoma" w:cs="Tahoma"/>
          <w:b/>
          <w:sz w:val="22"/>
          <w:szCs w:val="22"/>
          <w:u w:val="single"/>
        </w:rPr>
        <w:br w:type="page"/>
      </w:r>
    </w:p>
    <w:p w:rsidR="002A4F38" w:rsidRDefault="002A4F38" w:rsidP="00B43C08">
      <w:pPr>
        <w:widowControl w:val="0"/>
        <w:autoSpaceDE w:val="0"/>
        <w:autoSpaceDN w:val="0"/>
        <w:adjustRightInd w:val="0"/>
        <w:spacing w:line="276" w:lineRule="auto"/>
        <w:ind w:left="139" w:right="-49"/>
        <w:jc w:val="center"/>
        <w:rPr>
          <w:rFonts w:ascii="Tahoma" w:hAnsi="Tahoma" w:cs="Tahoma"/>
          <w:b/>
          <w:sz w:val="22"/>
          <w:szCs w:val="22"/>
          <w:u w:val="single"/>
        </w:rPr>
      </w:pPr>
    </w:p>
    <w:p w:rsidR="0027766F" w:rsidRPr="001942AE" w:rsidRDefault="0027766F" w:rsidP="00B43C08">
      <w:pPr>
        <w:widowControl w:val="0"/>
        <w:autoSpaceDE w:val="0"/>
        <w:autoSpaceDN w:val="0"/>
        <w:adjustRightInd w:val="0"/>
        <w:spacing w:line="276" w:lineRule="auto"/>
        <w:ind w:left="139" w:right="-49"/>
        <w:jc w:val="center"/>
        <w:rPr>
          <w:rFonts w:ascii="Tahoma" w:hAnsi="Tahoma" w:cs="Tahoma"/>
          <w:sz w:val="22"/>
          <w:szCs w:val="22"/>
        </w:rPr>
      </w:pPr>
      <w:r w:rsidRPr="001942AE">
        <w:rPr>
          <w:rFonts w:ascii="Tahoma" w:hAnsi="Tahoma" w:cs="Tahoma"/>
          <w:b/>
          <w:bCs/>
          <w:spacing w:val="-4"/>
          <w:sz w:val="22"/>
          <w:szCs w:val="22"/>
        </w:rPr>
        <w:t xml:space="preserve">INFORMATION AND INSTRUCTIONS FOR </w:t>
      </w:r>
      <w:r w:rsidR="002C2D9D" w:rsidRPr="001942AE">
        <w:rPr>
          <w:rFonts w:ascii="Tahoma" w:hAnsi="Tahoma" w:cs="Tahoma"/>
          <w:b/>
          <w:bCs/>
          <w:spacing w:val="-4"/>
          <w:sz w:val="22"/>
          <w:szCs w:val="22"/>
        </w:rPr>
        <w:t>BIDDER</w:t>
      </w:r>
      <w:r w:rsidRPr="001942AE">
        <w:rPr>
          <w:rFonts w:ascii="Tahoma" w:hAnsi="Tahoma" w:cs="Tahoma"/>
          <w:b/>
          <w:bCs/>
          <w:spacing w:val="-4"/>
          <w:sz w:val="22"/>
          <w:szCs w:val="22"/>
        </w:rPr>
        <w:t xml:space="preserve">S </w:t>
      </w:r>
    </w:p>
    <w:p w:rsidR="00381500" w:rsidRPr="001942AE" w:rsidRDefault="00381500" w:rsidP="00317232">
      <w:pPr>
        <w:widowControl w:val="0"/>
        <w:autoSpaceDE w:val="0"/>
        <w:autoSpaceDN w:val="0"/>
        <w:adjustRightInd w:val="0"/>
        <w:spacing w:line="274" w:lineRule="exact"/>
        <w:ind w:left="139" w:right="1972"/>
        <w:jc w:val="center"/>
        <w:rPr>
          <w:rFonts w:ascii="Tahoma" w:hAnsi="Tahoma" w:cs="Tahoma"/>
          <w:spacing w:val="-3"/>
          <w:sz w:val="22"/>
          <w:szCs w:val="22"/>
        </w:rPr>
      </w:pPr>
    </w:p>
    <w:p w:rsidR="008B7DB2" w:rsidRPr="001942AE" w:rsidRDefault="008B7DB2" w:rsidP="00317232">
      <w:pPr>
        <w:widowControl w:val="0"/>
        <w:autoSpaceDE w:val="0"/>
        <w:autoSpaceDN w:val="0"/>
        <w:adjustRightInd w:val="0"/>
        <w:spacing w:line="274" w:lineRule="exact"/>
        <w:ind w:left="139" w:right="1972"/>
        <w:jc w:val="center"/>
        <w:rPr>
          <w:rFonts w:ascii="Tahoma" w:hAnsi="Tahoma" w:cs="Tahoma"/>
          <w:sz w:val="22"/>
          <w:szCs w:val="22"/>
        </w:rPr>
      </w:pPr>
    </w:p>
    <w:p w:rsidR="0027766F" w:rsidRPr="001942AE" w:rsidRDefault="0027766F" w:rsidP="00B43C08">
      <w:pPr>
        <w:spacing w:line="276" w:lineRule="auto"/>
        <w:jc w:val="both"/>
        <w:rPr>
          <w:rFonts w:ascii="Tahoma" w:hAnsi="Tahoma" w:cs="Tahoma"/>
          <w:bCs/>
          <w:spacing w:val="-4"/>
          <w:sz w:val="22"/>
          <w:szCs w:val="22"/>
        </w:rPr>
      </w:pPr>
      <w:r w:rsidRPr="001942AE">
        <w:rPr>
          <w:rFonts w:ascii="Tahoma" w:hAnsi="Tahoma" w:cs="Tahoma"/>
          <w:bCs/>
          <w:spacing w:val="-4"/>
          <w:sz w:val="22"/>
          <w:szCs w:val="22"/>
        </w:rPr>
        <w:t xml:space="preserve">The </w:t>
      </w:r>
      <w:r w:rsidR="00D841DE">
        <w:rPr>
          <w:rFonts w:ascii="Tahoma" w:hAnsi="Tahoma" w:cs="Tahoma"/>
          <w:bCs/>
          <w:spacing w:val="-4"/>
          <w:sz w:val="22"/>
          <w:szCs w:val="22"/>
        </w:rPr>
        <w:t>Sub Divisional</w:t>
      </w:r>
      <w:r w:rsidRPr="001942AE">
        <w:rPr>
          <w:rFonts w:ascii="Tahoma" w:hAnsi="Tahoma" w:cs="Tahoma"/>
          <w:bCs/>
          <w:spacing w:val="-4"/>
          <w:sz w:val="22"/>
          <w:szCs w:val="22"/>
        </w:rPr>
        <w:t xml:space="preserve"> Engineer (Elect), BSNL,</w:t>
      </w:r>
      <w:r w:rsidR="00621A0F">
        <w:rPr>
          <w:rFonts w:ascii="Tahoma" w:hAnsi="Tahoma" w:cs="Tahoma"/>
          <w:bCs/>
          <w:spacing w:val="-4"/>
          <w:sz w:val="22"/>
          <w:szCs w:val="22"/>
        </w:rPr>
        <w:t xml:space="preserve"> </w:t>
      </w:r>
      <w:r w:rsidRPr="001942AE">
        <w:rPr>
          <w:rFonts w:ascii="Tahoma" w:hAnsi="Tahoma" w:cs="Tahoma"/>
          <w:bCs/>
          <w:color w:val="FF0000"/>
          <w:spacing w:val="-4"/>
          <w:sz w:val="22"/>
          <w:szCs w:val="22"/>
        </w:rPr>
        <w:t>E</w:t>
      </w:r>
      <w:r w:rsidR="00D841DE">
        <w:rPr>
          <w:rFonts w:ascii="Tahoma" w:hAnsi="Tahoma" w:cs="Tahoma"/>
          <w:bCs/>
          <w:color w:val="FF0000"/>
          <w:spacing w:val="-4"/>
          <w:sz w:val="22"/>
          <w:szCs w:val="22"/>
        </w:rPr>
        <w:t>S</w:t>
      </w:r>
      <w:r w:rsidRPr="001942AE">
        <w:rPr>
          <w:rFonts w:ascii="Tahoma" w:hAnsi="Tahoma" w:cs="Tahoma"/>
          <w:bCs/>
          <w:color w:val="FF0000"/>
          <w:spacing w:val="-4"/>
          <w:sz w:val="22"/>
          <w:szCs w:val="22"/>
        </w:rPr>
        <w:t>D-II, Chennai</w:t>
      </w:r>
      <w:r w:rsidRPr="001942AE">
        <w:rPr>
          <w:rFonts w:ascii="Tahoma" w:hAnsi="Tahoma" w:cs="Tahoma"/>
          <w:bCs/>
          <w:spacing w:val="-4"/>
          <w:sz w:val="22"/>
          <w:szCs w:val="22"/>
        </w:rPr>
        <w:t xml:space="preserve"> on</w:t>
      </w:r>
      <w:r w:rsidR="00D1255B" w:rsidRPr="001942AE">
        <w:rPr>
          <w:rFonts w:ascii="Tahoma" w:hAnsi="Tahoma" w:cs="Tahoma"/>
          <w:bCs/>
          <w:spacing w:val="-4"/>
          <w:sz w:val="22"/>
          <w:szCs w:val="22"/>
        </w:rPr>
        <w:t xml:space="preserve"> behalf of the CMD,</w:t>
      </w:r>
      <w:r w:rsidR="00621A0F">
        <w:rPr>
          <w:rFonts w:ascii="Tahoma" w:hAnsi="Tahoma" w:cs="Tahoma"/>
          <w:bCs/>
          <w:spacing w:val="-4"/>
          <w:sz w:val="22"/>
          <w:szCs w:val="22"/>
        </w:rPr>
        <w:t xml:space="preserve"> </w:t>
      </w:r>
      <w:r w:rsidR="00D1255B" w:rsidRPr="001942AE">
        <w:rPr>
          <w:rFonts w:ascii="Tahoma" w:hAnsi="Tahoma" w:cs="Tahoma"/>
          <w:bCs/>
          <w:spacing w:val="-4"/>
          <w:sz w:val="22"/>
          <w:szCs w:val="22"/>
        </w:rPr>
        <w:t>BSNL invites</w:t>
      </w:r>
      <w:r w:rsidRPr="001942AE">
        <w:rPr>
          <w:rFonts w:ascii="Tahoma" w:hAnsi="Tahoma" w:cs="Tahoma"/>
          <w:bCs/>
          <w:spacing w:val="-4"/>
          <w:sz w:val="22"/>
          <w:szCs w:val="22"/>
        </w:rPr>
        <w:t xml:space="preserve"> Item rate bids from </w:t>
      </w:r>
      <w:r w:rsidR="00460403" w:rsidRPr="001942AE">
        <w:rPr>
          <w:rFonts w:ascii="Tahoma" w:hAnsi="Tahoma" w:cs="Tahoma"/>
          <w:bCs/>
          <w:spacing w:val="-4"/>
          <w:sz w:val="22"/>
          <w:szCs w:val="22"/>
        </w:rPr>
        <w:t>eligible bidder</w:t>
      </w:r>
      <w:r w:rsidRPr="001942AE">
        <w:rPr>
          <w:rFonts w:ascii="Tahoma" w:hAnsi="Tahoma" w:cs="Tahoma"/>
          <w:bCs/>
          <w:spacing w:val="-4"/>
          <w:sz w:val="22"/>
          <w:szCs w:val="22"/>
        </w:rPr>
        <w:t xml:space="preserve">s in Single bid system for the following work: </w:t>
      </w:r>
    </w:p>
    <w:p w:rsidR="00055840" w:rsidRPr="001942AE" w:rsidRDefault="00055840" w:rsidP="0027766F">
      <w:pPr>
        <w:jc w:val="both"/>
        <w:rPr>
          <w:rFonts w:ascii="Tahoma" w:hAnsi="Tahoma" w:cs="Tahoma"/>
          <w:bCs/>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472"/>
        <w:gridCol w:w="5611"/>
      </w:tblGrid>
      <w:tr w:rsidR="00055840" w:rsidRPr="001942AE" w:rsidTr="00652FE2">
        <w:tc>
          <w:tcPr>
            <w:tcW w:w="675" w:type="dxa"/>
            <w:shd w:val="clear" w:color="auto" w:fill="auto"/>
          </w:tcPr>
          <w:p w:rsidR="00055840" w:rsidRPr="001942AE" w:rsidRDefault="00055840" w:rsidP="00881564">
            <w:pPr>
              <w:jc w:val="center"/>
              <w:rPr>
                <w:rFonts w:ascii="Tahoma" w:hAnsi="Tahoma" w:cs="Tahoma"/>
                <w:bCs/>
                <w:spacing w:val="-4"/>
                <w:sz w:val="22"/>
                <w:szCs w:val="22"/>
              </w:rPr>
            </w:pPr>
            <w:r w:rsidRPr="001942AE">
              <w:rPr>
                <w:rFonts w:ascii="Tahoma" w:hAnsi="Tahoma" w:cs="Tahoma"/>
                <w:bCs/>
                <w:spacing w:val="-4"/>
                <w:sz w:val="22"/>
                <w:szCs w:val="22"/>
              </w:rPr>
              <w:t>1</w:t>
            </w:r>
          </w:p>
        </w:tc>
        <w:tc>
          <w:tcPr>
            <w:tcW w:w="2552" w:type="dxa"/>
            <w:shd w:val="clear" w:color="auto" w:fill="auto"/>
          </w:tcPr>
          <w:p w:rsidR="00055840" w:rsidRPr="001942AE" w:rsidRDefault="00611B9A" w:rsidP="00652FE2">
            <w:pPr>
              <w:jc w:val="both"/>
              <w:rPr>
                <w:rFonts w:ascii="Tahoma" w:hAnsi="Tahoma" w:cs="Tahoma"/>
                <w:bCs/>
                <w:spacing w:val="-4"/>
                <w:sz w:val="22"/>
                <w:szCs w:val="22"/>
              </w:rPr>
            </w:pPr>
            <w:r w:rsidRPr="001942AE">
              <w:rPr>
                <w:rFonts w:ascii="Tahoma" w:hAnsi="Tahoma" w:cs="Tahoma"/>
                <w:spacing w:val="-4"/>
                <w:sz w:val="22"/>
                <w:szCs w:val="22"/>
              </w:rPr>
              <w:t>Name of work</w:t>
            </w:r>
          </w:p>
        </w:tc>
        <w:tc>
          <w:tcPr>
            <w:tcW w:w="5729" w:type="dxa"/>
            <w:shd w:val="clear" w:color="auto" w:fill="auto"/>
          </w:tcPr>
          <w:p w:rsidR="007C60FA" w:rsidRPr="00FA4EDF" w:rsidRDefault="009145AE" w:rsidP="00FA4EDF">
            <w:pPr>
              <w:pStyle w:val="Header"/>
              <w:rPr>
                <w:color w:val="FF0000"/>
                <w:szCs w:val="12"/>
              </w:rPr>
            </w:pPr>
            <w:r w:rsidRPr="009145AE">
              <w:rPr>
                <w:rFonts w:ascii="Helvetica" w:hAnsi="Helvetica" w:cs="Helvetica"/>
                <w:b/>
                <w:color w:val="000000"/>
                <w:shd w:val="clear" w:color="auto" w:fill="FFFFFF"/>
              </w:rPr>
              <w:t xml:space="preserve">Repairs to Wet Riser Fire system at Anna Road TE </w:t>
            </w:r>
            <w:proofErr w:type="spellStart"/>
            <w:r w:rsidRPr="009145AE">
              <w:rPr>
                <w:rFonts w:ascii="Helvetica" w:hAnsi="Helvetica" w:cs="Helvetica"/>
                <w:b/>
                <w:color w:val="000000"/>
                <w:shd w:val="clear" w:color="auto" w:fill="FFFFFF"/>
              </w:rPr>
              <w:t>Bldg</w:t>
            </w:r>
            <w:proofErr w:type="spellEnd"/>
            <w:r w:rsidRPr="009145AE">
              <w:rPr>
                <w:rFonts w:ascii="Helvetica" w:hAnsi="Helvetica" w:cs="Helvetica"/>
                <w:b/>
                <w:color w:val="000000"/>
                <w:shd w:val="clear" w:color="auto" w:fill="FFFFFF"/>
              </w:rPr>
              <w:t xml:space="preserve"> Chennai SH: S/R of Suction pipes and </w:t>
            </w:r>
            <w:proofErr w:type="spellStart"/>
            <w:r w:rsidRPr="009145AE">
              <w:rPr>
                <w:rFonts w:ascii="Helvetica" w:hAnsi="Helvetica" w:cs="Helvetica"/>
                <w:b/>
                <w:color w:val="000000"/>
                <w:shd w:val="clear" w:color="auto" w:fill="FFFFFF"/>
              </w:rPr>
              <w:t>misc</w:t>
            </w:r>
            <w:proofErr w:type="spellEnd"/>
            <w:r w:rsidRPr="009145AE">
              <w:rPr>
                <w:rFonts w:ascii="Helvetica" w:hAnsi="Helvetica" w:cs="Helvetica"/>
                <w:b/>
                <w:color w:val="000000"/>
                <w:shd w:val="clear" w:color="auto" w:fill="FFFFFF"/>
              </w:rPr>
              <w:t xml:space="preserve"> works</w:t>
            </w:r>
          </w:p>
        </w:tc>
      </w:tr>
      <w:tr w:rsidR="00055840" w:rsidRPr="001942AE" w:rsidTr="00652FE2">
        <w:tc>
          <w:tcPr>
            <w:tcW w:w="675" w:type="dxa"/>
            <w:shd w:val="clear" w:color="auto" w:fill="auto"/>
          </w:tcPr>
          <w:p w:rsidR="00055840" w:rsidRPr="001942AE" w:rsidRDefault="00611B9A" w:rsidP="00881564">
            <w:pPr>
              <w:jc w:val="center"/>
              <w:rPr>
                <w:rFonts w:ascii="Tahoma" w:hAnsi="Tahoma" w:cs="Tahoma"/>
                <w:bCs/>
                <w:spacing w:val="-4"/>
                <w:sz w:val="22"/>
                <w:szCs w:val="22"/>
              </w:rPr>
            </w:pPr>
            <w:r w:rsidRPr="001942AE">
              <w:rPr>
                <w:rFonts w:ascii="Tahoma" w:hAnsi="Tahoma" w:cs="Tahoma"/>
                <w:bCs/>
                <w:spacing w:val="-4"/>
                <w:sz w:val="22"/>
                <w:szCs w:val="22"/>
              </w:rPr>
              <w:t>2</w:t>
            </w:r>
          </w:p>
        </w:tc>
        <w:tc>
          <w:tcPr>
            <w:tcW w:w="2552" w:type="dxa"/>
            <w:shd w:val="clear" w:color="auto" w:fill="auto"/>
          </w:tcPr>
          <w:p w:rsidR="00055840" w:rsidRPr="001942AE" w:rsidRDefault="00611B9A" w:rsidP="00D55BA8">
            <w:pPr>
              <w:widowControl w:val="0"/>
              <w:autoSpaceDE w:val="0"/>
              <w:autoSpaceDN w:val="0"/>
              <w:adjustRightInd w:val="0"/>
              <w:spacing w:line="273" w:lineRule="exact"/>
              <w:ind w:right="320"/>
              <w:rPr>
                <w:rFonts w:ascii="Tahoma" w:hAnsi="Tahoma" w:cs="Tahoma"/>
                <w:bCs/>
                <w:spacing w:val="-4"/>
                <w:sz w:val="22"/>
                <w:szCs w:val="22"/>
              </w:rPr>
            </w:pPr>
            <w:r w:rsidRPr="001942AE">
              <w:rPr>
                <w:rFonts w:ascii="Tahoma" w:hAnsi="Tahoma" w:cs="Tahoma"/>
                <w:spacing w:val="-3"/>
                <w:sz w:val="22"/>
                <w:szCs w:val="22"/>
              </w:rPr>
              <w:t>Estimated cost put to tender</w:t>
            </w:r>
          </w:p>
        </w:tc>
        <w:tc>
          <w:tcPr>
            <w:tcW w:w="5729" w:type="dxa"/>
            <w:shd w:val="clear" w:color="auto" w:fill="auto"/>
          </w:tcPr>
          <w:p w:rsidR="002A4F38" w:rsidRDefault="002A4F38" w:rsidP="00652FE2">
            <w:pPr>
              <w:widowControl w:val="0"/>
              <w:autoSpaceDE w:val="0"/>
              <w:autoSpaceDN w:val="0"/>
              <w:adjustRightInd w:val="0"/>
              <w:spacing w:line="283" w:lineRule="exact"/>
              <w:ind w:right="372"/>
              <w:rPr>
                <w:rFonts w:ascii="Tahoma" w:hAnsi="Tahoma" w:cs="Tahoma"/>
                <w:bCs/>
                <w:color w:val="FA0000"/>
                <w:spacing w:val="-6"/>
                <w:sz w:val="22"/>
                <w:szCs w:val="22"/>
              </w:rPr>
            </w:pPr>
          </w:p>
          <w:p w:rsidR="00611B9A" w:rsidRPr="001942AE" w:rsidRDefault="00611B9A" w:rsidP="002A4F38">
            <w:pPr>
              <w:widowControl w:val="0"/>
              <w:autoSpaceDE w:val="0"/>
              <w:autoSpaceDN w:val="0"/>
              <w:adjustRightInd w:val="0"/>
              <w:spacing w:line="283" w:lineRule="exact"/>
              <w:ind w:right="372"/>
              <w:rPr>
                <w:rFonts w:ascii="Tahoma" w:hAnsi="Tahoma" w:cs="Tahoma"/>
                <w:sz w:val="22"/>
                <w:szCs w:val="22"/>
              </w:rPr>
            </w:pPr>
            <w:proofErr w:type="spellStart"/>
            <w:r w:rsidRPr="001942AE">
              <w:rPr>
                <w:rFonts w:ascii="Tahoma" w:hAnsi="Tahoma" w:cs="Tahoma"/>
                <w:bCs/>
                <w:color w:val="FA0000"/>
                <w:spacing w:val="-6"/>
                <w:sz w:val="22"/>
                <w:szCs w:val="22"/>
              </w:rPr>
              <w:t>Rs</w:t>
            </w:r>
            <w:proofErr w:type="spellEnd"/>
            <w:r w:rsidRPr="001942AE">
              <w:rPr>
                <w:rFonts w:ascii="Tahoma" w:hAnsi="Tahoma" w:cs="Tahoma"/>
                <w:bCs/>
                <w:color w:val="FA0000"/>
                <w:spacing w:val="-6"/>
                <w:sz w:val="22"/>
                <w:szCs w:val="22"/>
              </w:rPr>
              <w:t>.</w:t>
            </w:r>
            <w:r w:rsidR="0009404C">
              <w:rPr>
                <w:rFonts w:ascii="Tahoma" w:hAnsi="Tahoma" w:cs="Tahoma"/>
                <w:bCs/>
                <w:color w:val="FA0000"/>
                <w:spacing w:val="-6"/>
                <w:sz w:val="22"/>
                <w:szCs w:val="22"/>
              </w:rPr>
              <w:t xml:space="preserve"> </w:t>
            </w:r>
            <w:r w:rsidR="009145AE">
              <w:rPr>
                <w:rFonts w:ascii="Tahoma" w:hAnsi="Tahoma" w:cs="Tahoma"/>
                <w:bCs/>
                <w:color w:val="FA0000"/>
                <w:spacing w:val="-6"/>
                <w:sz w:val="22"/>
                <w:szCs w:val="22"/>
              </w:rPr>
              <w:t>39100</w:t>
            </w:r>
            <w:r w:rsidR="008B6CFB">
              <w:rPr>
                <w:rFonts w:ascii="Tahoma" w:hAnsi="Tahoma" w:cs="Tahoma"/>
                <w:bCs/>
                <w:color w:val="FA0000"/>
                <w:spacing w:val="-6"/>
                <w:sz w:val="22"/>
                <w:szCs w:val="22"/>
              </w:rPr>
              <w:t xml:space="preserve"> </w:t>
            </w:r>
            <w:r w:rsidR="00D841DE">
              <w:rPr>
                <w:rFonts w:ascii="Tahoma" w:hAnsi="Tahoma" w:cs="Tahoma"/>
                <w:bCs/>
                <w:color w:val="FA0000"/>
                <w:spacing w:val="-6"/>
                <w:sz w:val="22"/>
                <w:szCs w:val="22"/>
              </w:rPr>
              <w:t>/-</w:t>
            </w:r>
            <w:r w:rsidR="00621A0F">
              <w:rPr>
                <w:rFonts w:ascii="Tahoma" w:hAnsi="Tahoma" w:cs="Tahoma"/>
                <w:bCs/>
                <w:color w:val="FA0000"/>
                <w:spacing w:val="-6"/>
                <w:sz w:val="22"/>
                <w:szCs w:val="22"/>
              </w:rPr>
              <w:t xml:space="preserve"> excluding GST</w:t>
            </w:r>
          </w:p>
          <w:p w:rsidR="00055840" w:rsidRPr="001942AE" w:rsidRDefault="00055840" w:rsidP="00652FE2">
            <w:pPr>
              <w:jc w:val="both"/>
              <w:rPr>
                <w:rFonts w:ascii="Tahoma" w:hAnsi="Tahoma" w:cs="Tahoma"/>
                <w:bCs/>
                <w:spacing w:val="-4"/>
                <w:sz w:val="22"/>
                <w:szCs w:val="22"/>
              </w:rPr>
            </w:pPr>
          </w:p>
        </w:tc>
      </w:tr>
      <w:tr w:rsidR="00055840" w:rsidRPr="001942AE" w:rsidTr="00652FE2">
        <w:tc>
          <w:tcPr>
            <w:tcW w:w="675" w:type="dxa"/>
            <w:shd w:val="clear" w:color="auto" w:fill="auto"/>
          </w:tcPr>
          <w:p w:rsidR="00055840" w:rsidRPr="001942AE" w:rsidRDefault="00611B9A" w:rsidP="00881564">
            <w:pPr>
              <w:jc w:val="center"/>
              <w:rPr>
                <w:rFonts w:ascii="Tahoma" w:hAnsi="Tahoma" w:cs="Tahoma"/>
                <w:bCs/>
                <w:spacing w:val="-4"/>
                <w:sz w:val="22"/>
                <w:szCs w:val="22"/>
              </w:rPr>
            </w:pPr>
            <w:r w:rsidRPr="001942AE">
              <w:rPr>
                <w:rFonts w:ascii="Tahoma" w:hAnsi="Tahoma" w:cs="Tahoma"/>
                <w:bCs/>
                <w:spacing w:val="-4"/>
                <w:sz w:val="22"/>
                <w:szCs w:val="22"/>
              </w:rPr>
              <w:t>3</w:t>
            </w:r>
          </w:p>
        </w:tc>
        <w:tc>
          <w:tcPr>
            <w:tcW w:w="2552" w:type="dxa"/>
            <w:shd w:val="clear" w:color="auto" w:fill="auto"/>
          </w:tcPr>
          <w:p w:rsidR="00611B9A" w:rsidRPr="001942AE" w:rsidRDefault="00E0483B" w:rsidP="00652FE2">
            <w:pPr>
              <w:widowControl w:val="0"/>
              <w:autoSpaceDE w:val="0"/>
              <w:autoSpaceDN w:val="0"/>
              <w:adjustRightInd w:val="0"/>
              <w:spacing w:line="273" w:lineRule="exact"/>
              <w:ind w:right="320"/>
              <w:rPr>
                <w:rFonts w:ascii="Tahoma" w:hAnsi="Tahoma" w:cs="Tahoma"/>
                <w:spacing w:val="-3"/>
                <w:sz w:val="22"/>
                <w:szCs w:val="22"/>
              </w:rPr>
            </w:pPr>
            <w:r w:rsidRPr="001942AE">
              <w:rPr>
                <w:rFonts w:ascii="Tahoma" w:hAnsi="Tahoma" w:cs="Tahoma"/>
                <w:spacing w:val="-3"/>
                <w:sz w:val="22"/>
                <w:szCs w:val="22"/>
              </w:rPr>
              <w:t>Earnest Money</w:t>
            </w:r>
          </w:p>
          <w:p w:rsidR="00055840" w:rsidRPr="001942AE" w:rsidRDefault="00055840" w:rsidP="00652FE2">
            <w:pPr>
              <w:jc w:val="both"/>
              <w:rPr>
                <w:rFonts w:ascii="Tahoma" w:hAnsi="Tahoma" w:cs="Tahoma"/>
                <w:bCs/>
                <w:spacing w:val="-4"/>
                <w:sz w:val="22"/>
                <w:szCs w:val="22"/>
              </w:rPr>
            </w:pPr>
          </w:p>
        </w:tc>
        <w:tc>
          <w:tcPr>
            <w:tcW w:w="5729" w:type="dxa"/>
            <w:shd w:val="clear" w:color="auto" w:fill="auto"/>
          </w:tcPr>
          <w:p w:rsidR="00055840" w:rsidRPr="001942AE" w:rsidRDefault="00C54DE9" w:rsidP="009145AE">
            <w:pPr>
              <w:widowControl w:val="0"/>
              <w:autoSpaceDE w:val="0"/>
              <w:autoSpaceDN w:val="0"/>
              <w:adjustRightInd w:val="0"/>
              <w:spacing w:line="239" w:lineRule="exact"/>
              <w:ind w:right="3577"/>
              <w:rPr>
                <w:rFonts w:ascii="Tahoma" w:hAnsi="Tahoma" w:cs="Tahoma"/>
                <w:bCs/>
                <w:spacing w:val="-4"/>
                <w:sz w:val="22"/>
                <w:szCs w:val="22"/>
              </w:rPr>
            </w:pPr>
            <w:proofErr w:type="spellStart"/>
            <w:r>
              <w:rPr>
                <w:rFonts w:ascii="Tahoma" w:hAnsi="Tahoma" w:cs="Tahoma"/>
                <w:bCs/>
                <w:color w:val="FA0000"/>
                <w:spacing w:val="-7"/>
                <w:sz w:val="22"/>
                <w:szCs w:val="22"/>
              </w:rPr>
              <w:t>Rs</w:t>
            </w:r>
            <w:proofErr w:type="spellEnd"/>
            <w:r>
              <w:rPr>
                <w:rFonts w:ascii="Tahoma" w:hAnsi="Tahoma" w:cs="Tahoma"/>
                <w:bCs/>
                <w:color w:val="FA0000"/>
                <w:spacing w:val="-7"/>
                <w:sz w:val="22"/>
                <w:szCs w:val="22"/>
              </w:rPr>
              <w:t>.</w:t>
            </w:r>
            <w:r w:rsidR="00B12A53">
              <w:rPr>
                <w:rFonts w:ascii="Tahoma" w:hAnsi="Tahoma" w:cs="Tahoma"/>
                <w:bCs/>
                <w:color w:val="FA0000"/>
                <w:spacing w:val="-7"/>
                <w:sz w:val="22"/>
                <w:szCs w:val="22"/>
              </w:rPr>
              <w:t xml:space="preserve"> </w:t>
            </w:r>
            <w:r w:rsidR="009145AE">
              <w:rPr>
                <w:rFonts w:ascii="Tahoma" w:hAnsi="Tahoma" w:cs="Tahoma"/>
                <w:bCs/>
                <w:color w:val="FA0000"/>
                <w:spacing w:val="-7"/>
                <w:sz w:val="22"/>
                <w:szCs w:val="22"/>
              </w:rPr>
              <w:t>781</w:t>
            </w:r>
            <w:r w:rsidR="00D841DE">
              <w:rPr>
                <w:rFonts w:ascii="Tahoma" w:hAnsi="Tahoma" w:cs="Tahoma"/>
                <w:bCs/>
                <w:color w:val="FA0000"/>
                <w:spacing w:val="-7"/>
                <w:sz w:val="22"/>
                <w:szCs w:val="22"/>
              </w:rPr>
              <w:t>/-</w:t>
            </w:r>
          </w:p>
        </w:tc>
      </w:tr>
      <w:tr w:rsidR="00055840" w:rsidRPr="001942AE" w:rsidTr="00652FE2">
        <w:tc>
          <w:tcPr>
            <w:tcW w:w="675" w:type="dxa"/>
            <w:shd w:val="clear" w:color="auto" w:fill="auto"/>
          </w:tcPr>
          <w:p w:rsidR="00055840" w:rsidRPr="001942AE" w:rsidRDefault="00E0483B" w:rsidP="00881564">
            <w:pPr>
              <w:jc w:val="center"/>
              <w:rPr>
                <w:rFonts w:ascii="Tahoma" w:hAnsi="Tahoma" w:cs="Tahoma"/>
                <w:bCs/>
                <w:spacing w:val="-4"/>
                <w:sz w:val="22"/>
                <w:szCs w:val="22"/>
              </w:rPr>
            </w:pPr>
            <w:r w:rsidRPr="001942AE">
              <w:rPr>
                <w:rFonts w:ascii="Tahoma" w:hAnsi="Tahoma" w:cs="Tahoma"/>
                <w:bCs/>
                <w:spacing w:val="-4"/>
                <w:sz w:val="22"/>
                <w:szCs w:val="22"/>
              </w:rPr>
              <w:t>4</w:t>
            </w:r>
          </w:p>
        </w:tc>
        <w:tc>
          <w:tcPr>
            <w:tcW w:w="2552" w:type="dxa"/>
            <w:shd w:val="clear" w:color="auto" w:fill="auto"/>
          </w:tcPr>
          <w:p w:rsidR="00E0483B" w:rsidRPr="001942AE" w:rsidRDefault="00E0483B" w:rsidP="00652FE2">
            <w:pPr>
              <w:widowControl w:val="0"/>
              <w:autoSpaceDE w:val="0"/>
              <w:autoSpaceDN w:val="0"/>
              <w:adjustRightInd w:val="0"/>
              <w:spacing w:line="273" w:lineRule="exact"/>
              <w:ind w:right="320"/>
              <w:rPr>
                <w:rFonts w:ascii="Tahoma" w:hAnsi="Tahoma" w:cs="Tahoma"/>
                <w:spacing w:val="-3"/>
                <w:sz w:val="22"/>
                <w:szCs w:val="22"/>
              </w:rPr>
            </w:pPr>
            <w:r w:rsidRPr="001942AE">
              <w:rPr>
                <w:rFonts w:ascii="Tahoma" w:hAnsi="Tahoma" w:cs="Tahoma"/>
                <w:spacing w:val="-3"/>
                <w:sz w:val="22"/>
                <w:szCs w:val="22"/>
              </w:rPr>
              <w:t>Period of completion</w:t>
            </w:r>
          </w:p>
          <w:p w:rsidR="00055840" w:rsidRPr="001942AE" w:rsidRDefault="00055840" w:rsidP="00652FE2">
            <w:pPr>
              <w:jc w:val="both"/>
              <w:rPr>
                <w:rFonts w:ascii="Tahoma" w:hAnsi="Tahoma" w:cs="Tahoma"/>
                <w:bCs/>
                <w:spacing w:val="-4"/>
                <w:sz w:val="22"/>
                <w:szCs w:val="22"/>
              </w:rPr>
            </w:pPr>
          </w:p>
        </w:tc>
        <w:tc>
          <w:tcPr>
            <w:tcW w:w="5729" w:type="dxa"/>
            <w:shd w:val="clear" w:color="auto" w:fill="auto"/>
          </w:tcPr>
          <w:p w:rsidR="00055840" w:rsidRPr="001942AE" w:rsidRDefault="009145AE" w:rsidP="0009404C">
            <w:pPr>
              <w:jc w:val="both"/>
              <w:rPr>
                <w:rFonts w:ascii="Tahoma" w:hAnsi="Tahoma" w:cs="Tahoma"/>
                <w:bCs/>
                <w:color w:val="FF0000"/>
                <w:spacing w:val="-4"/>
                <w:sz w:val="22"/>
                <w:szCs w:val="22"/>
              </w:rPr>
            </w:pPr>
            <w:r>
              <w:rPr>
                <w:rFonts w:ascii="Tahoma" w:hAnsi="Tahoma" w:cs="Tahoma"/>
                <w:bCs/>
                <w:color w:val="FF0000"/>
                <w:spacing w:val="-4"/>
                <w:sz w:val="22"/>
                <w:szCs w:val="22"/>
              </w:rPr>
              <w:t>07</w:t>
            </w:r>
            <w:r w:rsidR="00B96C88">
              <w:rPr>
                <w:rFonts w:ascii="Tahoma" w:hAnsi="Tahoma" w:cs="Tahoma"/>
                <w:bCs/>
                <w:color w:val="FF0000"/>
                <w:spacing w:val="-4"/>
                <w:sz w:val="22"/>
                <w:szCs w:val="22"/>
              </w:rPr>
              <w:t xml:space="preserve"> Days</w:t>
            </w:r>
          </w:p>
        </w:tc>
      </w:tr>
      <w:tr w:rsidR="00704B4D" w:rsidRPr="001942AE" w:rsidTr="00652FE2">
        <w:tc>
          <w:tcPr>
            <w:tcW w:w="675" w:type="dxa"/>
            <w:shd w:val="clear" w:color="auto" w:fill="auto"/>
          </w:tcPr>
          <w:p w:rsidR="00704B4D" w:rsidRPr="001942AE" w:rsidRDefault="00704B4D" w:rsidP="00881564">
            <w:pPr>
              <w:jc w:val="center"/>
              <w:rPr>
                <w:rFonts w:ascii="Tahoma" w:hAnsi="Tahoma" w:cs="Tahoma"/>
                <w:bCs/>
                <w:spacing w:val="-4"/>
                <w:sz w:val="22"/>
                <w:szCs w:val="22"/>
              </w:rPr>
            </w:pPr>
            <w:r w:rsidRPr="001942AE">
              <w:rPr>
                <w:rFonts w:ascii="Tahoma" w:hAnsi="Tahoma" w:cs="Tahoma"/>
                <w:bCs/>
                <w:spacing w:val="-4"/>
                <w:sz w:val="22"/>
                <w:szCs w:val="22"/>
              </w:rPr>
              <w:t>5</w:t>
            </w:r>
          </w:p>
        </w:tc>
        <w:tc>
          <w:tcPr>
            <w:tcW w:w="2552" w:type="dxa"/>
            <w:shd w:val="clear" w:color="auto" w:fill="auto"/>
          </w:tcPr>
          <w:p w:rsidR="00704B4D" w:rsidRPr="001942AE" w:rsidRDefault="00D55BA8" w:rsidP="002554CA">
            <w:pPr>
              <w:widowControl w:val="0"/>
              <w:autoSpaceDE w:val="0"/>
              <w:autoSpaceDN w:val="0"/>
              <w:adjustRightInd w:val="0"/>
              <w:spacing w:line="311" w:lineRule="exact"/>
              <w:rPr>
                <w:rFonts w:ascii="Tahoma" w:hAnsi="Tahoma" w:cs="Tahoma"/>
                <w:spacing w:val="6"/>
                <w:sz w:val="22"/>
                <w:szCs w:val="22"/>
              </w:rPr>
            </w:pPr>
            <w:r w:rsidRPr="001942AE">
              <w:rPr>
                <w:rFonts w:ascii="Tahoma" w:hAnsi="Tahoma" w:cs="Tahoma"/>
                <w:spacing w:val="6"/>
                <w:sz w:val="22"/>
                <w:szCs w:val="22"/>
              </w:rPr>
              <w:t xml:space="preserve">Tender </w:t>
            </w:r>
            <w:r w:rsidR="007F5DF0" w:rsidRPr="001942AE">
              <w:rPr>
                <w:rFonts w:ascii="Tahoma" w:hAnsi="Tahoma" w:cs="Tahoma"/>
                <w:spacing w:val="6"/>
                <w:sz w:val="22"/>
                <w:szCs w:val="22"/>
              </w:rPr>
              <w:t>Fee</w:t>
            </w:r>
            <w:r w:rsidR="00704B4D" w:rsidRPr="001942AE">
              <w:rPr>
                <w:rFonts w:ascii="Tahoma" w:hAnsi="Tahoma" w:cs="Tahoma"/>
                <w:spacing w:val="6"/>
                <w:sz w:val="22"/>
                <w:szCs w:val="22"/>
              </w:rPr>
              <w:t>(Non-refundable)</w:t>
            </w:r>
          </w:p>
        </w:tc>
        <w:tc>
          <w:tcPr>
            <w:tcW w:w="5729" w:type="dxa"/>
            <w:shd w:val="clear" w:color="auto" w:fill="auto"/>
          </w:tcPr>
          <w:p w:rsidR="00704B4D" w:rsidRPr="001942AE" w:rsidRDefault="000D0ACD" w:rsidP="00B74EA4">
            <w:pPr>
              <w:jc w:val="both"/>
              <w:rPr>
                <w:rFonts w:ascii="Tahoma" w:hAnsi="Tahoma" w:cs="Tahoma"/>
                <w:bCs/>
                <w:color w:val="00B050"/>
                <w:spacing w:val="1"/>
                <w:sz w:val="22"/>
                <w:szCs w:val="22"/>
              </w:rPr>
            </w:pPr>
            <w:r w:rsidRPr="001942AE">
              <w:rPr>
                <w:rFonts w:ascii="Tahoma" w:hAnsi="Tahoma" w:cs="Tahoma"/>
                <w:bCs/>
                <w:color w:val="FF0000"/>
                <w:spacing w:val="1"/>
                <w:sz w:val="22"/>
                <w:szCs w:val="22"/>
              </w:rPr>
              <w:t>Rs</w:t>
            </w:r>
            <w:r w:rsidR="007C60FA">
              <w:rPr>
                <w:rFonts w:ascii="Tahoma" w:hAnsi="Tahoma" w:cs="Tahoma"/>
                <w:bCs/>
                <w:color w:val="FF0000"/>
                <w:spacing w:val="1"/>
                <w:sz w:val="22"/>
                <w:szCs w:val="22"/>
              </w:rPr>
              <w:t>.</w:t>
            </w:r>
            <w:r w:rsidR="00D841DE">
              <w:rPr>
                <w:rFonts w:ascii="Tahoma" w:hAnsi="Tahoma" w:cs="Tahoma"/>
                <w:bCs/>
                <w:color w:val="FF0000"/>
                <w:spacing w:val="1"/>
                <w:sz w:val="22"/>
                <w:szCs w:val="22"/>
              </w:rPr>
              <w:t>150/-</w:t>
            </w:r>
            <w:r w:rsidR="00A8189B" w:rsidRPr="001942AE">
              <w:rPr>
                <w:rFonts w:ascii="Tahoma" w:hAnsi="Tahoma" w:cs="Tahoma"/>
                <w:bCs/>
                <w:color w:val="FF0000"/>
                <w:spacing w:val="1"/>
                <w:sz w:val="22"/>
                <w:szCs w:val="22"/>
              </w:rPr>
              <w:t xml:space="preserve"> + </w:t>
            </w:r>
            <w:r w:rsidR="00B74EA4">
              <w:rPr>
                <w:rFonts w:ascii="Tahoma" w:hAnsi="Tahoma" w:cs="Tahoma"/>
                <w:bCs/>
                <w:color w:val="FF0000"/>
                <w:spacing w:val="1"/>
                <w:sz w:val="22"/>
                <w:szCs w:val="22"/>
              </w:rPr>
              <w:t>18</w:t>
            </w:r>
            <w:r w:rsidR="006C5CBD" w:rsidRPr="001942AE">
              <w:rPr>
                <w:rFonts w:ascii="Tahoma" w:hAnsi="Tahoma" w:cs="Tahoma"/>
                <w:bCs/>
                <w:color w:val="FF0000"/>
                <w:spacing w:val="1"/>
                <w:sz w:val="22"/>
                <w:szCs w:val="22"/>
              </w:rPr>
              <w:t xml:space="preserve">% </w:t>
            </w:r>
            <w:r w:rsidR="00A8189B" w:rsidRPr="001942AE">
              <w:rPr>
                <w:rFonts w:ascii="Tahoma" w:hAnsi="Tahoma" w:cs="Tahoma"/>
                <w:bCs/>
                <w:color w:val="FF0000"/>
                <w:spacing w:val="1"/>
                <w:sz w:val="22"/>
                <w:szCs w:val="22"/>
              </w:rPr>
              <w:t>GST</w:t>
            </w:r>
            <w:r w:rsidR="007730A5">
              <w:rPr>
                <w:rFonts w:ascii="Tahoma" w:hAnsi="Tahoma" w:cs="Tahoma"/>
                <w:bCs/>
                <w:color w:val="FF0000"/>
                <w:spacing w:val="1"/>
                <w:sz w:val="22"/>
                <w:szCs w:val="22"/>
              </w:rPr>
              <w:t xml:space="preserve"> ( Rs.177/-)</w:t>
            </w:r>
          </w:p>
        </w:tc>
      </w:tr>
      <w:tr w:rsidR="00704B4D" w:rsidRPr="001942AE" w:rsidTr="004C5973">
        <w:trPr>
          <w:trHeight w:val="654"/>
        </w:trPr>
        <w:tc>
          <w:tcPr>
            <w:tcW w:w="675" w:type="dxa"/>
            <w:shd w:val="clear" w:color="auto" w:fill="auto"/>
          </w:tcPr>
          <w:p w:rsidR="00704B4D" w:rsidRPr="001942AE" w:rsidRDefault="00704B4D" w:rsidP="00881564">
            <w:pPr>
              <w:jc w:val="center"/>
              <w:rPr>
                <w:rFonts w:ascii="Tahoma" w:hAnsi="Tahoma" w:cs="Tahoma"/>
                <w:bCs/>
                <w:spacing w:val="-4"/>
                <w:sz w:val="22"/>
                <w:szCs w:val="22"/>
              </w:rPr>
            </w:pPr>
            <w:r w:rsidRPr="001942AE">
              <w:rPr>
                <w:rFonts w:ascii="Tahoma" w:hAnsi="Tahoma" w:cs="Tahoma"/>
                <w:bCs/>
                <w:spacing w:val="-4"/>
                <w:sz w:val="22"/>
                <w:szCs w:val="22"/>
              </w:rPr>
              <w:t>6</w:t>
            </w:r>
          </w:p>
        </w:tc>
        <w:tc>
          <w:tcPr>
            <w:tcW w:w="2552" w:type="dxa"/>
            <w:shd w:val="clear" w:color="auto" w:fill="auto"/>
          </w:tcPr>
          <w:p w:rsidR="00704B4D" w:rsidRPr="001942AE" w:rsidRDefault="00704B4D" w:rsidP="000D0ACD">
            <w:pPr>
              <w:widowControl w:val="0"/>
              <w:autoSpaceDE w:val="0"/>
              <w:autoSpaceDN w:val="0"/>
              <w:adjustRightInd w:val="0"/>
              <w:spacing w:line="311" w:lineRule="exact"/>
              <w:rPr>
                <w:rFonts w:ascii="Tahoma" w:hAnsi="Tahoma" w:cs="Tahoma"/>
                <w:spacing w:val="-3"/>
                <w:sz w:val="22"/>
                <w:szCs w:val="22"/>
              </w:rPr>
            </w:pPr>
            <w:r w:rsidRPr="001942AE">
              <w:rPr>
                <w:rFonts w:ascii="Tahoma" w:hAnsi="Tahoma" w:cs="Tahoma"/>
                <w:spacing w:val="6"/>
                <w:sz w:val="22"/>
                <w:szCs w:val="22"/>
              </w:rPr>
              <w:t>Last date &amp; time for</w:t>
            </w:r>
            <w:r w:rsidR="0016495C">
              <w:rPr>
                <w:rFonts w:ascii="Tahoma" w:hAnsi="Tahoma" w:cs="Tahoma"/>
                <w:spacing w:val="6"/>
                <w:sz w:val="22"/>
                <w:szCs w:val="22"/>
              </w:rPr>
              <w:t xml:space="preserve"> </w:t>
            </w:r>
            <w:r w:rsidRPr="001942AE">
              <w:rPr>
                <w:rFonts w:ascii="Tahoma" w:hAnsi="Tahoma" w:cs="Tahoma"/>
                <w:spacing w:val="6"/>
                <w:sz w:val="22"/>
                <w:szCs w:val="22"/>
              </w:rPr>
              <w:t>submission of tender</w:t>
            </w:r>
          </w:p>
        </w:tc>
        <w:tc>
          <w:tcPr>
            <w:tcW w:w="5729" w:type="dxa"/>
            <w:shd w:val="clear" w:color="auto" w:fill="auto"/>
          </w:tcPr>
          <w:p w:rsidR="00704B4D" w:rsidRPr="001942AE" w:rsidRDefault="00704B4D" w:rsidP="009145AE">
            <w:pPr>
              <w:jc w:val="both"/>
              <w:rPr>
                <w:rFonts w:ascii="Tahoma" w:hAnsi="Tahoma" w:cs="Tahoma"/>
                <w:bCs/>
                <w:spacing w:val="-4"/>
                <w:sz w:val="22"/>
                <w:szCs w:val="22"/>
              </w:rPr>
            </w:pPr>
            <w:r w:rsidRPr="001942AE">
              <w:rPr>
                <w:rFonts w:ascii="Tahoma" w:hAnsi="Tahoma" w:cs="Tahoma"/>
                <w:bCs/>
                <w:color w:val="FA0000"/>
                <w:spacing w:val="1"/>
                <w:sz w:val="22"/>
                <w:szCs w:val="22"/>
              </w:rPr>
              <w:t xml:space="preserve">Up to 15:00 Hrs. on </w:t>
            </w:r>
            <w:r w:rsidR="009145AE">
              <w:rPr>
                <w:rFonts w:ascii="Tahoma" w:hAnsi="Tahoma" w:cs="Tahoma"/>
                <w:bCs/>
                <w:color w:val="FA0000"/>
                <w:spacing w:val="1"/>
                <w:sz w:val="22"/>
                <w:szCs w:val="22"/>
                <w:highlight w:val="yellow"/>
              </w:rPr>
              <w:t>30</w:t>
            </w:r>
            <w:r w:rsidR="00B522FE" w:rsidRPr="008B6CFB">
              <w:rPr>
                <w:rFonts w:ascii="Tahoma" w:hAnsi="Tahoma" w:cs="Tahoma"/>
                <w:bCs/>
                <w:color w:val="FA0000"/>
                <w:spacing w:val="1"/>
                <w:sz w:val="22"/>
                <w:szCs w:val="22"/>
                <w:highlight w:val="yellow"/>
              </w:rPr>
              <w:t>.</w:t>
            </w:r>
            <w:r w:rsidR="004C5973">
              <w:rPr>
                <w:rFonts w:ascii="Tahoma" w:hAnsi="Tahoma" w:cs="Tahoma"/>
                <w:bCs/>
                <w:color w:val="FA0000"/>
                <w:spacing w:val="1"/>
                <w:sz w:val="22"/>
                <w:szCs w:val="22"/>
                <w:highlight w:val="yellow"/>
              </w:rPr>
              <w:t>6</w:t>
            </w:r>
            <w:r w:rsidR="00984D24" w:rsidRPr="008B6CFB">
              <w:rPr>
                <w:rFonts w:ascii="Tahoma" w:hAnsi="Tahoma" w:cs="Tahoma"/>
                <w:bCs/>
                <w:color w:val="FA0000"/>
                <w:spacing w:val="1"/>
                <w:sz w:val="22"/>
                <w:szCs w:val="22"/>
                <w:highlight w:val="yellow"/>
              </w:rPr>
              <w:t>.20</w:t>
            </w:r>
            <w:r w:rsidR="00621A0F" w:rsidRPr="008B6CFB">
              <w:rPr>
                <w:rFonts w:ascii="Tahoma" w:hAnsi="Tahoma" w:cs="Tahoma"/>
                <w:bCs/>
                <w:color w:val="FA0000"/>
                <w:spacing w:val="1"/>
                <w:sz w:val="22"/>
                <w:szCs w:val="22"/>
                <w:highlight w:val="yellow"/>
              </w:rPr>
              <w:t>2</w:t>
            </w:r>
            <w:r w:rsidR="00581E4A">
              <w:rPr>
                <w:rFonts w:ascii="Tahoma" w:hAnsi="Tahoma" w:cs="Tahoma"/>
                <w:bCs/>
                <w:color w:val="FA0000"/>
                <w:spacing w:val="1"/>
                <w:sz w:val="22"/>
                <w:szCs w:val="22"/>
              </w:rPr>
              <w:t>3</w:t>
            </w:r>
          </w:p>
        </w:tc>
      </w:tr>
      <w:tr w:rsidR="00704B4D" w:rsidRPr="001942AE" w:rsidTr="00652FE2">
        <w:tc>
          <w:tcPr>
            <w:tcW w:w="675" w:type="dxa"/>
            <w:shd w:val="clear" w:color="auto" w:fill="auto"/>
          </w:tcPr>
          <w:p w:rsidR="00704B4D" w:rsidRPr="001942AE" w:rsidRDefault="00704B4D" w:rsidP="00704B4D">
            <w:pPr>
              <w:jc w:val="center"/>
              <w:rPr>
                <w:rFonts w:ascii="Tahoma" w:hAnsi="Tahoma" w:cs="Tahoma"/>
                <w:bCs/>
                <w:spacing w:val="-4"/>
                <w:sz w:val="22"/>
                <w:szCs w:val="22"/>
              </w:rPr>
            </w:pPr>
            <w:r w:rsidRPr="001942AE">
              <w:rPr>
                <w:rFonts w:ascii="Tahoma" w:hAnsi="Tahoma" w:cs="Tahoma"/>
                <w:bCs/>
                <w:spacing w:val="-4"/>
                <w:sz w:val="22"/>
                <w:szCs w:val="22"/>
              </w:rPr>
              <w:t>7</w:t>
            </w:r>
          </w:p>
        </w:tc>
        <w:tc>
          <w:tcPr>
            <w:tcW w:w="2552" w:type="dxa"/>
            <w:shd w:val="clear" w:color="auto" w:fill="auto"/>
          </w:tcPr>
          <w:p w:rsidR="00704B4D" w:rsidRPr="001942AE" w:rsidRDefault="00704B4D" w:rsidP="00652FE2">
            <w:pPr>
              <w:widowControl w:val="0"/>
              <w:autoSpaceDE w:val="0"/>
              <w:autoSpaceDN w:val="0"/>
              <w:adjustRightInd w:val="0"/>
              <w:spacing w:line="311" w:lineRule="exact"/>
              <w:rPr>
                <w:rFonts w:ascii="Tahoma" w:hAnsi="Tahoma" w:cs="Tahoma"/>
                <w:spacing w:val="6"/>
                <w:sz w:val="22"/>
                <w:szCs w:val="22"/>
              </w:rPr>
            </w:pPr>
            <w:r w:rsidRPr="001942AE">
              <w:rPr>
                <w:rFonts w:ascii="Tahoma" w:hAnsi="Tahoma" w:cs="Tahoma"/>
                <w:spacing w:val="6"/>
                <w:sz w:val="22"/>
                <w:szCs w:val="22"/>
              </w:rPr>
              <w:t>Date and time for opening of tender</w:t>
            </w:r>
          </w:p>
        </w:tc>
        <w:tc>
          <w:tcPr>
            <w:tcW w:w="5729" w:type="dxa"/>
            <w:shd w:val="clear" w:color="auto" w:fill="auto"/>
          </w:tcPr>
          <w:p w:rsidR="00704B4D" w:rsidRPr="001942AE" w:rsidRDefault="00704B4D" w:rsidP="009145AE">
            <w:pPr>
              <w:jc w:val="both"/>
              <w:rPr>
                <w:rFonts w:ascii="Tahoma" w:hAnsi="Tahoma" w:cs="Tahoma"/>
                <w:bCs/>
                <w:color w:val="FA0000"/>
                <w:spacing w:val="1"/>
                <w:sz w:val="22"/>
                <w:szCs w:val="22"/>
              </w:rPr>
            </w:pPr>
            <w:r w:rsidRPr="001942AE">
              <w:rPr>
                <w:rFonts w:ascii="Tahoma" w:hAnsi="Tahoma" w:cs="Tahoma"/>
                <w:bCs/>
                <w:color w:val="FA0000"/>
                <w:spacing w:val="1"/>
                <w:sz w:val="22"/>
                <w:szCs w:val="22"/>
              </w:rPr>
              <w:t xml:space="preserve">15:30 Hrs. on </w:t>
            </w:r>
            <w:r w:rsidR="009145AE">
              <w:rPr>
                <w:rFonts w:ascii="Tahoma" w:hAnsi="Tahoma" w:cs="Tahoma"/>
                <w:bCs/>
                <w:color w:val="FA0000"/>
                <w:spacing w:val="1"/>
                <w:sz w:val="22"/>
                <w:szCs w:val="22"/>
                <w:highlight w:val="yellow"/>
              </w:rPr>
              <w:t>30.</w:t>
            </w:r>
            <w:r w:rsidR="00581E4A">
              <w:rPr>
                <w:rFonts w:ascii="Tahoma" w:hAnsi="Tahoma" w:cs="Tahoma"/>
                <w:bCs/>
                <w:color w:val="FA0000"/>
                <w:spacing w:val="1"/>
                <w:sz w:val="22"/>
                <w:szCs w:val="22"/>
                <w:highlight w:val="yellow"/>
              </w:rPr>
              <w:t>0</w:t>
            </w:r>
            <w:r w:rsidR="004C5973">
              <w:rPr>
                <w:rFonts w:ascii="Tahoma" w:hAnsi="Tahoma" w:cs="Tahoma"/>
                <w:bCs/>
                <w:color w:val="FA0000"/>
                <w:spacing w:val="1"/>
                <w:sz w:val="22"/>
                <w:szCs w:val="22"/>
                <w:highlight w:val="yellow"/>
              </w:rPr>
              <w:t>6</w:t>
            </w:r>
            <w:r w:rsidR="00984D24" w:rsidRPr="008B6CFB">
              <w:rPr>
                <w:rFonts w:ascii="Tahoma" w:hAnsi="Tahoma" w:cs="Tahoma"/>
                <w:bCs/>
                <w:color w:val="FA0000"/>
                <w:spacing w:val="1"/>
                <w:sz w:val="22"/>
                <w:szCs w:val="22"/>
                <w:highlight w:val="yellow"/>
              </w:rPr>
              <w:t>.20</w:t>
            </w:r>
            <w:r w:rsidR="00621A0F" w:rsidRPr="008B6CFB">
              <w:rPr>
                <w:rFonts w:ascii="Tahoma" w:hAnsi="Tahoma" w:cs="Tahoma"/>
                <w:bCs/>
                <w:color w:val="FA0000"/>
                <w:spacing w:val="1"/>
                <w:sz w:val="22"/>
                <w:szCs w:val="22"/>
                <w:highlight w:val="yellow"/>
              </w:rPr>
              <w:t>2</w:t>
            </w:r>
            <w:r w:rsidR="00581E4A">
              <w:rPr>
                <w:rFonts w:ascii="Tahoma" w:hAnsi="Tahoma" w:cs="Tahoma"/>
                <w:bCs/>
                <w:color w:val="FA0000"/>
                <w:spacing w:val="1"/>
                <w:sz w:val="22"/>
                <w:szCs w:val="22"/>
              </w:rPr>
              <w:t>3</w:t>
            </w:r>
          </w:p>
        </w:tc>
      </w:tr>
    </w:tbl>
    <w:p w:rsidR="00055840" w:rsidRPr="001942AE" w:rsidRDefault="00055840" w:rsidP="0027766F">
      <w:pPr>
        <w:jc w:val="both"/>
        <w:rPr>
          <w:rFonts w:ascii="Tahoma" w:hAnsi="Tahoma" w:cs="Tahoma"/>
          <w:bCs/>
          <w:spacing w:val="-4"/>
          <w:sz w:val="22"/>
          <w:szCs w:val="22"/>
        </w:rPr>
      </w:pPr>
    </w:p>
    <w:p w:rsidR="008351FA" w:rsidRPr="001942AE" w:rsidRDefault="008351FA" w:rsidP="0027766F">
      <w:pPr>
        <w:ind w:left="360" w:hanging="360"/>
        <w:jc w:val="both"/>
        <w:rPr>
          <w:rFonts w:ascii="Tahoma" w:hAnsi="Tahoma" w:cs="Tahoma"/>
          <w:b/>
          <w:bCs/>
          <w:spacing w:val="-4"/>
          <w:sz w:val="22"/>
          <w:szCs w:val="22"/>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075562" w:rsidP="0027766F">
      <w:pPr>
        <w:ind w:left="360" w:hanging="360"/>
        <w:jc w:val="center"/>
        <w:rPr>
          <w:rFonts w:ascii="Tahoma" w:hAnsi="Tahoma" w:cs="Tahoma"/>
          <w:b/>
          <w:bCs/>
          <w:spacing w:val="1"/>
          <w:sz w:val="22"/>
          <w:szCs w:val="22"/>
          <w:u w:val="single"/>
        </w:rPr>
      </w:pPr>
    </w:p>
    <w:p w:rsidR="00075562" w:rsidRPr="001942AE" w:rsidRDefault="007666D8" w:rsidP="0027766F">
      <w:pPr>
        <w:ind w:left="360" w:hanging="360"/>
        <w:jc w:val="center"/>
        <w:rPr>
          <w:rFonts w:ascii="Tahoma" w:hAnsi="Tahoma" w:cs="Tahoma"/>
          <w:b/>
          <w:bCs/>
          <w:spacing w:val="1"/>
          <w:sz w:val="22"/>
          <w:szCs w:val="22"/>
          <w:u w:val="single"/>
        </w:rPr>
      </w:pPr>
      <w:r w:rsidRPr="001942AE">
        <w:rPr>
          <w:rFonts w:ascii="Tahoma" w:hAnsi="Tahoma" w:cs="Tahoma"/>
          <w:b/>
          <w:bCs/>
          <w:spacing w:val="1"/>
          <w:sz w:val="22"/>
          <w:szCs w:val="22"/>
          <w:u w:val="single"/>
        </w:rPr>
        <w:br w:type="page"/>
      </w:r>
    </w:p>
    <w:p w:rsidR="00435E01" w:rsidRDefault="00435E01" w:rsidP="0027766F">
      <w:pPr>
        <w:ind w:left="360" w:hanging="360"/>
        <w:jc w:val="center"/>
        <w:rPr>
          <w:rFonts w:ascii="Tahoma" w:hAnsi="Tahoma" w:cs="Tahoma"/>
          <w:b/>
          <w:bCs/>
          <w:spacing w:val="1"/>
          <w:sz w:val="22"/>
          <w:szCs w:val="22"/>
          <w:u w:val="single"/>
        </w:rPr>
      </w:pPr>
    </w:p>
    <w:p w:rsidR="006867F1" w:rsidRPr="001942AE" w:rsidRDefault="006867F1" w:rsidP="0027766F">
      <w:pPr>
        <w:ind w:left="360" w:hanging="360"/>
        <w:jc w:val="center"/>
        <w:rPr>
          <w:rFonts w:ascii="Tahoma" w:hAnsi="Tahoma" w:cs="Tahoma"/>
          <w:b/>
          <w:bCs/>
          <w:spacing w:val="1"/>
          <w:sz w:val="22"/>
          <w:szCs w:val="22"/>
          <w:u w:val="single"/>
        </w:rPr>
      </w:pPr>
      <w:r w:rsidRPr="001942AE">
        <w:rPr>
          <w:rFonts w:ascii="Tahoma" w:hAnsi="Tahoma" w:cs="Tahoma"/>
          <w:b/>
          <w:bCs/>
          <w:spacing w:val="1"/>
          <w:sz w:val="22"/>
          <w:szCs w:val="22"/>
          <w:u w:val="single"/>
        </w:rPr>
        <w:t>ELIGIBILITY CRITERIA</w:t>
      </w:r>
    </w:p>
    <w:p w:rsidR="005C3042" w:rsidRPr="001942AE" w:rsidRDefault="005C3042" w:rsidP="0027766F">
      <w:pPr>
        <w:ind w:left="360" w:hanging="360"/>
        <w:jc w:val="center"/>
        <w:rPr>
          <w:rFonts w:ascii="Tahoma" w:hAnsi="Tahoma" w:cs="Tahoma"/>
          <w:b/>
          <w:bCs/>
          <w:spacing w:val="1"/>
          <w:sz w:val="22"/>
          <w:szCs w:val="22"/>
          <w:u w:val="single"/>
        </w:rPr>
      </w:pPr>
    </w:p>
    <w:p w:rsidR="006867F1" w:rsidRPr="001942AE" w:rsidRDefault="006867F1" w:rsidP="00AD13B7">
      <w:pPr>
        <w:autoSpaceDE w:val="0"/>
        <w:autoSpaceDN w:val="0"/>
        <w:adjustRightInd w:val="0"/>
        <w:spacing w:line="276" w:lineRule="auto"/>
        <w:jc w:val="both"/>
        <w:rPr>
          <w:rFonts w:ascii="Tahoma" w:hAnsi="Tahoma" w:cs="Tahoma"/>
          <w:color w:val="000000"/>
          <w:sz w:val="22"/>
          <w:szCs w:val="22"/>
        </w:rPr>
      </w:pPr>
      <w:r w:rsidRPr="001942AE">
        <w:rPr>
          <w:rFonts w:ascii="Tahoma" w:hAnsi="Tahoma" w:cs="Tahoma"/>
          <w:color w:val="000000"/>
          <w:sz w:val="22"/>
          <w:szCs w:val="22"/>
        </w:rPr>
        <w:t xml:space="preserve">The </w:t>
      </w:r>
      <w:r w:rsidR="00460403" w:rsidRPr="001942AE">
        <w:rPr>
          <w:rFonts w:ascii="Tahoma" w:hAnsi="Tahoma" w:cs="Tahoma"/>
          <w:color w:val="000000"/>
          <w:sz w:val="22"/>
          <w:szCs w:val="22"/>
        </w:rPr>
        <w:t xml:space="preserve">bidders </w:t>
      </w:r>
      <w:r w:rsidRPr="001942AE">
        <w:rPr>
          <w:rFonts w:ascii="Tahoma" w:hAnsi="Tahoma" w:cs="Tahoma"/>
          <w:color w:val="000000"/>
          <w:sz w:val="22"/>
          <w:szCs w:val="22"/>
        </w:rPr>
        <w:t>satisfying the following conditions:</w:t>
      </w:r>
    </w:p>
    <w:tbl>
      <w:tblPr>
        <w:tblW w:w="8745" w:type="dxa"/>
        <w:jc w:val="center"/>
        <w:tblLook w:val="04A0" w:firstRow="1" w:lastRow="0" w:firstColumn="1" w:lastColumn="0" w:noHBand="0" w:noVBand="1"/>
      </w:tblPr>
      <w:tblGrid>
        <w:gridCol w:w="8745"/>
      </w:tblGrid>
      <w:tr w:rsidR="006867F1" w:rsidRPr="001942AE" w:rsidTr="00652FE2">
        <w:trPr>
          <w:jc w:val="center"/>
        </w:trPr>
        <w:tc>
          <w:tcPr>
            <w:tcW w:w="8745" w:type="dxa"/>
          </w:tcPr>
          <w:p w:rsidR="00D841DE" w:rsidRPr="00190CC8" w:rsidRDefault="00D841DE" w:rsidP="00D841DE">
            <w:pPr>
              <w:jc w:val="both"/>
              <w:rPr>
                <w:b/>
                <w:color w:val="000000"/>
                <w:sz w:val="22"/>
                <w:u w:val="single"/>
              </w:rPr>
            </w:pPr>
          </w:p>
          <w:p w:rsidR="00AD13B7" w:rsidRPr="000C1EF9" w:rsidRDefault="00AD13B7" w:rsidP="00AD13B7">
            <w:pPr>
              <w:pStyle w:val="ListParagraph"/>
              <w:autoSpaceDE w:val="0"/>
              <w:autoSpaceDN w:val="0"/>
              <w:adjustRightInd w:val="0"/>
              <w:ind w:left="851"/>
              <w:jc w:val="center"/>
              <w:rPr>
                <w:rFonts w:asciiTheme="minorHAnsi" w:hAnsiTheme="minorHAnsi" w:cs="Verdana"/>
                <w:b/>
                <w:bCs/>
                <w:spacing w:val="3"/>
                <w:sz w:val="22"/>
                <w:szCs w:val="22"/>
              </w:rPr>
            </w:pPr>
          </w:p>
          <w:p w:rsidR="00D841DE" w:rsidRDefault="00AD13B7" w:rsidP="00FA4EDF">
            <w:pPr>
              <w:autoSpaceDE w:val="0"/>
              <w:autoSpaceDN w:val="0"/>
              <w:adjustRightInd w:val="0"/>
              <w:ind w:left="709" w:hanging="709"/>
              <w:jc w:val="both"/>
            </w:pPr>
            <w:proofErr w:type="gramStart"/>
            <w:r>
              <w:rPr>
                <w:rFonts w:asciiTheme="minorHAnsi" w:hAnsiTheme="minorHAnsi" w:cs="Verdana"/>
                <w:b/>
                <w:bCs/>
                <w:spacing w:val="3"/>
                <w:sz w:val="22"/>
                <w:szCs w:val="22"/>
              </w:rPr>
              <w:t>1</w:t>
            </w:r>
            <w:r w:rsidR="00435E01">
              <w:rPr>
                <w:rFonts w:asciiTheme="minorHAnsi" w:hAnsiTheme="minorHAnsi" w:cs="Verdana"/>
                <w:b/>
                <w:bCs/>
                <w:spacing w:val="3"/>
                <w:sz w:val="22"/>
                <w:szCs w:val="22"/>
              </w:rPr>
              <w:t>.1</w:t>
            </w:r>
            <w:r w:rsidRPr="000C1EF9">
              <w:rPr>
                <w:rFonts w:asciiTheme="minorHAnsi" w:hAnsiTheme="minorHAnsi" w:cs="Verdana"/>
                <w:b/>
                <w:bCs/>
                <w:spacing w:val="3"/>
                <w:sz w:val="22"/>
                <w:szCs w:val="22"/>
              </w:rPr>
              <w:t xml:space="preserve"> </w:t>
            </w:r>
            <w:r w:rsidR="00F75DD6">
              <w:t xml:space="preserve"> Average</w:t>
            </w:r>
            <w:proofErr w:type="gramEnd"/>
            <w:r w:rsidR="00F75DD6">
              <w:t xml:space="preserve"> annual turnover during the last 3 years, ending 31st March of the previous financial year, should be at least 30% of the estimated cost put to tender.</w:t>
            </w:r>
          </w:p>
          <w:p w:rsidR="00F75DD6" w:rsidRDefault="00F75DD6" w:rsidP="00D841DE">
            <w:pPr>
              <w:autoSpaceDE w:val="0"/>
              <w:autoSpaceDN w:val="0"/>
              <w:adjustRightInd w:val="0"/>
              <w:jc w:val="both"/>
              <w:rPr>
                <w:b/>
              </w:rPr>
            </w:pPr>
            <w:r>
              <w:rPr>
                <w:b/>
              </w:rPr>
              <w:t xml:space="preserve">                                             AND</w:t>
            </w:r>
          </w:p>
          <w:p w:rsidR="00F75DD6" w:rsidRDefault="00F75DD6" w:rsidP="00D841DE">
            <w:pPr>
              <w:autoSpaceDE w:val="0"/>
              <w:autoSpaceDN w:val="0"/>
              <w:adjustRightInd w:val="0"/>
              <w:jc w:val="both"/>
              <w:rPr>
                <w:rFonts w:asciiTheme="minorHAnsi" w:hAnsiTheme="minorHAnsi" w:cs="Verdana"/>
                <w:b/>
                <w:bCs/>
                <w:spacing w:val="3"/>
                <w:sz w:val="22"/>
                <w:szCs w:val="22"/>
              </w:rPr>
            </w:pPr>
            <w:r w:rsidRPr="000C1EF9">
              <w:rPr>
                <w:rFonts w:asciiTheme="minorHAnsi" w:hAnsiTheme="minorHAnsi" w:cs="Verdana"/>
                <w:b/>
                <w:bCs/>
                <w:spacing w:val="3"/>
                <w:sz w:val="22"/>
                <w:szCs w:val="22"/>
              </w:rPr>
              <w:t>BSNL enlisted contractors in Electrical category of respective class as per their tendering limits.</w:t>
            </w:r>
          </w:p>
          <w:p w:rsidR="00F75DD6" w:rsidRDefault="00F75DD6" w:rsidP="00D841DE">
            <w:pPr>
              <w:autoSpaceDE w:val="0"/>
              <w:autoSpaceDN w:val="0"/>
              <w:adjustRightInd w:val="0"/>
              <w:jc w:val="both"/>
              <w:rPr>
                <w:rFonts w:asciiTheme="minorHAnsi" w:hAnsiTheme="minorHAnsi" w:cs="Verdana"/>
                <w:b/>
                <w:bCs/>
                <w:spacing w:val="3"/>
                <w:sz w:val="22"/>
                <w:szCs w:val="22"/>
              </w:rPr>
            </w:pPr>
            <w:r>
              <w:rPr>
                <w:rFonts w:asciiTheme="minorHAnsi" w:hAnsiTheme="minorHAnsi" w:cs="Verdana"/>
                <w:b/>
                <w:bCs/>
                <w:spacing w:val="3"/>
                <w:sz w:val="22"/>
                <w:szCs w:val="22"/>
              </w:rPr>
              <w:t xml:space="preserve">                                                             OR</w:t>
            </w:r>
          </w:p>
          <w:p w:rsidR="00F75DD6" w:rsidRDefault="00F75DD6" w:rsidP="00D841DE">
            <w:pPr>
              <w:autoSpaceDE w:val="0"/>
              <w:autoSpaceDN w:val="0"/>
              <w:adjustRightInd w:val="0"/>
              <w:jc w:val="both"/>
            </w:pPr>
            <w:r>
              <w:t>Experience of having successfully completed similar works in BSNL comprising as part of scope of work during last 7years ending last day of month previous to the one in which applications are invited, should be either of the following,</w:t>
            </w:r>
          </w:p>
          <w:p w:rsidR="00F75DD6" w:rsidRDefault="00F75DD6" w:rsidP="00F75DD6">
            <w:pPr>
              <w:autoSpaceDE w:val="0"/>
              <w:autoSpaceDN w:val="0"/>
              <w:adjustRightInd w:val="0"/>
              <w:ind w:left="360"/>
            </w:pPr>
          </w:p>
          <w:p w:rsidR="00F75DD6" w:rsidRDefault="00F75DD6" w:rsidP="00F75DD6">
            <w:pPr>
              <w:autoSpaceDE w:val="0"/>
              <w:autoSpaceDN w:val="0"/>
              <w:adjustRightInd w:val="0"/>
              <w:ind w:left="360"/>
            </w:pPr>
            <w:r>
              <w:t>Three similar successfully completed works costing not less than the amount equal to 40% of the estimated cost put to tender</w:t>
            </w:r>
          </w:p>
          <w:p w:rsidR="00F75DD6" w:rsidRDefault="00FA4EDF" w:rsidP="00F75DD6">
            <w:pPr>
              <w:autoSpaceDE w:val="0"/>
              <w:autoSpaceDN w:val="0"/>
              <w:adjustRightInd w:val="0"/>
              <w:ind w:left="360"/>
              <w:rPr>
                <w:b/>
              </w:rPr>
            </w:pPr>
            <w:r>
              <w:rPr>
                <w:b/>
              </w:rPr>
              <w:t xml:space="preserve">                                               </w:t>
            </w:r>
            <w:r w:rsidR="00F75DD6">
              <w:rPr>
                <w:b/>
              </w:rPr>
              <w:t>OR</w:t>
            </w:r>
          </w:p>
          <w:p w:rsidR="00F75DD6" w:rsidRDefault="00F75DD6" w:rsidP="00F75DD6">
            <w:pPr>
              <w:autoSpaceDE w:val="0"/>
              <w:autoSpaceDN w:val="0"/>
              <w:adjustRightInd w:val="0"/>
              <w:ind w:left="360"/>
            </w:pPr>
            <w:r>
              <w:t>Two similar successfully completed works costing not less than the amount equal to 60% of the estimated cost put to tender.</w:t>
            </w:r>
          </w:p>
          <w:p w:rsidR="00F75DD6" w:rsidRPr="00FA4EDF" w:rsidRDefault="00FA4EDF" w:rsidP="00F75DD6">
            <w:pPr>
              <w:autoSpaceDE w:val="0"/>
              <w:autoSpaceDN w:val="0"/>
              <w:adjustRightInd w:val="0"/>
              <w:ind w:left="360"/>
              <w:rPr>
                <w:b/>
              </w:rPr>
            </w:pPr>
            <w:r>
              <w:rPr>
                <w:b/>
              </w:rPr>
              <w:t xml:space="preserve">                                                </w:t>
            </w:r>
            <w:r w:rsidR="00F75DD6" w:rsidRPr="00FA4EDF">
              <w:rPr>
                <w:b/>
              </w:rPr>
              <w:t>OR</w:t>
            </w:r>
          </w:p>
          <w:p w:rsidR="00F75DD6" w:rsidRDefault="00F75DD6" w:rsidP="00F75DD6">
            <w:pPr>
              <w:autoSpaceDE w:val="0"/>
              <w:autoSpaceDN w:val="0"/>
              <w:adjustRightInd w:val="0"/>
              <w:ind w:left="360"/>
            </w:pPr>
            <w:r>
              <w:t>One similar successfully completed work costing not less than the amount equal to 80% of the estimated cost put to tender.</w:t>
            </w:r>
          </w:p>
          <w:p w:rsidR="00F75DD6" w:rsidRDefault="00F75DD6" w:rsidP="00F75DD6">
            <w:pPr>
              <w:autoSpaceDE w:val="0"/>
              <w:autoSpaceDN w:val="0"/>
              <w:adjustRightInd w:val="0"/>
              <w:ind w:left="360"/>
            </w:pPr>
            <w:r>
              <w:t xml:space="preserve">Similar works means: </w:t>
            </w:r>
            <w:r w:rsidR="00B96C88">
              <w:t xml:space="preserve"> </w:t>
            </w:r>
            <w:r w:rsidR="00581E4A">
              <w:t xml:space="preserve">Repairs </w:t>
            </w:r>
            <w:r w:rsidR="009145AE">
              <w:t>Wet riser system/ AFD system, A</w:t>
            </w:r>
            <w:r w:rsidR="00B344B1">
              <w:t>MC works</w:t>
            </w:r>
            <w:r w:rsidR="009145AE">
              <w:t xml:space="preserve"> of AFD/Wet riser </w:t>
            </w:r>
            <w:proofErr w:type="spellStart"/>
            <w:r w:rsidR="009145AE">
              <w:t>etc</w:t>
            </w:r>
            <w:proofErr w:type="spellEnd"/>
            <w:r w:rsidR="009145AE">
              <w:t xml:space="preserve"> </w:t>
            </w:r>
          </w:p>
          <w:p w:rsidR="00F75DD6" w:rsidRPr="00F75DD6" w:rsidRDefault="00F75DD6" w:rsidP="00F75DD6">
            <w:pPr>
              <w:autoSpaceDE w:val="0"/>
              <w:autoSpaceDN w:val="0"/>
              <w:adjustRightInd w:val="0"/>
              <w:ind w:left="360"/>
              <w:rPr>
                <w:b/>
              </w:rPr>
            </w:pPr>
          </w:p>
          <w:p w:rsidR="00D841DE" w:rsidRPr="00190CC8" w:rsidRDefault="00D841DE" w:rsidP="00D841DE">
            <w:pPr>
              <w:autoSpaceDE w:val="0"/>
              <w:autoSpaceDN w:val="0"/>
              <w:adjustRightInd w:val="0"/>
              <w:ind w:left="720"/>
              <w:jc w:val="both"/>
              <w:rPr>
                <w:i/>
                <w:color w:val="000000"/>
                <w:sz w:val="22"/>
              </w:rPr>
            </w:pPr>
            <w:r w:rsidRPr="00190CC8">
              <w:rPr>
                <w:i/>
                <w:color w:val="000000"/>
                <w:sz w:val="22"/>
              </w:rPr>
              <w:tab/>
              <w:t>In addition to the above, the firm shall possess the following to be eligible to participate in the tender.</w:t>
            </w:r>
          </w:p>
          <w:p w:rsidR="00D841DE" w:rsidRPr="00190CC8" w:rsidRDefault="00D841DE" w:rsidP="00D841DE">
            <w:pPr>
              <w:ind w:left="1080" w:firstLine="360"/>
              <w:jc w:val="both"/>
              <w:rPr>
                <w:i/>
                <w:color w:val="000000"/>
                <w:sz w:val="22"/>
              </w:rPr>
            </w:pPr>
            <w:r w:rsidRPr="00190CC8">
              <w:rPr>
                <w:i/>
                <w:color w:val="000000"/>
                <w:sz w:val="22"/>
              </w:rPr>
              <w:t>Registration with EPF, Service tax and Income tax(Wherever applicable),</w:t>
            </w:r>
          </w:p>
          <w:p w:rsidR="00435E01" w:rsidRDefault="00435E01" w:rsidP="00D841DE">
            <w:pPr>
              <w:ind w:left="45"/>
              <w:jc w:val="both"/>
              <w:rPr>
                <w:bCs/>
                <w:color w:val="000000"/>
                <w:sz w:val="22"/>
                <w:u w:val="single"/>
              </w:rPr>
            </w:pPr>
          </w:p>
          <w:p w:rsidR="00D841DE" w:rsidRPr="00190CC8" w:rsidRDefault="00D841DE" w:rsidP="00D841DE">
            <w:pPr>
              <w:ind w:left="45"/>
              <w:jc w:val="both"/>
              <w:rPr>
                <w:bCs/>
                <w:color w:val="000000"/>
                <w:sz w:val="22"/>
                <w:u w:val="single"/>
              </w:rPr>
            </w:pPr>
            <w:r w:rsidRPr="00190CC8">
              <w:rPr>
                <w:bCs/>
                <w:color w:val="000000"/>
                <w:sz w:val="22"/>
                <w:u w:val="single"/>
              </w:rPr>
              <w:t>The contractors shall submit and confirm</w:t>
            </w:r>
          </w:p>
          <w:p w:rsidR="00D841DE" w:rsidRPr="00190CC8" w:rsidRDefault="00D841DE" w:rsidP="00D841DE">
            <w:pPr>
              <w:ind w:left="45"/>
              <w:jc w:val="both"/>
              <w:rPr>
                <w:bCs/>
                <w:color w:val="000000"/>
                <w:sz w:val="22"/>
                <w:u w:val="single"/>
              </w:rPr>
            </w:pPr>
          </w:p>
          <w:p w:rsidR="008B6CFB" w:rsidRPr="00190CC8" w:rsidRDefault="008B6CFB" w:rsidP="008B6CFB">
            <w:pPr>
              <w:numPr>
                <w:ilvl w:val="0"/>
                <w:numId w:val="14"/>
              </w:numPr>
              <w:jc w:val="both"/>
              <w:rPr>
                <w:color w:val="000000"/>
                <w:sz w:val="22"/>
              </w:rPr>
            </w:pPr>
            <w:r w:rsidRPr="00190CC8">
              <w:rPr>
                <w:color w:val="000000"/>
                <w:sz w:val="22"/>
              </w:rPr>
              <w:t xml:space="preserve">Valid Chartered accountant’s certificate and registration certificate [Enlistment in BSNL (if Applicable),] with </w:t>
            </w:r>
            <w:proofErr w:type="spellStart"/>
            <w:r w:rsidRPr="00190CC8">
              <w:rPr>
                <w:color w:val="000000"/>
                <w:sz w:val="22"/>
              </w:rPr>
              <w:t>self attested</w:t>
            </w:r>
            <w:proofErr w:type="spellEnd"/>
            <w:r w:rsidRPr="00190CC8">
              <w:rPr>
                <w:color w:val="000000"/>
                <w:sz w:val="22"/>
              </w:rPr>
              <w:t xml:space="preserve"> copies along with application on their printed letterheads for purchase of tender. </w:t>
            </w:r>
          </w:p>
          <w:p w:rsidR="008B6CFB" w:rsidRPr="008B6CFB" w:rsidRDefault="008B6CFB" w:rsidP="008B6CFB">
            <w:pPr>
              <w:jc w:val="both"/>
              <w:rPr>
                <w:b/>
                <w:color w:val="000000"/>
                <w:sz w:val="22"/>
              </w:rPr>
            </w:pPr>
          </w:p>
          <w:p w:rsidR="00D841DE" w:rsidRPr="00190CC8" w:rsidRDefault="00D841DE" w:rsidP="00C53D3C">
            <w:pPr>
              <w:numPr>
                <w:ilvl w:val="0"/>
                <w:numId w:val="14"/>
              </w:numPr>
              <w:jc w:val="both"/>
              <w:rPr>
                <w:b/>
                <w:color w:val="000000"/>
                <w:sz w:val="22"/>
              </w:rPr>
            </w:pPr>
            <w:r w:rsidRPr="00190CC8">
              <w:rPr>
                <w:color w:val="000000"/>
                <w:sz w:val="22"/>
              </w:rPr>
              <w:t xml:space="preserve">The tenderer shall submit the tenders in 2 sealed covers marked as cover </w:t>
            </w:r>
            <w:proofErr w:type="spellStart"/>
            <w:r w:rsidRPr="00190CC8">
              <w:rPr>
                <w:color w:val="000000"/>
                <w:sz w:val="22"/>
              </w:rPr>
              <w:t>Ist</w:t>
            </w:r>
            <w:proofErr w:type="spellEnd"/>
            <w:r w:rsidRPr="00190CC8">
              <w:rPr>
                <w:color w:val="000000"/>
                <w:sz w:val="22"/>
              </w:rPr>
              <w:t xml:space="preserve"> and </w:t>
            </w:r>
            <w:proofErr w:type="gramStart"/>
            <w:r w:rsidRPr="00190CC8">
              <w:rPr>
                <w:color w:val="000000"/>
                <w:sz w:val="22"/>
              </w:rPr>
              <w:t>2nd .</w:t>
            </w:r>
            <w:proofErr w:type="gramEnd"/>
            <w:r w:rsidRPr="00190CC8">
              <w:rPr>
                <w:color w:val="000000"/>
                <w:sz w:val="22"/>
              </w:rPr>
              <w:t xml:space="preserve"> The </w:t>
            </w:r>
            <w:proofErr w:type="spellStart"/>
            <w:r w:rsidRPr="00190CC8">
              <w:rPr>
                <w:color w:val="000000"/>
                <w:sz w:val="22"/>
              </w:rPr>
              <w:t>Ist</w:t>
            </w:r>
            <w:proofErr w:type="spellEnd"/>
            <w:r w:rsidRPr="00190CC8">
              <w:rPr>
                <w:color w:val="000000"/>
                <w:sz w:val="22"/>
              </w:rPr>
              <w:t xml:space="preserve"> cover should contain the Earnest Money Deposited in the shape of Demand draft /Pay order of a Nationalized Bank or Scheduled Bank guaranteed by Reserve Bank of India drawn in favour of </w:t>
            </w:r>
            <w:proofErr w:type="gramStart"/>
            <w:r w:rsidRPr="00190CC8">
              <w:rPr>
                <w:color w:val="000000"/>
                <w:sz w:val="22"/>
              </w:rPr>
              <w:t xml:space="preserve">the  </w:t>
            </w:r>
            <w:r w:rsidRPr="00190CC8">
              <w:rPr>
                <w:b/>
                <w:color w:val="000000"/>
                <w:sz w:val="22"/>
                <w:u w:val="single"/>
              </w:rPr>
              <w:t>BSNL</w:t>
            </w:r>
            <w:proofErr w:type="gramEnd"/>
            <w:r w:rsidRPr="00190CC8">
              <w:rPr>
                <w:b/>
                <w:color w:val="000000"/>
                <w:sz w:val="22"/>
                <w:u w:val="single"/>
              </w:rPr>
              <w:t>, Chennai Telephones</w:t>
            </w:r>
            <w:r w:rsidRPr="00190CC8">
              <w:rPr>
                <w:color w:val="000000"/>
                <w:sz w:val="22"/>
              </w:rPr>
              <w:t>, and 2</w:t>
            </w:r>
            <w:r w:rsidRPr="00190CC8">
              <w:rPr>
                <w:color w:val="000000"/>
                <w:sz w:val="22"/>
                <w:vertAlign w:val="superscript"/>
              </w:rPr>
              <w:t>nd</w:t>
            </w:r>
            <w:r w:rsidRPr="00190CC8">
              <w:rPr>
                <w:color w:val="000000"/>
                <w:sz w:val="22"/>
              </w:rPr>
              <w:t xml:space="preserve"> cover should contain the tender documents. </w:t>
            </w:r>
            <w:r w:rsidRPr="00190CC8">
              <w:rPr>
                <w:b/>
                <w:color w:val="000000"/>
                <w:sz w:val="22"/>
              </w:rPr>
              <w:t xml:space="preserve">In case </w:t>
            </w:r>
            <w:proofErr w:type="spellStart"/>
            <w:proofErr w:type="gramStart"/>
            <w:r w:rsidRPr="00190CC8">
              <w:rPr>
                <w:b/>
                <w:color w:val="000000"/>
                <w:sz w:val="22"/>
              </w:rPr>
              <w:t>I</w:t>
            </w:r>
            <w:r w:rsidRPr="00190CC8">
              <w:rPr>
                <w:b/>
                <w:color w:val="000000"/>
                <w:sz w:val="22"/>
                <w:vertAlign w:val="superscript"/>
              </w:rPr>
              <w:t>st</w:t>
            </w:r>
            <w:proofErr w:type="spellEnd"/>
            <w:proofErr w:type="gramEnd"/>
            <w:r w:rsidRPr="00190CC8">
              <w:rPr>
                <w:b/>
                <w:color w:val="000000"/>
                <w:sz w:val="22"/>
              </w:rPr>
              <w:t xml:space="preserve"> cover is not annexed or Earnest Money is not in proper form, the 2</w:t>
            </w:r>
            <w:r w:rsidRPr="00190CC8">
              <w:rPr>
                <w:b/>
                <w:color w:val="000000"/>
                <w:sz w:val="22"/>
                <w:vertAlign w:val="superscript"/>
              </w:rPr>
              <w:t>nd</w:t>
            </w:r>
            <w:r w:rsidRPr="00190CC8">
              <w:rPr>
                <w:b/>
                <w:color w:val="000000"/>
                <w:sz w:val="22"/>
              </w:rPr>
              <w:t xml:space="preserve"> cover containing tender document will not be opened at all.</w:t>
            </w:r>
          </w:p>
          <w:p w:rsidR="006867F1" w:rsidRPr="001942AE" w:rsidRDefault="006867F1" w:rsidP="00B43C08">
            <w:pPr>
              <w:spacing w:line="276" w:lineRule="auto"/>
              <w:jc w:val="both"/>
              <w:rPr>
                <w:rFonts w:ascii="Tahoma" w:hAnsi="Tahoma" w:cs="Tahoma"/>
                <w:b/>
                <w:sz w:val="22"/>
                <w:szCs w:val="22"/>
              </w:rPr>
            </w:pPr>
          </w:p>
        </w:tc>
      </w:tr>
    </w:tbl>
    <w:p w:rsidR="00BF7057" w:rsidRDefault="00BF7057"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435E01" w:rsidRDefault="00435E01" w:rsidP="00B74EA4">
      <w:pPr>
        <w:rPr>
          <w:rFonts w:ascii="Tahoma" w:hAnsi="Tahoma" w:cs="Tahoma"/>
          <w:b/>
          <w:sz w:val="22"/>
          <w:szCs w:val="22"/>
          <w:u w:val="single"/>
        </w:rPr>
      </w:pPr>
    </w:p>
    <w:p w:rsidR="005C0684" w:rsidRDefault="005C0684" w:rsidP="00B74EA4">
      <w:pPr>
        <w:rPr>
          <w:rFonts w:ascii="Tahoma" w:hAnsi="Tahoma" w:cs="Tahoma"/>
          <w:b/>
          <w:sz w:val="22"/>
          <w:szCs w:val="22"/>
          <w:u w:val="single"/>
        </w:rPr>
      </w:pPr>
    </w:p>
    <w:p w:rsidR="000D0ACD" w:rsidRPr="001942AE" w:rsidRDefault="000D0ACD" w:rsidP="000D0ACD">
      <w:pPr>
        <w:ind w:left="360" w:hanging="360"/>
        <w:jc w:val="center"/>
        <w:rPr>
          <w:rFonts w:ascii="Tahoma" w:hAnsi="Tahoma" w:cs="Tahoma"/>
          <w:b/>
          <w:sz w:val="22"/>
          <w:szCs w:val="22"/>
          <w:u w:val="single"/>
        </w:rPr>
      </w:pPr>
      <w:r w:rsidRPr="001942AE">
        <w:rPr>
          <w:rFonts w:ascii="Tahoma" w:hAnsi="Tahoma" w:cs="Tahoma"/>
          <w:b/>
          <w:sz w:val="22"/>
          <w:szCs w:val="22"/>
          <w:u w:val="single"/>
        </w:rPr>
        <w:t>IMPORTANT INSTRUCTIONS TO BIDDERS DOWN LOADING THE TENDER DOCUMENT FROM WEB SITE</w:t>
      </w:r>
    </w:p>
    <w:p w:rsidR="000D0ACD" w:rsidRPr="001942AE" w:rsidRDefault="000D0ACD" w:rsidP="000D0ACD">
      <w:pPr>
        <w:ind w:left="360" w:hanging="360"/>
        <w:jc w:val="both"/>
        <w:rPr>
          <w:rFonts w:ascii="Tahoma" w:hAnsi="Tahoma" w:cs="Tahoma"/>
          <w:b/>
          <w:sz w:val="22"/>
          <w:szCs w:val="22"/>
          <w:u w:val="single"/>
        </w:rPr>
      </w:pPr>
    </w:p>
    <w:p w:rsidR="000D0ACD" w:rsidRPr="001942AE" w:rsidRDefault="000D0ACD" w:rsidP="000D0ACD">
      <w:pPr>
        <w:ind w:left="360" w:hanging="360"/>
        <w:jc w:val="both"/>
        <w:rPr>
          <w:rFonts w:ascii="Tahoma" w:hAnsi="Tahoma" w:cs="Tahoma"/>
          <w:sz w:val="22"/>
          <w:szCs w:val="22"/>
        </w:rPr>
      </w:pPr>
      <w:r w:rsidRPr="001942AE">
        <w:rPr>
          <w:rFonts w:ascii="Tahoma" w:hAnsi="Tahoma" w:cs="Tahoma"/>
          <w:sz w:val="22"/>
          <w:szCs w:val="22"/>
        </w:rPr>
        <w:tab/>
        <w:t>The bidders, who have down loaded the tenders from the web site, shall read the following important instructions carefully before quoting the rates and submitting the tender documents.</w:t>
      </w:r>
    </w:p>
    <w:p w:rsidR="000D0ACD" w:rsidRPr="001942AE" w:rsidRDefault="000D0ACD" w:rsidP="000D0ACD">
      <w:pPr>
        <w:ind w:left="360" w:hanging="360"/>
        <w:jc w:val="both"/>
        <w:rPr>
          <w:rFonts w:ascii="Tahoma" w:hAnsi="Tahoma" w:cs="Tahoma"/>
          <w:sz w:val="22"/>
          <w:szCs w:val="22"/>
        </w:rPr>
      </w:pPr>
    </w:p>
    <w:p w:rsidR="00CC338F"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The tenderer should see carefully and ensure that the tender document containing all the pages as per the index has been down loaded for making required entries.  The balance pages of Standard</w:t>
      </w:r>
      <w:r w:rsidR="00CC338F" w:rsidRPr="001942AE">
        <w:rPr>
          <w:rFonts w:ascii="Tahoma" w:hAnsi="Tahoma" w:cs="Tahoma"/>
          <w:sz w:val="22"/>
          <w:szCs w:val="22"/>
        </w:rPr>
        <w:t xml:space="preserve"> BSNL</w:t>
      </w:r>
      <w:r w:rsidRPr="001942AE">
        <w:rPr>
          <w:rFonts w:ascii="Tahoma" w:hAnsi="Tahoma" w:cs="Tahoma"/>
          <w:sz w:val="22"/>
          <w:szCs w:val="22"/>
        </w:rPr>
        <w:t xml:space="preserve"> EW8 form will be attached with the agreement after the award of work.</w:t>
      </w:r>
    </w:p>
    <w:p w:rsidR="00F11515" w:rsidRPr="001942AE" w:rsidRDefault="00F11515" w:rsidP="00F11515">
      <w:pPr>
        <w:pStyle w:val="ListParagraph"/>
        <w:rPr>
          <w:rFonts w:ascii="Tahoma" w:hAnsi="Tahoma" w:cs="Tahoma"/>
          <w:sz w:val="22"/>
          <w:szCs w:val="22"/>
        </w:rPr>
      </w:pPr>
    </w:p>
    <w:p w:rsidR="000D0ACD" w:rsidRPr="001942AE" w:rsidRDefault="00CC338F" w:rsidP="00C53D3C">
      <w:pPr>
        <w:pStyle w:val="ListParagraph"/>
        <w:numPr>
          <w:ilvl w:val="0"/>
          <w:numId w:val="12"/>
        </w:numPr>
        <w:rPr>
          <w:rFonts w:ascii="Tahoma" w:hAnsi="Tahoma" w:cs="Tahoma"/>
          <w:sz w:val="22"/>
          <w:szCs w:val="22"/>
        </w:rPr>
      </w:pPr>
      <w:r w:rsidRPr="001942AE">
        <w:rPr>
          <w:rFonts w:ascii="Tahoma" w:hAnsi="Tahoma" w:cs="Tahoma"/>
          <w:sz w:val="22"/>
          <w:szCs w:val="22"/>
        </w:rPr>
        <w:t>A</w:t>
      </w:r>
      <w:r w:rsidR="000D0ACD" w:rsidRPr="001942AE">
        <w:rPr>
          <w:rFonts w:ascii="Tahoma" w:hAnsi="Tahoma" w:cs="Tahoma"/>
          <w:sz w:val="22"/>
          <w:szCs w:val="22"/>
        </w:rPr>
        <w:t xml:space="preserve"> clear print out of tender document shall be taken on good quality A4 size paper and the printer settings, etc., shall be such that the document is printed as appearing in the web and without any change in format, number of pages, etc., and shall also ensure that no page is missing.  Only original computer printout of the document shall be used.  Photocopy shall not be accepted.</w:t>
      </w:r>
    </w:p>
    <w:p w:rsidR="00055022" w:rsidRPr="001942AE" w:rsidRDefault="00055022" w:rsidP="00055022">
      <w:pPr>
        <w:pStyle w:val="ListParagraph"/>
        <w:rPr>
          <w:rFonts w:ascii="Tahoma" w:hAnsi="Tahoma" w:cs="Tahoma"/>
          <w:sz w:val="22"/>
          <w:szCs w:val="22"/>
        </w:rPr>
      </w:pPr>
    </w:p>
    <w:p w:rsidR="00055022"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 xml:space="preserve">In case of any doubt in the downloaded tender, the same shall be got clarified from the Engineer in charge calling the NIT before submission. </w:t>
      </w:r>
    </w:p>
    <w:p w:rsidR="00055022" w:rsidRPr="001942AE" w:rsidRDefault="00055022" w:rsidP="00055022">
      <w:pPr>
        <w:pStyle w:val="ListParagraph"/>
        <w:rPr>
          <w:rFonts w:ascii="Tahoma" w:hAnsi="Tahoma" w:cs="Tahoma"/>
          <w:sz w:val="22"/>
          <w:szCs w:val="22"/>
        </w:rPr>
      </w:pPr>
    </w:p>
    <w:p w:rsidR="000D0ACD"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 xml:space="preserve">The name of the </w:t>
      </w:r>
      <w:r w:rsidR="00055022" w:rsidRPr="001942AE">
        <w:rPr>
          <w:rFonts w:ascii="Tahoma" w:hAnsi="Tahoma" w:cs="Tahoma"/>
          <w:sz w:val="22"/>
          <w:szCs w:val="22"/>
        </w:rPr>
        <w:t>bidder</w:t>
      </w:r>
      <w:r w:rsidRPr="001942AE">
        <w:rPr>
          <w:rFonts w:ascii="Tahoma" w:hAnsi="Tahoma" w:cs="Tahoma"/>
          <w:sz w:val="22"/>
          <w:szCs w:val="22"/>
        </w:rPr>
        <w:t xml:space="preserve"> shall be filled on the relevant pages of </w:t>
      </w:r>
      <w:r w:rsidR="00055022" w:rsidRPr="001942AE">
        <w:rPr>
          <w:rFonts w:ascii="Tahoma" w:hAnsi="Tahoma" w:cs="Tahoma"/>
          <w:sz w:val="22"/>
          <w:szCs w:val="22"/>
        </w:rPr>
        <w:t>tender document</w:t>
      </w:r>
      <w:r w:rsidRPr="001942AE">
        <w:rPr>
          <w:rFonts w:ascii="Tahoma" w:hAnsi="Tahoma" w:cs="Tahoma"/>
          <w:sz w:val="22"/>
          <w:szCs w:val="22"/>
        </w:rPr>
        <w:t xml:space="preserve"> and all the pages shall be invariably signed. (With stamp)</w:t>
      </w:r>
    </w:p>
    <w:p w:rsidR="00055022" w:rsidRPr="001942AE" w:rsidRDefault="00055022" w:rsidP="00055022">
      <w:pPr>
        <w:pStyle w:val="ListParagraph"/>
        <w:rPr>
          <w:rFonts w:ascii="Tahoma" w:hAnsi="Tahoma" w:cs="Tahoma"/>
          <w:sz w:val="22"/>
          <w:szCs w:val="22"/>
        </w:rPr>
      </w:pPr>
    </w:p>
    <w:p w:rsidR="00055022"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The tenderer shall ensure that the downloaded tender document is properly stitched before submitting the document.</w:t>
      </w:r>
    </w:p>
    <w:p w:rsidR="00055022" w:rsidRPr="001942AE" w:rsidRDefault="00055022" w:rsidP="00055022">
      <w:pPr>
        <w:pStyle w:val="ListParagraph"/>
        <w:rPr>
          <w:rFonts w:ascii="Tahoma" w:hAnsi="Tahoma" w:cs="Tahoma"/>
          <w:sz w:val="22"/>
          <w:szCs w:val="22"/>
        </w:rPr>
      </w:pPr>
    </w:p>
    <w:p w:rsidR="000D0ACD"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There shall be no correction / addition / alteration / omission made in the text of the downloaded tender document. If found otherwise, the same shall be treated as non-responsive and rejected.</w:t>
      </w:r>
    </w:p>
    <w:p w:rsidR="00055022" w:rsidRPr="001942AE" w:rsidRDefault="00055022" w:rsidP="00055022">
      <w:pPr>
        <w:pStyle w:val="ListParagraph"/>
        <w:rPr>
          <w:rFonts w:ascii="Tahoma" w:hAnsi="Tahoma" w:cs="Tahoma"/>
          <w:sz w:val="22"/>
          <w:szCs w:val="22"/>
        </w:rPr>
      </w:pPr>
    </w:p>
    <w:p w:rsidR="000D0ACD"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The tenderer shall sign the declaration enclosed before submitting the tender.</w:t>
      </w:r>
    </w:p>
    <w:p w:rsidR="00055022" w:rsidRPr="001942AE" w:rsidRDefault="00055022" w:rsidP="00055022">
      <w:pPr>
        <w:pStyle w:val="ListParagraph"/>
        <w:rPr>
          <w:rFonts w:ascii="Tahoma" w:hAnsi="Tahoma" w:cs="Tahoma"/>
          <w:sz w:val="22"/>
          <w:szCs w:val="22"/>
        </w:rPr>
      </w:pPr>
    </w:p>
    <w:p w:rsidR="00BF7057" w:rsidRPr="001942AE" w:rsidRDefault="000D0ACD" w:rsidP="00C53D3C">
      <w:pPr>
        <w:pStyle w:val="ListParagraph"/>
        <w:numPr>
          <w:ilvl w:val="0"/>
          <w:numId w:val="12"/>
        </w:numPr>
        <w:rPr>
          <w:rFonts w:ascii="Tahoma" w:hAnsi="Tahoma" w:cs="Tahoma"/>
          <w:sz w:val="22"/>
          <w:szCs w:val="22"/>
        </w:rPr>
      </w:pPr>
      <w:r w:rsidRPr="001942AE">
        <w:rPr>
          <w:rFonts w:ascii="Tahoma" w:hAnsi="Tahoma" w:cs="Tahoma"/>
          <w:sz w:val="22"/>
          <w:szCs w:val="22"/>
        </w:rPr>
        <w:t>The tenderer shall submit the tenders in 2 covers marked as No.1 and No.2. The tenderer shall submit the credentials for meeting the eligibility conditions along with the cost of the tender</w:t>
      </w:r>
      <w:r w:rsidR="00055022" w:rsidRPr="001942AE">
        <w:rPr>
          <w:rFonts w:ascii="Tahoma" w:hAnsi="Tahoma" w:cs="Tahoma"/>
          <w:sz w:val="22"/>
          <w:szCs w:val="22"/>
        </w:rPr>
        <w:t xml:space="preserve"> fee</w:t>
      </w:r>
      <w:r w:rsidRPr="001942AE">
        <w:rPr>
          <w:rFonts w:ascii="Tahoma" w:hAnsi="Tahoma" w:cs="Tahoma"/>
          <w:sz w:val="22"/>
          <w:szCs w:val="22"/>
        </w:rPr>
        <w:t xml:space="preserve"> and EMD </w:t>
      </w:r>
      <w:r w:rsidR="00932AEF" w:rsidRPr="001942AE">
        <w:rPr>
          <w:rFonts w:ascii="Tahoma" w:hAnsi="Tahoma" w:cs="Tahoma"/>
          <w:sz w:val="22"/>
          <w:szCs w:val="22"/>
        </w:rPr>
        <w:t xml:space="preserve">in the prescribed format </w:t>
      </w:r>
      <w:r w:rsidRPr="001942AE">
        <w:rPr>
          <w:rFonts w:ascii="Tahoma" w:hAnsi="Tahoma" w:cs="Tahoma"/>
          <w:sz w:val="22"/>
          <w:szCs w:val="22"/>
        </w:rPr>
        <w:t xml:space="preserve">as detailed in NIT, along with a covering letter on his printed letter head stating the details of enclosures in the </w:t>
      </w:r>
      <w:r w:rsidRPr="001942AE">
        <w:rPr>
          <w:rFonts w:ascii="Tahoma" w:hAnsi="Tahoma" w:cs="Tahoma"/>
          <w:b/>
          <w:sz w:val="22"/>
          <w:szCs w:val="22"/>
        </w:rPr>
        <w:t>first cover</w:t>
      </w:r>
      <w:r w:rsidRPr="001942AE">
        <w:rPr>
          <w:rFonts w:ascii="Tahoma" w:hAnsi="Tahoma" w:cs="Tahoma"/>
          <w:sz w:val="22"/>
          <w:szCs w:val="22"/>
        </w:rPr>
        <w:t xml:space="preserve">.  The credentials shall be </w:t>
      </w:r>
      <w:r w:rsidR="00B3562F" w:rsidRPr="001942AE">
        <w:rPr>
          <w:rFonts w:ascii="Tahoma" w:hAnsi="Tahoma" w:cs="Tahoma"/>
          <w:sz w:val="22"/>
          <w:szCs w:val="22"/>
        </w:rPr>
        <w:t>self-attested</w:t>
      </w:r>
      <w:r w:rsidRPr="001942AE">
        <w:rPr>
          <w:rFonts w:ascii="Tahoma" w:hAnsi="Tahoma" w:cs="Tahoma"/>
          <w:sz w:val="22"/>
          <w:szCs w:val="22"/>
        </w:rPr>
        <w:t xml:space="preserve">. The </w:t>
      </w:r>
      <w:r w:rsidRPr="001942AE">
        <w:rPr>
          <w:rFonts w:ascii="Tahoma" w:hAnsi="Tahoma" w:cs="Tahoma"/>
          <w:b/>
          <w:sz w:val="22"/>
          <w:szCs w:val="22"/>
        </w:rPr>
        <w:t>second cover</w:t>
      </w:r>
      <w:r w:rsidRPr="001942AE">
        <w:rPr>
          <w:rFonts w:ascii="Tahoma" w:hAnsi="Tahoma" w:cs="Tahoma"/>
          <w:sz w:val="22"/>
          <w:szCs w:val="22"/>
        </w:rPr>
        <w:t xml:space="preserve"> shall contain the price bid. The rates and amounts should be filled in the schedule of work attached thereto.</w:t>
      </w:r>
    </w:p>
    <w:p w:rsidR="00CE0BD4" w:rsidRPr="001942AE" w:rsidRDefault="00CE0BD4" w:rsidP="00CE0BD4">
      <w:pPr>
        <w:pStyle w:val="ListParagraph"/>
        <w:rPr>
          <w:rFonts w:ascii="Tahoma" w:hAnsi="Tahoma" w:cs="Tahoma"/>
          <w:sz w:val="22"/>
          <w:szCs w:val="22"/>
        </w:rPr>
      </w:pPr>
    </w:p>
    <w:p w:rsidR="00075562" w:rsidRPr="001942AE" w:rsidRDefault="00CE0BD4" w:rsidP="00C53D3C">
      <w:pPr>
        <w:pStyle w:val="ListParagraph"/>
        <w:numPr>
          <w:ilvl w:val="0"/>
          <w:numId w:val="12"/>
        </w:numPr>
        <w:spacing w:line="276" w:lineRule="auto"/>
        <w:ind w:left="360" w:firstLine="66"/>
        <w:rPr>
          <w:rFonts w:ascii="Tahoma" w:hAnsi="Tahoma" w:cs="Tahoma"/>
          <w:sz w:val="22"/>
          <w:szCs w:val="22"/>
        </w:rPr>
      </w:pPr>
      <w:r w:rsidRPr="001942AE">
        <w:rPr>
          <w:rFonts w:ascii="Tahoma" w:hAnsi="Tahoma" w:cs="Tahoma"/>
          <w:sz w:val="22"/>
          <w:szCs w:val="22"/>
        </w:rPr>
        <w:t xml:space="preserve">The </w:t>
      </w:r>
      <w:r w:rsidR="00147399" w:rsidRPr="001942AE">
        <w:rPr>
          <w:rFonts w:ascii="Tahoma" w:hAnsi="Tahoma" w:cs="Tahoma"/>
          <w:b/>
          <w:sz w:val="22"/>
          <w:szCs w:val="22"/>
        </w:rPr>
        <w:t>cover</w:t>
      </w:r>
      <w:r w:rsidR="009F7479" w:rsidRPr="001942AE">
        <w:rPr>
          <w:rFonts w:ascii="Tahoma" w:hAnsi="Tahoma" w:cs="Tahoma"/>
          <w:b/>
          <w:sz w:val="22"/>
          <w:szCs w:val="22"/>
        </w:rPr>
        <w:t>-</w:t>
      </w:r>
      <w:r w:rsidR="00147399" w:rsidRPr="001942AE">
        <w:rPr>
          <w:rFonts w:ascii="Tahoma" w:hAnsi="Tahoma" w:cs="Tahoma"/>
          <w:b/>
          <w:sz w:val="22"/>
          <w:szCs w:val="22"/>
        </w:rPr>
        <w:t>1</w:t>
      </w:r>
      <w:r w:rsidR="00147399" w:rsidRPr="001942AE">
        <w:rPr>
          <w:rFonts w:ascii="Tahoma" w:hAnsi="Tahoma" w:cs="Tahoma"/>
          <w:sz w:val="22"/>
          <w:szCs w:val="22"/>
        </w:rPr>
        <w:t xml:space="preserve"> sh</w:t>
      </w:r>
      <w:r w:rsidR="009F7479" w:rsidRPr="001942AE">
        <w:rPr>
          <w:rFonts w:ascii="Tahoma" w:hAnsi="Tahoma" w:cs="Tahoma"/>
          <w:sz w:val="22"/>
          <w:szCs w:val="22"/>
        </w:rPr>
        <w:t>all</w:t>
      </w:r>
      <w:r w:rsidR="00147399" w:rsidRPr="001942AE">
        <w:rPr>
          <w:rFonts w:ascii="Tahoma" w:hAnsi="Tahoma" w:cs="Tahoma"/>
          <w:sz w:val="22"/>
          <w:szCs w:val="22"/>
        </w:rPr>
        <w:t xml:space="preserve"> contain the following.</w:t>
      </w:r>
    </w:p>
    <w:p w:rsidR="00075562" w:rsidRPr="001942AE" w:rsidRDefault="00075562"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t xml:space="preserve">Tender </w:t>
      </w:r>
      <w:r w:rsidR="007A33CA" w:rsidRPr="001942AE">
        <w:rPr>
          <w:rFonts w:ascii="Tahoma" w:hAnsi="Tahoma" w:cs="Tahoma"/>
          <w:sz w:val="22"/>
          <w:szCs w:val="22"/>
        </w:rPr>
        <w:t>Fee</w:t>
      </w:r>
      <w:r w:rsidR="0047440B" w:rsidRPr="001942AE">
        <w:rPr>
          <w:rFonts w:ascii="Tahoma" w:hAnsi="Tahoma" w:cs="Tahoma"/>
          <w:sz w:val="22"/>
          <w:szCs w:val="22"/>
        </w:rPr>
        <w:t xml:space="preserve"> in the prescribed format</w:t>
      </w:r>
    </w:p>
    <w:p w:rsidR="00075562" w:rsidRPr="001942AE" w:rsidRDefault="0047440B"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t>EMD in the prescribed format</w:t>
      </w:r>
    </w:p>
    <w:p w:rsidR="00075562" w:rsidRPr="001942AE" w:rsidRDefault="00075562"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t xml:space="preserve">Certificate of </w:t>
      </w:r>
      <w:r w:rsidR="00C3184D" w:rsidRPr="001942AE">
        <w:rPr>
          <w:rFonts w:ascii="Tahoma" w:hAnsi="Tahoma" w:cs="Tahoma"/>
          <w:sz w:val="22"/>
          <w:szCs w:val="22"/>
        </w:rPr>
        <w:t>F</w:t>
      </w:r>
      <w:r w:rsidR="00A77372" w:rsidRPr="001942AE">
        <w:rPr>
          <w:rFonts w:ascii="Tahoma" w:hAnsi="Tahoma" w:cs="Tahoma"/>
          <w:sz w:val="22"/>
          <w:szCs w:val="22"/>
        </w:rPr>
        <w:t>inancial T</w:t>
      </w:r>
      <w:r w:rsidRPr="001942AE">
        <w:rPr>
          <w:rFonts w:ascii="Tahoma" w:hAnsi="Tahoma" w:cs="Tahoma"/>
          <w:sz w:val="22"/>
          <w:szCs w:val="22"/>
        </w:rPr>
        <w:t>urnover from Chartered Accountant</w:t>
      </w:r>
      <w:r w:rsidR="007F0A51">
        <w:rPr>
          <w:rFonts w:ascii="Tahoma" w:hAnsi="Tahoma" w:cs="Tahoma"/>
          <w:sz w:val="22"/>
          <w:szCs w:val="22"/>
        </w:rPr>
        <w:t xml:space="preserve"> </w:t>
      </w:r>
      <w:r w:rsidR="00F520EC" w:rsidRPr="001942AE">
        <w:rPr>
          <w:rFonts w:ascii="Tahoma" w:hAnsi="Tahoma" w:cs="Tahoma"/>
          <w:sz w:val="22"/>
          <w:szCs w:val="22"/>
        </w:rPr>
        <w:t>if</w:t>
      </w:r>
      <w:r w:rsidR="007F0A51">
        <w:rPr>
          <w:rFonts w:ascii="Tahoma" w:hAnsi="Tahoma" w:cs="Tahoma"/>
          <w:sz w:val="22"/>
          <w:szCs w:val="22"/>
        </w:rPr>
        <w:t xml:space="preserve"> </w:t>
      </w:r>
      <w:r w:rsidR="00057E3E" w:rsidRPr="001942AE">
        <w:rPr>
          <w:rFonts w:ascii="Tahoma" w:hAnsi="Tahoma" w:cs="Tahoma"/>
          <w:sz w:val="22"/>
          <w:szCs w:val="22"/>
        </w:rPr>
        <w:t>applicable</w:t>
      </w:r>
    </w:p>
    <w:p w:rsidR="00075562" w:rsidRPr="001942AE" w:rsidRDefault="00075562"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t>Documents fulfilling Eligibility criteria (Please note that in case the bidder is authorised by the manufacturer, the original authorisation letter is to be scanned and uploaded)</w:t>
      </w:r>
    </w:p>
    <w:p w:rsidR="00075562" w:rsidRPr="001942AE" w:rsidRDefault="00075562"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t>Enlistment certifica</w:t>
      </w:r>
      <w:r w:rsidR="0047440B" w:rsidRPr="001942AE">
        <w:rPr>
          <w:rFonts w:ascii="Tahoma" w:hAnsi="Tahoma" w:cs="Tahoma"/>
          <w:sz w:val="22"/>
          <w:szCs w:val="22"/>
        </w:rPr>
        <w:t>te issued by BSNL if applicable</w:t>
      </w:r>
    </w:p>
    <w:p w:rsidR="00075562" w:rsidRPr="001942AE" w:rsidRDefault="00075562"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lastRenderedPageBreak/>
        <w:t xml:space="preserve">Electrical license issued by TN </w:t>
      </w:r>
      <w:proofErr w:type="spellStart"/>
      <w:r w:rsidRPr="001942AE">
        <w:rPr>
          <w:rFonts w:ascii="Tahoma" w:hAnsi="Tahoma" w:cs="Tahoma"/>
          <w:sz w:val="22"/>
          <w:szCs w:val="22"/>
        </w:rPr>
        <w:t>Go</w:t>
      </w:r>
      <w:r w:rsidR="00FE7901">
        <w:rPr>
          <w:rFonts w:ascii="Tahoma" w:hAnsi="Tahoma" w:cs="Tahoma"/>
          <w:sz w:val="22"/>
          <w:szCs w:val="22"/>
        </w:rPr>
        <w:t>vt</w:t>
      </w:r>
      <w:proofErr w:type="spellEnd"/>
      <w:r w:rsidR="00FE7901">
        <w:rPr>
          <w:rFonts w:ascii="Tahoma" w:hAnsi="Tahoma" w:cs="Tahoma"/>
          <w:sz w:val="22"/>
          <w:szCs w:val="22"/>
        </w:rPr>
        <w:t xml:space="preserve"> if applicable</w:t>
      </w:r>
    </w:p>
    <w:p w:rsidR="00A8189B" w:rsidRPr="001942AE" w:rsidRDefault="00A8189B" w:rsidP="00A8189B">
      <w:pPr>
        <w:numPr>
          <w:ilvl w:val="0"/>
          <w:numId w:val="11"/>
        </w:numPr>
        <w:spacing w:line="276" w:lineRule="auto"/>
        <w:jc w:val="both"/>
        <w:rPr>
          <w:rFonts w:ascii="Tahoma" w:hAnsi="Tahoma" w:cs="Tahoma"/>
          <w:sz w:val="22"/>
          <w:szCs w:val="22"/>
        </w:rPr>
      </w:pPr>
      <w:r w:rsidRPr="001942AE">
        <w:rPr>
          <w:rFonts w:ascii="Tahoma" w:hAnsi="Tahoma" w:cs="Tahoma"/>
          <w:sz w:val="22"/>
          <w:szCs w:val="22"/>
        </w:rPr>
        <w:t>GST Registrati</w:t>
      </w:r>
      <w:r w:rsidR="00D57473" w:rsidRPr="001942AE">
        <w:rPr>
          <w:rFonts w:ascii="Tahoma" w:hAnsi="Tahoma" w:cs="Tahoma"/>
          <w:sz w:val="22"/>
          <w:szCs w:val="22"/>
        </w:rPr>
        <w:t xml:space="preserve">on Number </w:t>
      </w:r>
      <w:r w:rsidR="003840B2" w:rsidRPr="001942AE">
        <w:rPr>
          <w:rFonts w:ascii="Tahoma" w:hAnsi="Tahoma" w:cs="Tahoma"/>
          <w:sz w:val="22"/>
          <w:szCs w:val="22"/>
        </w:rPr>
        <w:t>details</w:t>
      </w:r>
    </w:p>
    <w:p w:rsidR="00075562" w:rsidRPr="001942AE" w:rsidRDefault="00EB23A3" w:rsidP="00A600B2">
      <w:pPr>
        <w:numPr>
          <w:ilvl w:val="0"/>
          <w:numId w:val="11"/>
        </w:numPr>
        <w:spacing w:line="276" w:lineRule="auto"/>
        <w:jc w:val="both"/>
        <w:rPr>
          <w:rFonts w:ascii="Tahoma" w:hAnsi="Tahoma" w:cs="Tahoma"/>
          <w:sz w:val="22"/>
          <w:szCs w:val="22"/>
        </w:rPr>
      </w:pPr>
      <w:r w:rsidRPr="001942AE">
        <w:rPr>
          <w:rFonts w:ascii="Tahoma" w:hAnsi="Tahoma" w:cs="Tahoma"/>
          <w:sz w:val="22"/>
          <w:szCs w:val="22"/>
        </w:rPr>
        <w:t>PAN Card</w:t>
      </w:r>
    </w:p>
    <w:p w:rsidR="00EA2BD6" w:rsidRPr="001942AE" w:rsidRDefault="00EA2BD6" w:rsidP="00EA2BD6">
      <w:pPr>
        <w:numPr>
          <w:ilvl w:val="0"/>
          <w:numId w:val="11"/>
        </w:numPr>
        <w:spacing w:line="276" w:lineRule="auto"/>
        <w:jc w:val="both"/>
        <w:rPr>
          <w:rFonts w:ascii="Tahoma" w:hAnsi="Tahoma" w:cs="Tahoma"/>
          <w:sz w:val="22"/>
          <w:szCs w:val="22"/>
        </w:rPr>
      </w:pPr>
      <w:r w:rsidRPr="001942AE">
        <w:rPr>
          <w:rFonts w:ascii="Tahoma" w:hAnsi="Tahoma" w:cs="Tahoma"/>
          <w:sz w:val="22"/>
          <w:szCs w:val="22"/>
        </w:rPr>
        <w:t>EPF and ESI Registrat</w:t>
      </w:r>
      <w:r w:rsidR="00EB23A3" w:rsidRPr="001942AE">
        <w:rPr>
          <w:rFonts w:ascii="Tahoma" w:hAnsi="Tahoma" w:cs="Tahoma"/>
          <w:sz w:val="22"/>
          <w:szCs w:val="22"/>
        </w:rPr>
        <w:t>ion certificate</w:t>
      </w:r>
      <w:r w:rsidR="006E3C71">
        <w:rPr>
          <w:rFonts w:ascii="Tahoma" w:hAnsi="Tahoma" w:cs="Tahoma"/>
          <w:sz w:val="22"/>
          <w:szCs w:val="22"/>
        </w:rPr>
        <w:t xml:space="preserve"> </w:t>
      </w:r>
      <w:r w:rsidR="00EB23A3" w:rsidRPr="001942AE">
        <w:rPr>
          <w:rFonts w:ascii="Tahoma" w:hAnsi="Tahoma" w:cs="Tahoma"/>
          <w:sz w:val="22"/>
          <w:szCs w:val="22"/>
        </w:rPr>
        <w:t>if applicable</w:t>
      </w:r>
    </w:p>
    <w:p w:rsidR="007771B1" w:rsidRPr="001942AE" w:rsidRDefault="007771B1" w:rsidP="007771B1">
      <w:pPr>
        <w:numPr>
          <w:ilvl w:val="0"/>
          <w:numId w:val="11"/>
        </w:numPr>
        <w:spacing w:line="276" w:lineRule="auto"/>
        <w:jc w:val="both"/>
        <w:rPr>
          <w:rFonts w:ascii="Tahoma" w:hAnsi="Tahoma" w:cs="Tahoma"/>
          <w:sz w:val="22"/>
          <w:szCs w:val="22"/>
        </w:rPr>
      </w:pPr>
      <w:r w:rsidRPr="001942AE">
        <w:rPr>
          <w:rFonts w:ascii="Tahoma" w:hAnsi="Tahoma" w:cs="Tahoma"/>
          <w:sz w:val="22"/>
          <w:szCs w:val="22"/>
        </w:rPr>
        <w:t>Certificate of work experience issued by client department (Form ‘C’) if applicable</w:t>
      </w:r>
    </w:p>
    <w:p w:rsidR="007771B1" w:rsidRPr="001942AE" w:rsidRDefault="007771B1" w:rsidP="007771B1">
      <w:pPr>
        <w:spacing w:line="276" w:lineRule="auto"/>
        <w:ind w:left="720"/>
        <w:jc w:val="both"/>
        <w:rPr>
          <w:rFonts w:ascii="Tahoma" w:hAnsi="Tahoma" w:cs="Tahoma"/>
          <w:sz w:val="22"/>
          <w:szCs w:val="22"/>
        </w:rPr>
      </w:pPr>
    </w:p>
    <w:p w:rsidR="006F5971" w:rsidRPr="001942AE" w:rsidRDefault="006F5971" w:rsidP="00075562">
      <w:pPr>
        <w:spacing w:line="276" w:lineRule="auto"/>
        <w:ind w:left="360" w:hanging="360"/>
        <w:jc w:val="both"/>
        <w:rPr>
          <w:rFonts w:ascii="Tahoma" w:hAnsi="Tahoma" w:cs="Tahoma"/>
          <w:sz w:val="22"/>
          <w:szCs w:val="22"/>
        </w:rPr>
      </w:pPr>
    </w:p>
    <w:p w:rsidR="00075562" w:rsidRPr="001942AE" w:rsidRDefault="00075562" w:rsidP="007C683E">
      <w:pPr>
        <w:spacing w:line="276" w:lineRule="auto"/>
        <w:jc w:val="both"/>
        <w:rPr>
          <w:rFonts w:ascii="Tahoma" w:hAnsi="Tahoma" w:cs="Tahoma"/>
          <w:b/>
          <w:sz w:val="22"/>
          <w:szCs w:val="22"/>
        </w:rPr>
      </w:pPr>
      <w:r w:rsidRPr="001942AE">
        <w:rPr>
          <w:rFonts w:ascii="Tahoma" w:hAnsi="Tahoma" w:cs="Tahoma"/>
          <w:b/>
          <w:sz w:val="22"/>
          <w:szCs w:val="22"/>
        </w:rPr>
        <w:t xml:space="preserve">Not </w:t>
      </w:r>
      <w:r w:rsidR="00725F67" w:rsidRPr="001942AE">
        <w:rPr>
          <w:rFonts w:ascii="Tahoma" w:hAnsi="Tahoma" w:cs="Tahoma"/>
          <w:b/>
          <w:sz w:val="22"/>
          <w:szCs w:val="22"/>
        </w:rPr>
        <w:t>submitting</w:t>
      </w:r>
      <w:r w:rsidRPr="001942AE">
        <w:rPr>
          <w:rFonts w:ascii="Tahoma" w:hAnsi="Tahoma" w:cs="Tahoma"/>
          <w:b/>
          <w:sz w:val="22"/>
          <w:szCs w:val="22"/>
        </w:rPr>
        <w:t xml:space="preserve"> the above documents </w:t>
      </w:r>
      <w:r w:rsidR="006B599A" w:rsidRPr="001942AE">
        <w:rPr>
          <w:rFonts w:ascii="Tahoma" w:hAnsi="Tahoma" w:cs="Tahoma"/>
          <w:b/>
          <w:sz w:val="22"/>
          <w:szCs w:val="22"/>
        </w:rPr>
        <w:t xml:space="preserve">in Cover-1, the Cover-2 will not </w:t>
      </w:r>
      <w:r w:rsidR="007C683E">
        <w:rPr>
          <w:rFonts w:ascii="Tahoma" w:hAnsi="Tahoma" w:cs="Tahoma"/>
          <w:b/>
          <w:sz w:val="22"/>
          <w:szCs w:val="22"/>
        </w:rPr>
        <w:t xml:space="preserve">be </w:t>
      </w:r>
      <w:r w:rsidR="006B599A" w:rsidRPr="001942AE">
        <w:rPr>
          <w:rFonts w:ascii="Tahoma" w:hAnsi="Tahoma" w:cs="Tahoma"/>
          <w:b/>
          <w:sz w:val="22"/>
          <w:szCs w:val="22"/>
        </w:rPr>
        <w:t>opened</w:t>
      </w:r>
    </w:p>
    <w:p w:rsidR="00075562" w:rsidRPr="001942AE" w:rsidRDefault="00075562" w:rsidP="00075562">
      <w:pPr>
        <w:spacing w:line="276" w:lineRule="auto"/>
        <w:ind w:left="360" w:hanging="360"/>
        <w:jc w:val="both"/>
        <w:rPr>
          <w:rFonts w:ascii="Tahoma" w:hAnsi="Tahoma" w:cs="Tahoma"/>
          <w:sz w:val="22"/>
          <w:szCs w:val="22"/>
        </w:rPr>
      </w:pPr>
    </w:p>
    <w:p w:rsidR="00075562" w:rsidRPr="001942AE" w:rsidRDefault="007C683E" w:rsidP="00075562">
      <w:pPr>
        <w:spacing w:line="276" w:lineRule="auto"/>
        <w:ind w:left="360" w:hanging="360"/>
        <w:jc w:val="both"/>
        <w:rPr>
          <w:rFonts w:ascii="Tahoma" w:hAnsi="Tahoma" w:cs="Tahoma"/>
          <w:sz w:val="22"/>
          <w:szCs w:val="22"/>
        </w:rPr>
      </w:pPr>
      <w:r>
        <w:rPr>
          <w:rFonts w:ascii="Tahoma" w:hAnsi="Tahoma" w:cs="Tahoma"/>
          <w:sz w:val="22"/>
          <w:szCs w:val="22"/>
        </w:rPr>
        <w:t>10</w:t>
      </w:r>
      <w:r w:rsidR="00075562" w:rsidRPr="001942AE">
        <w:rPr>
          <w:rFonts w:ascii="Tahoma" w:hAnsi="Tahoma" w:cs="Tahoma"/>
          <w:sz w:val="22"/>
          <w:szCs w:val="22"/>
        </w:rPr>
        <w:t xml:space="preserve">. The </w:t>
      </w:r>
      <w:r w:rsidR="002F148F" w:rsidRPr="001942AE">
        <w:rPr>
          <w:rFonts w:ascii="Tahoma" w:hAnsi="Tahoma" w:cs="Tahoma"/>
          <w:b/>
          <w:sz w:val="22"/>
          <w:szCs w:val="22"/>
        </w:rPr>
        <w:t>C</w:t>
      </w:r>
      <w:r w:rsidR="00A2069A" w:rsidRPr="001942AE">
        <w:rPr>
          <w:rFonts w:ascii="Tahoma" w:hAnsi="Tahoma" w:cs="Tahoma"/>
          <w:b/>
          <w:sz w:val="22"/>
          <w:szCs w:val="22"/>
        </w:rPr>
        <w:t>over-1 and 2</w:t>
      </w:r>
      <w:r>
        <w:rPr>
          <w:rFonts w:ascii="Tahoma" w:hAnsi="Tahoma" w:cs="Tahoma"/>
          <w:b/>
          <w:sz w:val="22"/>
          <w:szCs w:val="22"/>
        </w:rPr>
        <w:t xml:space="preserve"> </w:t>
      </w:r>
      <w:r w:rsidR="00075562" w:rsidRPr="001942AE">
        <w:rPr>
          <w:rFonts w:ascii="Tahoma" w:hAnsi="Tahoma" w:cs="Tahoma"/>
          <w:sz w:val="22"/>
          <w:szCs w:val="22"/>
        </w:rPr>
        <w:t xml:space="preserve">shall be deposited </w:t>
      </w:r>
      <w:r w:rsidR="00DE0230" w:rsidRPr="001942AE">
        <w:rPr>
          <w:rFonts w:ascii="Tahoma" w:hAnsi="Tahoma" w:cs="Tahoma"/>
          <w:sz w:val="22"/>
          <w:szCs w:val="22"/>
        </w:rPr>
        <w:t xml:space="preserve">in the tender box available in the office of tender opening authority, </w:t>
      </w:r>
      <w:r w:rsidR="00075562" w:rsidRPr="001942AE">
        <w:rPr>
          <w:rFonts w:ascii="Tahoma" w:hAnsi="Tahoma" w:cs="Tahoma"/>
          <w:sz w:val="22"/>
          <w:szCs w:val="22"/>
        </w:rPr>
        <w:t xml:space="preserve">by all the bidders before </w:t>
      </w:r>
      <w:r w:rsidR="00075562" w:rsidRPr="001942AE">
        <w:rPr>
          <w:rFonts w:ascii="Tahoma" w:hAnsi="Tahoma" w:cs="Tahoma"/>
          <w:b/>
          <w:sz w:val="22"/>
          <w:szCs w:val="22"/>
        </w:rPr>
        <w:t>3:00 PM</w:t>
      </w:r>
      <w:r w:rsidR="00075562" w:rsidRPr="001942AE">
        <w:rPr>
          <w:rFonts w:ascii="Tahoma" w:hAnsi="Tahoma" w:cs="Tahoma"/>
          <w:sz w:val="22"/>
          <w:szCs w:val="22"/>
        </w:rPr>
        <w:t xml:space="preserve"> on the tender opening date, failing which the tender shall not be opened.</w:t>
      </w:r>
    </w:p>
    <w:p w:rsidR="00A2069A" w:rsidRPr="001942AE" w:rsidRDefault="00A2069A">
      <w:pPr>
        <w:rPr>
          <w:rFonts w:ascii="Tahoma" w:hAnsi="Tahoma" w:cs="Tahoma"/>
          <w:b/>
          <w:sz w:val="22"/>
          <w:szCs w:val="22"/>
          <w:u w:val="single"/>
        </w:rPr>
      </w:pPr>
      <w:r w:rsidRPr="001942AE">
        <w:rPr>
          <w:rFonts w:ascii="Tahoma" w:hAnsi="Tahoma" w:cs="Tahoma"/>
          <w:b/>
          <w:sz w:val="22"/>
          <w:szCs w:val="22"/>
          <w:u w:val="single"/>
        </w:rPr>
        <w:br w:type="page"/>
      </w:r>
    </w:p>
    <w:p w:rsidR="00FE787E" w:rsidRPr="001942AE" w:rsidRDefault="00FE787E" w:rsidP="00533494">
      <w:pPr>
        <w:ind w:left="3600"/>
        <w:rPr>
          <w:rFonts w:ascii="Tahoma" w:hAnsi="Tahoma" w:cs="Tahoma"/>
          <w:b/>
          <w:bCs/>
          <w:color w:val="000000"/>
          <w:sz w:val="22"/>
          <w:szCs w:val="22"/>
        </w:rPr>
      </w:pPr>
      <w:r w:rsidRPr="001942AE">
        <w:rPr>
          <w:rFonts w:ascii="Tahoma" w:hAnsi="Tahoma" w:cs="Tahoma"/>
          <w:b/>
          <w:bCs/>
          <w:color w:val="000000"/>
          <w:sz w:val="22"/>
          <w:szCs w:val="22"/>
        </w:rPr>
        <w:lastRenderedPageBreak/>
        <w:t xml:space="preserve">BSNL EW-6 </w:t>
      </w:r>
    </w:p>
    <w:p w:rsidR="00FE787E" w:rsidRPr="001942AE" w:rsidRDefault="00FE787E" w:rsidP="00FE787E">
      <w:pPr>
        <w:autoSpaceDE w:val="0"/>
        <w:autoSpaceDN w:val="0"/>
        <w:adjustRightInd w:val="0"/>
        <w:jc w:val="center"/>
        <w:rPr>
          <w:rFonts w:ascii="Tahoma" w:hAnsi="Tahoma" w:cs="Tahoma"/>
          <w:color w:val="000000"/>
          <w:sz w:val="22"/>
          <w:szCs w:val="22"/>
        </w:rPr>
      </w:pPr>
      <w:r w:rsidRPr="001942AE">
        <w:rPr>
          <w:rFonts w:ascii="Tahoma" w:hAnsi="Tahoma" w:cs="Tahoma"/>
          <w:color w:val="000000"/>
          <w:sz w:val="22"/>
          <w:szCs w:val="22"/>
        </w:rPr>
        <w:t>Bharat Sanchar Nigam Limited</w:t>
      </w:r>
    </w:p>
    <w:p w:rsidR="00FE787E" w:rsidRPr="001942AE" w:rsidRDefault="00FE787E" w:rsidP="00FE787E">
      <w:pPr>
        <w:autoSpaceDE w:val="0"/>
        <w:autoSpaceDN w:val="0"/>
        <w:adjustRightInd w:val="0"/>
        <w:jc w:val="center"/>
        <w:rPr>
          <w:rFonts w:ascii="Tahoma" w:hAnsi="Tahoma" w:cs="Tahoma"/>
          <w:color w:val="000000"/>
          <w:sz w:val="22"/>
          <w:szCs w:val="22"/>
        </w:rPr>
      </w:pPr>
      <w:r w:rsidRPr="001942AE">
        <w:rPr>
          <w:rFonts w:ascii="Tahoma" w:hAnsi="Tahoma" w:cs="Tahoma"/>
          <w:color w:val="000000"/>
          <w:sz w:val="22"/>
          <w:szCs w:val="22"/>
        </w:rPr>
        <w:t>Electrical Wing</w:t>
      </w:r>
    </w:p>
    <w:p w:rsidR="00FE787E" w:rsidRPr="001942AE" w:rsidRDefault="00FE787E" w:rsidP="00FE787E">
      <w:pPr>
        <w:autoSpaceDE w:val="0"/>
        <w:autoSpaceDN w:val="0"/>
        <w:adjustRightInd w:val="0"/>
        <w:rPr>
          <w:rFonts w:ascii="Tahoma" w:hAnsi="Tahoma" w:cs="Tahoma"/>
          <w:color w:val="000000"/>
          <w:sz w:val="22"/>
          <w:szCs w:val="22"/>
        </w:rPr>
      </w:pPr>
      <w:r w:rsidRPr="001942AE">
        <w:rPr>
          <w:rFonts w:ascii="Tahoma" w:hAnsi="Tahoma" w:cs="Tahoma"/>
          <w:color w:val="000000"/>
          <w:sz w:val="22"/>
          <w:szCs w:val="22"/>
        </w:rPr>
        <w:t xml:space="preserve">     Electrical Division: </w:t>
      </w:r>
      <w:r w:rsidRPr="001942AE">
        <w:rPr>
          <w:rFonts w:ascii="Tahoma" w:hAnsi="Tahoma" w:cs="Tahoma"/>
          <w:color w:val="FF0000"/>
          <w:sz w:val="22"/>
          <w:szCs w:val="22"/>
        </w:rPr>
        <w:t>ED-II</w:t>
      </w:r>
      <w:r w:rsidR="00D841DE">
        <w:rPr>
          <w:rFonts w:ascii="Tahoma" w:hAnsi="Tahoma" w:cs="Tahoma"/>
          <w:color w:val="FF0000"/>
          <w:sz w:val="22"/>
          <w:szCs w:val="22"/>
        </w:rPr>
        <w:t>I</w:t>
      </w:r>
      <w:r w:rsidRPr="001942AE">
        <w:rPr>
          <w:rFonts w:ascii="Tahoma" w:hAnsi="Tahoma" w:cs="Tahoma"/>
          <w:color w:val="FF0000"/>
          <w:sz w:val="22"/>
          <w:szCs w:val="22"/>
        </w:rPr>
        <w:t>,</w:t>
      </w:r>
      <w:r w:rsidR="0016495C">
        <w:rPr>
          <w:rFonts w:ascii="Tahoma" w:hAnsi="Tahoma" w:cs="Tahoma"/>
          <w:color w:val="FF0000"/>
          <w:sz w:val="22"/>
          <w:szCs w:val="22"/>
        </w:rPr>
        <w:t xml:space="preserve"> </w:t>
      </w:r>
      <w:r w:rsidRPr="001942AE">
        <w:rPr>
          <w:rFonts w:ascii="Tahoma" w:hAnsi="Tahoma" w:cs="Tahoma"/>
          <w:color w:val="FF0000"/>
          <w:sz w:val="22"/>
          <w:szCs w:val="22"/>
        </w:rPr>
        <w:t>Chennai</w:t>
      </w:r>
      <w:r w:rsidRPr="001942AE">
        <w:rPr>
          <w:rFonts w:ascii="Tahoma" w:hAnsi="Tahoma" w:cs="Tahoma"/>
          <w:b/>
          <w:color w:val="000000"/>
          <w:sz w:val="22"/>
          <w:szCs w:val="22"/>
        </w:rPr>
        <w:tab/>
      </w:r>
      <w:r w:rsidRPr="001942AE">
        <w:rPr>
          <w:rFonts w:ascii="Tahoma" w:hAnsi="Tahoma" w:cs="Tahoma"/>
          <w:b/>
          <w:color w:val="000000"/>
          <w:sz w:val="22"/>
          <w:szCs w:val="22"/>
        </w:rPr>
        <w:tab/>
      </w:r>
      <w:r w:rsidRPr="001942AE">
        <w:rPr>
          <w:rFonts w:ascii="Tahoma" w:hAnsi="Tahoma" w:cs="Tahoma"/>
          <w:b/>
          <w:color w:val="000000"/>
          <w:sz w:val="22"/>
          <w:szCs w:val="22"/>
        </w:rPr>
        <w:tab/>
      </w:r>
      <w:r w:rsidRPr="001942AE">
        <w:rPr>
          <w:rFonts w:ascii="Tahoma" w:hAnsi="Tahoma" w:cs="Tahoma"/>
          <w:color w:val="000000"/>
          <w:sz w:val="22"/>
          <w:szCs w:val="22"/>
        </w:rPr>
        <w:t xml:space="preserve">Sub Division: </w:t>
      </w:r>
      <w:r w:rsidR="00D841DE">
        <w:rPr>
          <w:rFonts w:ascii="Tahoma" w:hAnsi="Tahoma" w:cs="Tahoma"/>
          <w:color w:val="FF0000"/>
          <w:sz w:val="22"/>
          <w:szCs w:val="22"/>
        </w:rPr>
        <w:t>ESD</w:t>
      </w:r>
      <w:r w:rsidR="00BB1F9D">
        <w:rPr>
          <w:rFonts w:ascii="Tahoma" w:hAnsi="Tahoma" w:cs="Tahoma"/>
          <w:color w:val="FF0000"/>
          <w:sz w:val="22"/>
          <w:szCs w:val="22"/>
        </w:rPr>
        <w:t>-</w:t>
      </w:r>
      <w:r w:rsidR="00D841DE">
        <w:rPr>
          <w:rFonts w:ascii="Tahoma" w:hAnsi="Tahoma" w:cs="Tahoma"/>
          <w:color w:val="FF0000"/>
          <w:sz w:val="22"/>
          <w:szCs w:val="22"/>
        </w:rPr>
        <w:t>II</w:t>
      </w:r>
      <w:r w:rsidR="0016495C">
        <w:rPr>
          <w:rFonts w:ascii="Tahoma" w:hAnsi="Tahoma" w:cs="Tahoma"/>
          <w:color w:val="FF0000"/>
          <w:sz w:val="22"/>
          <w:szCs w:val="22"/>
        </w:rPr>
        <w:t>, Chennai</w:t>
      </w:r>
    </w:p>
    <w:p w:rsidR="00FE787E" w:rsidRPr="001942AE" w:rsidRDefault="00FE787E" w:rsidP="00FE787E">
      <w:pPr>
        <w:autoSpaceDE w:val="0"/>
        <w:autoSpaceDN w:val="0"/>
        <w:adjustRightInd w:val="0"/>
        <w:jc w:val="center"/>
        <w:rPr>
          <w:rFonts w:ascii="Tahoma" w:hAnsi="Tahoma" w:cs="Tahoma"/>
          <w:b/>
          <w:color w:val="000000"/>
          <w:sz w:val="22"/>
          <w:szCs w:val="22"/>
        </w:rPr>
      </w:pPr>
    </w:p>
    <w:p w:rsidR="007164B0" w:rsidRDefault="007164B0" w:rsidP="007164B0">
      <w:pPr>
        <w:pStyle w:val="Header"/>
        <w:rPr>
          <w:rFonts w:ascii="Tahoma" w:hAnsi="Tahoma" w:cs="Tahoma"/>
          <w:color w:val="000000"/>
          <w:sz w:val="22"/>
          <w:szCs w:val="22"/>
        </w:rPr>
      </w:pPr>
    </w:p>
    <w:p w:rsidR="00FE787E" w:rsidRPr="001942AE" w:rsidRDefault="00FE787E" w:rsidP="007164B0">
      <w:pPr>
        <w:pStyle w:val="Header"/>
        <w:rPr>
          <w:rFonts w:ascii="Tahoma" w:hAnsi="Tahoma" w:cs="Tahoma"/>
          <w:color w:val="000000"/>
          <w:sz w:val="22"/>
          <w:szCs w:val="22"/>
        </w:rPr>
      </w:pPr>
      <w:r w:rsidRPr="001942AE">
        <w:rPr>
          <w:rFonts w:ascii="Tahoma" w:hAnsi="Tahoma" w:cs="Tahoma"/>
          <w:color w:val="000000"/>
          <w:sz w:val="22"/>
          <w:szCs w:val="22"/>
        </w:rPr>
        <w:t>Item rate tenders on single bid system are invited on behalf of CMD,</w:t>
      </w:r>
      <w:r w:rsidR="00452860">
        <w:rPr>
          <w:rFonts w:ascii="Tahoma" w:hAnsi="Tahoma" w:cs="Tahoma"/>
          <w:color w:val="000000"/>
          <w:sz w:val="22"/>
          <w:szCs w:val="22"/>
        </w:rPr>
        <w:t xml:space="preserve"> </w:t>
      </w:r>
      <w:r w:rsidRPr="001942AE">
        <w:rPr>
          <w:rFonts w:ascii="Tahoma" w:hAnsi="Tahoma" w:cs="Tahoma"/>
          <w:color w:val="000000"/>
          <w:sz w:val="22"/>
          <w:szCs w:val="22"/>
        </w:rPr>
        <w:t xml:space="preserve">BSNL for the work </w:t>
      </w:r>
      <w:r w:rsidR="00452860" w:rsidRPr="00452860">
        <w:rPr>
          <w:rFonts w:ascii="Tahoma" w:hAnsi="Tahoma" w:cs="Tahoma"/>
          <w:color w:val="000000"/>
          <w:sz w:val="22"/>
          <w:szCs w:val="22"/>
          <w:highlight w:val="yellow"/>
        </w:rPr>
        <w:t>“</w:t>
      </w:r>
      <w:r w:rsidR="008E18B1" w:rsidRPr="008E18B1">
        <w:rPr>
          <w:rFonts w:ascii="Helvetica" w:hAnsi="Helvetica" w:cs="Helvetica"/>
          <w:color w:val="000000"/>
          <w:sz w:val="20"/>
          <w:szCs w:val="20"/>
          <w:shd w:val="clear" w:color="auto" w:fill="FFFFFF"/>
        </w:rPr>
        <w:t xml:space="preserve">Repairs to Wet Riser Fire system at Anna Road TE </w:t>
      </w:r>
      <w:proofErr w:type="spellStart"/>
      <w:r w:rsidR="008E18B1" w:rsidRPr="008E18B1">
        <w:rPr>
          <w:rFonts w:ascii="Helvetica" w:hAnsi="Helvetica" w:cs="Helvetica"/>
          <w:color w:val="000000"/>
          <w:sz w:val="20"/>
          <w:szCs w:val="20"/>
          <w:shd w:val="clear" w:color="auto" w:fill="FFFFFF"/>
        </w:rPr>
        <w:t>Bldg</w:t>
      </w:r>
      <w:proofErr w:type="spellEnd"/>
      <w:r w:rsidR="008E18B1" w:rsidRPr="008E18B1">
        <w:rPr>
          <w:rFonts w:ascii="Helvetica" w:hAnsi="Helvetica" w:cs="Helvetica"/>
          <w:color w:val="000000"/>
          <w:sz w:val="20"/>
          <w:szCs w:val="20"/>
          <w:shd w:val="clear" w:color="auto" w:fill="FFFFFF"/>
        </w:rPr>
        <w:t xml:space="preserve"> Chennai SH: S/R of Suction pipes and </w:t>
      </w:r>
      <w:proofErr w:type="spellStart"/>
      <w:r w:rsidR="008E18B1" w:rsidRPr="008E18B1">
        <w:rPr>
          <w:rFonts w:ascii="Helvetica" w:hAnsi="Helvetica" w:cs="Helvetica"/>
          <w:color w:val="000000"/>
          <w:sz w:val="20"/>
          <w:szCs w:val="20"/>
          <w:shd w:val="clear" w:color="auto" w:fill="FFFFFF"/>
        </w:rPr>
        <w:t>misc</w:t>
      </w:r>
      <w:proofErr w:type="spellEnd"/>
      <w:r w:rsidR="008E18B1" w:rsidRPr="008E18B1">
        <w:rPr>
          <w:rFonts w:ascii="Helvetica" w:hAnsi="Helvetica" w:cs="Helvetica"/>
          <w:color w:val="000000"/>
          <w:sz w:val="20"/>
          <w:szCs w:val="20"/>
          <w:shd w:val="clear" w:color="auto" w:fill="FFFFFF"/>
        </w:rPr>
        <w:t xml:space="preserve"> works</w:t>
      </w:r>
      <w:r w:rsidR="00452860" w:rsidRPr="000C3636">
        <w:rPr>
          <w:rFonts w:ascii="Tahoma" w:hAnsi="Tahoma" w:cs="Tahoma"/>
          <w:color w:val="000000"/>
          <w:sz w:val="22"/>
          <w:szCs w:val="22"/>
          <w:highlight w:val="yellow"/>
        </w:rPr>
        <w:t>”</w:t>
      </w:r>
      <w:r w:rsidR="00452860">
        <w:rPr>
          <w:rFonts w:ascii="Tahoma" w:hAnsi="Tahoma" w:cs="Tahoma"/>
          <w:color w:val="000000"/>
          <w:sz w:val="22"/>
          <w:szCs w:val="22"/>
        </w:rPr>
        <w:t xml:space="preserve"> </w:t>
      </w:r>
      <w:r w:rsidRPr="001942AE">
        <w:rPr>
          <w:rFonts w:ascii="Tahoma" w:hAnsi="Tahoma" w:cs="Tahoma"/>
          <w:color w:val="000000"/>
          <w:sz w:val="22"/>
          <w:szCs w:val="22"/>
        </w:rPr>
        <w:t xml:space="preserve">from the eligible bidders as per NIT notification. The enlistment of the bidders should be valid on the opening date of tender. In case the date of opening of tender is extended, the enlistment of bidder should be valid on the original date of opening of tender. </w:t>
      </w:r>
    </w:p>
    <w:p w:rsidR="00FE787E" w:rsidRPr="001942AE" w:rsidRDefault="00FE787E" w:rsidP="00FE787E">
      <w:pPr>
        <w:autoSpaceDE w:val="0"/>
        <w:autoSpaceDN w:val="0"/>
        <w:adjustRightInd w:val="0"/>
        <w:ind w:left="426" w:hanging="426"/>
        <w:jc w:val="both"/>
        <w:rPr>
          <w:rFonts w:ascii="Tahoma" w:hAnsi="Tahoma" w:cs="Tahoma"/>
          <w:color w:val="000000"/>
          <w:sz w:val="22"/>
          <w:szCs w:val="22"/>
        </w:rPr>
      </w:pPr>
    </w:p>
    <w:p w:rsidR="00175082" w:rsidRPr="001942AE" w:rsidRDefault="00175082" w:rsidP="00194E7B">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Tenders  which  should  always  be  placed  in  sealed  covers  with  the  name  of  the  work  written  on  the envelope  will  be  received  </w:t>
      </w:r>
      <w:r w:rsidR="006913CE" w:rsidRPr="001942AE">
        <w:rPr>
          <w:rFonts w:ascii="Tahoma" w:hAnsi="Tahoma" w:cs="Tahoma"/>
          <w:color w:val="000000"/>
          <w:sz w:val="22"/>
          <w:szCs w:val="22"/>
        </w:rPr>
        <w:t xml:space="preserve">and opened </w:t>
      </w:r>
      <w:r w:rsidRPr="001942AE">
        <w:rPr>
          <w:rFonts w:ascii="Tahoma" w:hAnsi="Tahoma" w:cs="Tahoma"/>
          <w:color w:val="000000"/>
          <w:sz w:val="22"/>
          <w:szCs w:val="22"/>
        </w:rPr>
        <w:t xml:space="preserve">by  the  tender opening authority as per the date and time mentioned in </w:t>
      </w:r>
      <w:r w:rsidRPr="001942AE">
        <w:rPr>
          <w:rFonts w:ascii="Tahoma" w:hAnsi="Tahoma" w:cs="Tahoma"/>
          <w:b/>
          <w:color w:val="000000"/>
          <w:sz w:val="22"/>
          <w:szCs w:val="22"/>
        </w:rPr>
        <w:t>INFORMATION AND INSTRUCTIONS FOR BIDDERS</w:t>
      </w:r>
      <w:r w:rsidR="006913CE" w:rsidRPr="001942AE">
        <w:rPr>
          <w:rFonts w:ascii="Tahoma" w:hAnsi="Tahoma" w:cs="Tahoma"/>
          <w:color w:val="000000"/>
          <w:sz w:val="22"/>
          <w:szCs w:val="22"/>
        </w:rPr>
        <w:t>.</w:t>
      </w:r>
      <w:r w:rsidR="00863EDC">
        <w:rPr>
          <w:rFonts w:ascii="Tahoma" w:hAnsi="Tahoma" w:cs="Tahoma"/>
          <w:color w:val="000000"/>
          <w:sz w:val="22"/>
          <w:szCs w:val="22"/>
        </w:rPr>
        <w:t xml:space="preserve"> </w:t>
      </w:r>
      <w:r w:rsidR="00194E7B" w:rsidRPr="001942AE">
        <w:rPr>
          <w:rFonts w:ascii="Tahoma" w:hAnsi="Tahoma" w:cs="Tahoma"/>
          <w:b/>
          <w:color w:val="000000"/>
          <w:sz w:val="22"/>
          <w:szCs w:val="22"/>
        </w:rPr>
        <w:t>Unsealed tenders will be summarily rejected.</w:t>
      </w:r>
    </w:p>
    <w:p w:rsidR="00175082" w:rsidRPr="001942AE" w:rsidRDefault="00175082" w:rsidP="00175082">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Intending bidder is eligible to submit the bid provided that he has definite proof from the appropriate authority, which shall be to the satisfaction of the competent authority as per the eligibility conditions mentioned in the NIT notification page.</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The work is estimated to cost </w:t>
      </w:r>
      <w:r w:rsidRPr="001942AE">
        <w:rPr>
          <w:rFonts w:ascii="Tahoma" w:hAnsi="Tahoma" w:cs="Tahoma"/>
          <w:color w:val="FF0000"/>
          <w:sz w:val="22"/>
          <w:szCs w:val="22"/>
        </w:rPr>
        <w:t>Rs</w:t>
      </w:r>
      <w:r w:rsidR="0016495C">
        <w:rPr>
          <w:rFonts w:ascii="Tahoma" w:hAnsi="Tahoma" w:cs="Tahoma"/>
          <w:color w:val="FF0000"/>
          <w:sz w:val="22"/>
          <w:szCs w:val="22"/>
        </w:rPr>
        <w:t>.</w:t>
      </w:r>
      <w:r w:rsidR="008E18B1">
        <w:rPr>
          <w:rFonts w:ascii="Tahoma" w:hAnsi="Tahoma" w:cs="Tahoma"/>
          <w:color w:val="FF0000"/>
          <w:sz w:val="22"/>
          <w:szCs w:val="22"/>
        </w:rPr>
        <w:t>39100</w:t>
      </w:r>
      <w:r w:rsidR="00B96C88">
        <w:rPr>
          <w:rFonts w:ascii="Tahoma" w:hAnsi="Tahoma" w:cs="Tahoma"/>
          <w:color w:val="FF0000"/>
          <w:sz w:val="22"/>
          <w:szCs w:val="22"/>
        </w:rPr>
        <w:t>/-</w:t>
      </w:r>
      <w:r w:rsidR="0016495C">
        <w:rPr>
          <w:rFonts w:ascii="Tahoma" w:hAnsi="Tahoma" w:cs="Tahoma"/>
          <w:color w:val="FF0000"/>
          <w:sz w:val="22"/>
          <w:szCs w:val="22"/>
        </w:rPr>
        <w:t xml:space="preserve"> (excl. GST).</w:t>
      </w:r>
      <w:r w:rsidRPr="001942AE">
        <w:rPr>
          <w:rFonts w:ascii="Tahoma" w:hAnsi="Tahoma" w:cs="Tahoma"/>
          <w:color w:val="000000"/>
          <w:sz w:val="22"/>
          <w:szCs w:val="22"/>
        </w:rPr>
        <w:t xml:space="preserve"> This estimate, however, is given merely as a rough guide.</w:t>
      </w:r>
    </w:p>
    <w:p w:rsidR="00FE787E" w:rsidRPr="001942AE" w:rsidRDefault="00FE787E" w:rsidP="00FE787E">
      <w:pPr>
        <w:autoSpaceDE w:val="0"/>
        <w:autoSpaceDN w:val="0"/>
        <w:adjustRightInd w:val="0"/>
        <w:ind w:left="426"/>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Agreement shall be drawn with the successful bidder on prescribed form as amended up to the date of opening of tender. Bidder shall quote his rates as per various terms and conditions of the said form which will form part of the agreement.</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The time allowed for carrying out the work will be </w:t>
      </w:r>
      <w:r w:rsidR="008E18B1">
        <w:rPr>
          <w:rFonts w:ascii="Tahoma" w:hAnsi="Tahoma" w:cs="Tahoma"/>
          <w:color w:val="FF0000"/>
          <w:sz w:val="22"/>
          <w:szCs w:val="22"/>
        </w:rPr>
        <w:t>07</w:t>
      </w:r>
      <w:r w:rsidR="007730A5">
        <w:rPr>
          <w:rFonts w:ascii="Tahoma" w:hAnsi="Tahoma" w:cs="Tahoma"/>
          <w:color w:val="FF0000"/>
          <w:sz w:val="22"/>
          <w:szCs w:val="22"/>
        </w:rPr>
        <w:t xml:space="preserve"> </w:t>
      </w:r>
      <w:r w:rsidR="00B96C88">
        <w:rPr>
          <w:rFonts w:ascii="Tahoma" w:hAnsi="Tahoma" w:cs="Tahoma"/>
          <w:color w:val="FF0000"/>
          <w:sz w:val="22"/>
          <w:szCs w:val="22"/>
        </w:rPr>
        <w:t>Days</w:t>
      </w:r>
      <w:r w:rsidRPr="001942AE">
        <w:rPr>
          <w:rFonts w:ascii="Tahoma" w:hAnsi="Tahoma" w:cs="Tahoma"/>
          <w:color w:val="000000"/>
          <w:sz w:val="22"/>
          <w:szCs w:val="22"/>
        </w:rPr>
        <w:t xml:space="preserve"> from the 10</w:t>
      </w:r>
      <w:r w:rsidRPr="001942AE">
        <w:rPr>
          <w:rFonts w:ascii="Tahoma" w:hAnsi="Tahoma" w:cs="Tahoma"/>
          <w:color w:val="000000"/>
          <w:sz w:val="22"/>
          <w:szCs w:val="22"/>
          <w:vertAlign w:val="superscript"/>
        </w:rPr>
        <w:t>th</w:t>
      </w:r>
      <w:r w:rsidRPr="001942AE">
        <w:rPr>
          <w:rFonts w:ascii="Tahoma" w:hAnsi="Tahoma" w:cs="Tahoma"/>
          <w:color w:val="000000"/>
          <w:sz w:val="22"/>
          <w:szCs w:val="22"/>
        </w:rPr>
        <w:t xml:space="preserve"> day after the date of written order to commence the work.</w:t>
      </w:r>
    </w:p>
    <w:p w:rsidR="00FE787E" w:rsidRPr="001942AE" w:rsidRDefault="00FE787E" w:rsidP="00FE787E">
      <w:pPr>
        <w:autoSpaceDE w:val="0"/>
        <w:autoSpaceDN w:val="0"/>
        <w:adjustRightInd w:val="0"/>
        <w:ind w:left="426"/>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sz w:val="22"/>
          <w:szCs w:val="22"/>
        </w:rPr>
        <w:t xml:space="preserve">The site for the work is available </w:t>
      </w:r>
      <w:r w:rsidRPr="001942AE">
        <w:rPr>
          <w:rFonts w:ascii="Tahoma" w:hAnsi="Tahoma" w:cs="Tahoma"/>
          <w:color w:val="000000"/>
          <w:sz w:val="22"/>
          <w:szCs w:val="22"/>
        </w:rPr>
        <w:t>/ or the site for the works shall be made available in parts</w:t>
      </w:r>
      <w:r w:rsidRPr="001942AE">
        <w:rPr>
          <w:rFonts w:ascii="Tahoma" w:hAnsi="Tahoma" w:cs="Tahoma"/>
          <w:sz w:val="22"/>
          <w:szCs w:val="22"/>
        </w:rPr>
        <w:t>.</w:t>
      </w:r>
      <w:r w:rsidRPr="001942AE">
        <w:rPr>
          <w:rFonts w:ascii="Tahoma" w:hAnsi="Tahoma" w:cs="Tahoma"/>
          <w:color w:val="000000"/>
          <w:sz w:val="22"/>
          <w:szCs w:val="22"/>
        </w:rPr>
        <w:t xml:space="preserve"> The successful bidder shall execute the work in coordination with other agencies working in the campus.</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5F1155">
      <w:pPr>
        <w:numPr>
          <w:ilvl w:val="0"/>
          <w:numId w:val="6"/>
        </w:numPr>
        <w:autoSpaceDE w:val="0"/>
        <w:autoSpaceDN w:val="0"/>
        <w:adjustRightInd w:val="0"/>
        <w:ind w:left="426" w:hanging="426"/>
        <w:jc w:val="both"/>
        <w:rPr>
          <w:rFonts w:ascii="Tahoma" w:hAnsi="Tahoma" w:cs="Tahoma"/>
          <w:sz w:val="22"/>
          <w:szCs w:val="22"/>
        </w:rPr>
      </w:pPr>
      <w:r w:rsidRPr="001942AE">
        <w:rPr>
          <w:rFonts w:ascii="Tahoma" w:hAnsi="Tahoma" w:cs="Tahoma"/>
          <w:sz w:val="22"/>
          <w:szCs w:val="22"/>
        </w:rPr>
        <w:t xml:space="preserve">The bid documents consisting of plans, specifications, the schedule of quantities of various types of items to be executed and the set of terms and conditions of the contract to be complied with and other necessary documents can be seen and downloaded from website </w:t>
      </w:r>
      <w:r w:rsidR="001937F6" w:rsidRPr="001942AE">
        <w:rPr>
          <w:rFonts w:ascii="Tahoma" w:hAnsi="Tahoma" w:cs="Tahoma"/>
          <w:b/>
          <w:sz w:val="22"/>
          <w:szCs w:val="22"/>
        </w:rPr>
        <w:t>www.tender.bsnl.co.in</w:t>
      </w:r>
      <w:r w:rsidRPr="001942AE">
        <w:rPr>
          <w:rFonts w:ascii="Tahoma" w:hAnsi="Tahoma" w:cs="Tahoma"/>
          <w:sz w:val="22"/>
          <w:szCs w:val="22"/>
        </w:rPr>
        <w:t xml:space="preserve"> at free of cost. The BSNL EW-8 document can be seen from the web site </w:t>
      </w:r>
      <w:hyperlink r:id="rId9" w:history="1">
        <w:r w:rsidR="00D841DE" w:rsidRPr="008F3C32">
          <w:rPr>
            <w:rStyle w:val="Hyperlink"/>
            <w:rFonts w:ascii="Tahoma" w:hAnsi="Tahoma" w:cs="Tahoma"/>
            <w:b/>
            <w:sz w:val="22"/>
            <w:szCs w:val="22"/>
          </w:rPr>
          <w:t>www.chennai.bsnl.co.in</w:t>
        </w:r>
      </w:hyperlink>
      <w:r w:rsidR="00BB1F9D">
        <w:t xml:space="preserve"> </w:t>
      </w:r>
      <w:r w:rsidR="000F17DC" w:rsidRPr="001942AE">
        <w:rPr>
          <w:rFonts w:ascii="Tahoma" w:hAnsi="Tahoma" w:cs="Tahoma"/>
          <w:sz w:val="22"/>
          <w:szCs w:val="22"/>
        </w:rPr>
        <w:t xml:space="preserve">at </w:t>
      </w:r>
      <w:r w:rsidRPr="001942AE">
        <w:rPr>
          <w:rFonts w:ascii="Tahoma" w:hAnsi="Tahoma" w:cs="Tahoma"/>
          <w:sz w:val="22"/>
          <w:szCs w:val="22"/>
        </w:rPr>
        <w:t>free of cost.</w:t>
      </w:r>
    </w:p>
    <w:p w:rsidR="00FE787E" w:rsidRPr="001942AE" w:rsidRDefault="00FE787E" w:rsidP="00FE787E">
      <w:pPr>
        <w:pStyle w:val="ListParagraph"/>
        <w:rPr>
          <w:rFonts w:ascii="Tahoma" w:hAnsi="Tahoma" w:cs="Tahoma"/>
          <w:color w:val="000000"/>
          <w:sz w:val="22"/>
          <w:szCs w:val="22"/>
        </w:rPr>
      </w:pPr>
    </w:p>
    <w:p w:rsidR="00D92C1F" w:rsidRPr="001942AE" w:rsidRDefault="001B3728" w:rsidP="000F3858">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The Tender </w:t>
      </w:r>
      <w:r w:rsidR="002F183B" w:rsidRPr="001942AE">
        <w:rPr>
          <w:rFonts w:ascii="Tahoma" w:hAnsi="Tahoma" w:cs="Tahoma"/>
          <w:color w:val="000000"/>
          <w:sz w:val="22"/>
          <w:szCs w:val="22"/>
        </w:rPr>
        <w:t>Fee</w:t>
      </w:r>
      <w:r w:rsidR="0016495C">
        <w:rPr>
          <w:rFonts w:ascii="Tahoma" w:hAnsi="Tahoma" w:cs="Tahoma"/>
          <w:color w:val="000000"/>
          <w:sz w:val="22"/>
          <w:szCs w:val="22"/>
        </w:rPr>
        <w:t xml:space="preserve"> </w:t>
      </w:r>
      <w:r w:rsidR="004B4448" w:rsidRPr="001942AE">
        <w:rPr>
          <w:rFonts w:ascii="Tahoma" w:hAnsi="Tahoma" w:cs="Tahoma"/>
          <w:color w:val="000000"/>
          <w:sz w:val="22"/>
          <w:szCs w:val="22"/>
        </w:rPr>
        <w:t>in the form of Demand D</w:t>
      </w:r>
      <w:r w:rsidRPr="001942AE">
        <w:rPr>
          <w:rFonts w:ascii="Tahoma" w:hAnsi="Tahoma" w:cs="Tahoma"/>
          <w:color w:val="000000"/>
          <w:sz w:val="22"/>
          <w:szCs w:val="22"/>
        </w:rPr>
        <w:t>raf</w:t>
      </w:r>
      <w:r w:rsidR="00BE4B4D" w:rsidRPr="001942AE">
        <w:rPr>
          <w:rFonts w:ascii="Tahoma" w:hAnsi="Tahoma" w:cs="Tahoma"/>
          <w:color w:val="000000"/>
          <w:sz w:val="22"/>
          <w:szCs w:val="22"/>
        </w:rPr>
        <w:t>t issued by the Nationalized / S</w:t>
      </w:r>
      <w:r w:rsidRPr="001942AE">
        <w:rPr>
          <w:rFonts w:ascii="Tahoma" w:hAnsi="Tahoma" w:cs="Tahoma"/>
          <w:color w:val="000000"/>
          <w:sz w:val="22"/>
          <w:szCs w:val="22"/>
        </w:rPr>
        <w:t xml:space="preserve">cheduled bank </w:t>
      </w:r>
      <w:r w:rsidR="00BA796A" w:rsidRPr="001942AE">
        <w:rPr>
          <w:rFonts w:ascii="Tahoma" w:hAnsi="Tahoma" w:cs="Tahoma"/>
          <w:color w:val="000000"/>
          <w:sz w:val="22"/>
          <w:szCs w:val="22"/>
        </w:rPr>
        <w:t>authorized by</w:t>
      </w:r>
      <w:r w:rsidRPr="001942AE">
        <w:rPr>
          <w:rFonts w:ascii="Tahoma" w:hAnsi="Tahoma" w:cs="Tahoma"/>
          <w:color w:val="000000"/>
          <w:sz w:val="22"/>
          <w:szCs w:val="22"/>
        </w:rPr>
        <w:t xml:space="preserve"> the Reserve Bank of India, drawn in favour of</w:t>
      </w:r>
      <w:r w:rsidR="0016495C">
        <w:rPr>
          <w:rFonts w:ascii="Tahoma" w:hAnsi="Tahoma" w:cs="Tahoma"/>
          <w:color w:val="000000"/>
          <w:sz w:val="22"/>
          <w:szCs w:val="22"/>
        </w:rPr>
        <w:t xml:space="preserve"> </w:t>
      </w:r>
      <w:r w:rsidR="00D841DE">
        <w:rPr>
          <w:rFonts w:ascii="Tahoma" w:hAnsi="Tahoma" w:cs="Tahoma"/>
          <w:color w:val="FF0000"/>
          <w:sz w:val="22"/>
          <w:szCs w:val="22"/>
        </w:rPr>
        <w:t>BSNL CHENNAI TELEPHONES</w:t>
      </w:r>
      <w:r w:rsidRPr="001942AE">
        <w:rPr>
          <w:rFonts w:ascii="Tahoma" w:hAnsi="Tahoma" w:cs="Tahoma"/>
          <w:color w:val="000000"/>
          <w:sz w:val="22"/>
          <w:szCs w:val="22"/>
        </w:rPr>
        <w:t xml:space="preserve"> payable at </w:t>
      </w:r>
      <w:r w:rsidR="00D841DE">
        <w:rPr>
          <w:rFonts w:ascii="Tahoma" w:hAnsi="Tahoma" w:cs="Tahoma"/>
          <w:color w:val="FF0000"/>
          <w:sz w:val="22"/>
          <w:szCs w:val="22"/>
        </w:rPr>
        <w:t>CHENNAI</w:t>
      </w:r>
      <w:r w:rsidRPr="001942AE">
        <w:rPr>
          <w:rFonts w:ascii="Tahoma" w:hAnsi="Tahoma" w:cs="Tahoma"/>
          <w:color w:val="000000"/>
          <w:sz w:val="22"/>
          <w:szCs w:val="22"/>
        </w:rPr>
        <w:t xml:space="preserve">. The validity of the tender cost in the form of DD shall be </w:t>
      </w:r>
      <w:r w:rsidRPr="001942AE">
        <w:rPr>
          <w:rFonts w:ascii="Tahoma" w:hAnsi="Tahoma" w:cs="Tahoma"/>
          <w:b/>
          <w:color w:val="000000"/>
          <w:sz w:val="22"/>
          <w:szCs w:val="22"/>
        </w:rPr>
        <w:t>60 days</w:t>
      </w:r>
      <w:r w:rsidRPr="001942AE">
        <w:rPr>
          <w:rFonts w:ascii="Tahoma" w:hAnsi="Tahoma" w:cs="Tahoma"/>
          <w:color w:val="000000"/>
          <w:sz w:val="22"/>
          <w:szCs w:val="22"/>
        </w:rPr>
        <w:t xml:space="preserve"> from the date of opening. </w:t>
      </w:r>
    </w:p>
    <w:p w:rsidR="000F3858" w:rsidRPr="001942AE" w:rsidRDefault="000F3858" w:rsidP="000F3858">
      <w:pPr>
        <w:pStyle w:val="ListParagraph"/>
        <w:rPr>
          <w:rFonts w:ascii="Tahoma" w:hAnsi="Tahoma" w:cs="Tahoma"/>
          <w:color w:val="000000"/>
          <w:sz w:val="22"/>
          <w:szCs w:val="22"/>
        </w:rPr>
      </w:pPr>
    </w:p>
    <w:p w:rsidR="00FE787E" w:rsidRPr="001942AE" w:rsidRDefault="00FE787E" w:rsidP="00B172BE">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The Earnest money deposit (EMD)</w:t>
      </w:r>
      <w:r w:rsidR="00F51B25" w:rsidRPr="001942AE">
        <w:rPr>
          <w:rFonts w:ascii="Tahoma" w:hAnsi="Tahoma" w:cs="Tahoma"/>
          <w:color w:val="000000"/>
          <w:sz w:val="22"/>
          <w:szCs w:val="22"/>
        </w:rPr>
        <w:t xml:space="preserve"> in the form of Demand D</w:t>
      </w:r>
      <w:r w:rsidR="00481E12" w:rsidRPr="001942AE">
        <w:rPr>
          <w:rFonts w:ascii="Tahoma" w:hAnsi="Tahoma" w:cs="Tahoma"/>
          <w:color w:val="000000"/>
          <w:sz w:val="22"/>
          <w:szCs w:val="22"/>
        </w:rPr>
        <w:t xml:space="preserve">raft / FDR / BG (BG is only for </w:t>
      </w:r>
      <w:r w:rsidRPr="001942AE">
        <w:rPr>
          <w:rFonts w:ascii="Tahoma" w:hAnsi="Tahoma" w:cs="Tahoma"/>
          <w:color w:val="000000"/>
          <w:sz w:val="22"/>
          <w:szCs w:val="22"/>
        </w:rPr>
        <w:t xml:space="preserve">Air Conditioning, Diesel Engine Alternator, Lifts, and Sub Station </w:t>
      </w:r>
      <w:r w:rsidR="00276415" w:rsidRPr="001942AE">
        <w:rPr>
          <w:rFonts w:ascii="Tahoma" w:hAnsi="Tahoma" w:cs="Tahoma"/>
          <w:color w:val="000000"/>
          <w:sz w:val="22"/>
          <w:szCs w:val="22"/>
        </w:rPr>
        <w:t>w</w:t>
      </w:r>
      <w:r w:rsidRPr="001942AE">
        <w:rPr>
          <w:rFonts w:ascii="Tahoma" w:hAnsi="Tahoma" w:cs="Tahoma"/>
          <w:color w:val="000000"/>
          <w:sz w:val="22"/>
          <w:szCs w:val="22"/>
        </w:rPr>
        <w:t xml:space="preserve">orks wherever the amount of EMD is more than Rs.20,000)/ CDR of a  nationalized / scheduled bank </w:t>
      </w:r>
      <w:r w:rsidR="0007692C" w:rsidRPr="001942AE">
        <w:rPr>
          <w:rFonts w:ascii="Tahoma" w:hAnsi="Tahoma" w:cs="Tahoma"/>
          <w:color w:val="000000"/>
          <w:sz w:val="22"/>
          <w:szCs w:val="22"/>
        </w:rPr>
        <w:t xml:space="preserve">authorized by </w:t>
      </w:r>
      <w:r w:rsidRPr="001942AE">
        <w:rPr>
          <w:rFonts w:ascii="Tahoma" w:hAnsi="Tahoma" w:cs="Tahoma"/>
          <w:color w:val="000000"/>
          <w:sz w:val="22"/>
          <w:szCs w:val="22"/>
        </w:rPr>
        <w:t xml:space="preserve">the Reserve Bank of India, drawn in favour  of </w:t>
      </w:r>
      <w:r w:rsidR="00D841DE">
        <w:rPr>
          <w:rFonts w:ascii="Tahoma" w:hAnsi="Tahoma" w:cs="Tahoma"/>
          <w:color w:val="000000"/>
          <w:sz w:val="22"/>
          <w:szCs w:val="22"/>
        </w:rPr>
        <w:t xml:space="preserve">BSNL CHENNAI </w:t>
      </w:r>
      <w:r w:rsidR="00D841DE">
        <w:rPr>
          <w:rFonts w:ascii="Tahoma" w:hAnsi="Tahoma" w:cs="Tahoma"/>
          <w:color w:val="000000"/>
          <w:sz w:val="22"/>
          <w:szCs w:val="22"/>
        </w:rPr>
        <w:lastRenderedPageBreak/>
        <w:t>TELEPHONES</w:t>
      </w:r>
      <w:r w:rsidRPr="001942AE">
        <w:rPr>
          <w:rFonts w:ascii="Tahoma" w:hAnsi="Tahoma" w:cs="Tahoma"/>
          <w:color w:val="000000"/>
          <w:sz w:val="22"/>
          <w:szCs w:val="22"/>
        </w:rPr>
        <w:t xml:space="preserve"> payable at </w:t>
      </w:r>
      <w:r w:rsidR="00D841DE">
        <w:rPr>
          <w:rFonts w:ascii="Tahoma" w:hAnsi="Tahoma" w:cs="Tahoma"/>
          <w:color w:val="000000"/>
          <w:sz w:val="22"/>
          <w:szCs w:val="22"/>
        </w:rPr>
        <w:t>CHENNAI</w:t>
      </w:r>
      <w:r w:rsidRPr="001942AE">
        <w:rPr>
          <w:rFonts w:ascii="Tahoma" w:hAnsi="Tahoma" w:cs="Tahoma"/>
          <w:color w:val="000000"/>
          <w:sz w:val="22"/>
          <w:szCs w:val="22"/>
        </w:rPr>
        <w:t xml:space="preserve">. The validity of the EMD in </w:t>
      </w:r>
      <w:r w:rsidR="00813986" w:rsidRPr="001942AE">
        <w:rPr>
          <w:rFonts w:ascii="Tahoma" w:hAnsi="Tahoma" w:cs="Tahoma"/>
          <w:color w:val="000000"/>
          <w:sz w:val="22"/>
          <w:szCs w:val="22"/>
        </w:rPr>
        <w:t xml:space="preserve">the form of </w:t>
      </w:r>
      <w:r w:rsidRPr="001942AE">
        <w:rPr>
          <w:rFonts w:ascii="Tahoma" w:hAnsi="Tahoma" w:cs="Tahoma"/>
          <w:color w:val="000000"/>
          <w:sz w:val="22"/>
          <w:szCs w:val="22"/>
        </w:rPr>
        <w:t xml:space="preserve">DD shall be </w:t>
      </w:r>
      <w:r w:rsidR="00E02E4C" w:rsidRPr="001942AE">
        <w:rPr>
          <w:rFonts w:ascii="Tahoma" w:hAnsi="Tahoma" w:cs="Tahoma"/>
          <w:color w:val="000000"/>
          <w:sz w:val="22"/>
          <w:szCs w:val="22"/>
        </w:rPr>
        <w:t>6</w:t>
      </w:r>
      <w:r w:rsidRPr="001942AE">
        <w:rPr>
          <w:rFonts w:ascii="Tahoma" w:hAnsi="Tahoma" w:cs="Tahoma"/>
          <w:color w:val="000000"/>
          <w:sz w:val="22"/>
          <w:szCs w:val="22"/>
        </w:rPr>
        <w:t>0 days from the date of opening. If the EMD is in the form of CDR/FDR/BG, the validity shall be 180 days from the date of opening. In case of L1 bidder, the validity of CDR/FDR/BG is to be extended up to the observation period as that of the Performance guarantee / Security deposit.</w:t>
      </w:r>
      <w:r w:rsidR="0032676E" w:rsidRPr="001942AE">
        <w:rPr>
          <w:rFonts w:ascii="Tahoma" w:hAnsi="Tahoma" w:cs="Tahoma"/>
          <w:color w:val="000000"/>
          <w:sz w:val="22"/>
          <w:szCs w:val="22"/>
        </w:rPr>
        <w:t xml:space="preserve"> Exemption from payment of </w:t>
      </w:r>
      <w:r w:rsidR="00473756" w:rsidRPr="001942AE">
        <w:rPr>
          <w:rFonts w:ascii="Tahoma" w:hAnsi="Tahoma" w:cs="Tahoma"/>
          <w:color w:val="000000"/>
          <w:sz w:val="22"/>
          <w:szCs w:val="22"/>
        </w:rPr>
        <w:t>Tender Fee, E</w:t>
      </w:r>
      <w:r w:rsidR="0032676E" w:rsidRPr="001942AE">
        <w:rPr>
          <w:rFonts w:ascii="Tahoma" w:hAnsi="Tahoma" w:cs="Tahoma"/>
          <w:color w:val="000000"/>
          <w:sz w:val="22"/>
          <w:szCs w:val="22"/>
        </w:rPr>
        <w:t xml:space="preserve">arnest </w:t>
      </w:r>
      <w:r w:rsidR="00473756" w:rsidRPr="001942AE">
        <w:rPr>
          <w:rFonts w:ascii="Tahoma" w:hAnsi="Tahoma" w:cs="Tahoma"/>
          <w:color w:val="000000"/>
          <w:sz w:val="22"/>
          <w:szCs w:val="22"/>
        </w:rPr>
        <w:t>Money and Security D</w:t>
      </w:r>
      <w:r w:rsidR="0032676E" w:rsidRPr="001942AE">
        <w:rPr>
          <w:rFonts w:ascii="Tahoma" w:hAnsi="Tahoma" w:cs="Tahoma"/>
          <w:color w:val="000000"/>
          <w:sz w:val="22"/>
          <w:szCs w:val="22"/>
        </w:rPr>
        <w:t>eposit by any other unit/ department shall not hold good for BSNL.</w:t>
      </w:r>
    </w:p>
    <w:p w:rsidR="001713CE" w:rsidRPr="001942AE" w:rsidRDefault="001713CE" w:rsidP="001713C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The </w:t>
      </w:r>
      <w:r w:rsidR="00FB21EE" w:rsidRPr="001942AE">
        <w:rPr>
          <w:rFonts w:ascii="Tahoma" w:hAnsi="Tahoma" w:cs="Tahoma"/>
          <w:color w:val="000000"/>
          <w:sz w:val="22"/>
          <w:szCs w:val="22"/>
        </w:rPr>
        <w:t xml:space="preserve">last date for </w:t>
      </w:r>
      <w:r w:rsidR="00AC219E" w:rsidRPr="001942AE">
        <w:rPr>
          <w:rFonts w:ascii="Tahoma" w:hAnsi="Tahoma" w:cs="Tahoma"/>
          <w:color w:val="000000"/>
          <w:sz w:val="22"/>
          <w:szCs w:val="22"/>
        </w:rPr>
        <w:t xml:space="preserve">submission of bid </w:t>
      </w:r>
      <w:r w:rsidR="00FB21EE" w:rsidRPr="001942AE">
        <w:rPr>
          <w:rFonts w:ascii="Tahoma" w:hAnsi="Tahoma" w:cs="Tahoma"/>
          <w:color w:val="000000"/>
          <w:sz w:val="22"/>
          <w:szCs w:val="22"/>
        </w:rPr>
        <w:t xml:space="preserve">is </w:t>
      </w:r>
      <w:r w:rsidR="008E18B1">
        <w:rPr>
          <w:rFonts w:ascii="Tahoma" w:hAnsi="Tahoma" w:cs="Tahoma"/>
          <w:color w:val="FF0000"/>
          <w:sz w:val="22"/>
          <w:szCs w:val="22"/>
          <w:highlight w:val="yellow"/>
        </w:rPr>
        <w:t>30</w:t>
      </w:r>
      <w:r w:rsidR="00B522FE" w:rsidRPr="00E457C8">
        <w:rPr>
          <w:rFonts w:ascii="Tahoma" w:hAnsi="Tahoma" w:cs="Tahoma"/>
          <w:color w:val="FF0000"/>
          <w:sz w:val="22"/>
          <w:szCs w:val="22"/>
          <w:highlight w:val="yellow"/>
        </w:rPr>
        <w:t>.</w:t>
      </w:r>
      <w:r w:rsidR="00581E4A">
        <w:rPr>
          <w:rFonts w:ascii="Tahoma" w:hAnsi="Tahoma" w:cs="Tahoma"/>
          <w:color w:val="FF0000"/>
          <w:sz w:val="22"/>
          <w:szCs w:val="22"/>
          <w:highlight w:val="yellow"/>
        </w:rPr>
        <w:t>0</w:t>
      </w:r>
      <w:r w:rsidR="00B344B1">
        <w:rPr>
          <w:rFonts w:ascii="Tahoma" w:hAnsi="Tahoma" w:cs="Tahoma"/>
          <w:color w:val="FF0000"/>
          <w:sz w:val="22"/>
          <w:szCs w:val="22"/>
          <w:highlight w:val="yellow"/>
        </w:rPr>
        <w:t>6</w:t>
      </w:r>
      <w:r w:rsidR="00984D24" w:rsidRPr="00E457C8">
        <w:rPr>
          <w:rFonts w:ascii="Tahoma" w:hAnsi="Tahoma" w:cs="Tahoma"/>
          <w:color w:val="FF0000"/>
          <w:sz w:val="22"/>
          <w:szCs w:val="22"/>
          <w:highlight w:val="yellow"/>
        </w:rPr>
        <w:t>.20</w:t>
      </w:r>
      <w:r w:rsidR="0016495C" w:rsidRPr="00E457C8">
        <w:rPr>
          <w:rFonts w:ascii="Tahoma" w:hAnsi="Tahoma" w:cs="Tahoma"/>
          <w:color w:val="FF0000"/>
          <w:sz w:val="22"/>
          <w:szCs w:val="22"/>
          <w:highlight w:val="yellow"/>
        </w:rPr>
        <w:t>2</w:t>
      </w:r>
      <w:r w:rsidR="00581E4A">
        <w:rPr>
          <w:rFonts w:ascii="Tahoma" w:hAnsi="Tahoma" w:cs="Tahoma"/>
          <w:color w:val="FF0000"/>
          <w:sz w:val="22"/>
          <w:szCs w:val="22"/>
        </w:rPr>
        <w:t>3</w:t>
      </w:r>
      <w:r w:rsidR="00984D24">
        <w:rPr>
          <w:rFonts w:ascii="Tahoma" w:hAnsi="Tahoma" w:cs="Tahoma"/>
          <w:color w:val="FF0000"/>
          <w:sz w:val="22"/>
          <w:szCs w:val="22"/>
        </w:rPr>
        <w:t xml:space="preserve"> </w:t>
      </w:r>
      <w:r w:rsidR="00FB21EE" w:rsidRPr="001942AE">
        <w:rPr>
          <w:rFonts w:ascii="Tahoma" w:hAnsi="Tahoma" w:cs="Tahoma"/>
          <w:color w:val="000000"/>
          <w:sz w:val="22"/>
          <w:szCs w:val="22"/>
        </w:rPr>
        <w:t>up to 3:</w:t>
      </w:r>
      <w:r w:rsidR="005C44A0" w:rsidRPr="001942AE">
        <w:rPr>
          <w:rFonts w:ascii="Tahoma" w:hAnsi="Tahoma" w:cs="Tahoma"/>
          <w:color w:val="000000"/>
          <w:sz w:val="22"/>
          <w:szCs w:val="22"/>
        </w:rPr>
        <w:t>0</w:t>
      </w:r>
      <w:r w:rsidR="00FB21EE" w:rsidRPr="001942AE">
        <w:rPr>
          <w:rFonts w:ascii="Tahoma" w:hAnsi="Tahoma" w:cs="Tahoma"/>
          <w:color w:val="000000"/>
          <w:sz w:val="22"/>
          <w:szCs w:val="22"/>
        </w:rPr>
        <w:t xml:space="preserve">0 PM and the </w:t>
      </w:r>
      <w:r w:rsidRPr="001942AE">
        <w:rPr>
          <w:rFonts w:ascii="Tahoma" w:hAnsi="Tahoma" w:cs="Tahoma"/>
          <w:color w:val="000000"/>
          <w:sz w:val="22"/>
          <w:szCs w:val="22"/>
        </w:rPr>
        <w:t>bid submitted shall be opened at 03:30 PM on</w:t>
      </w:r>
      <w:r w:rsidR="00ED08E4" w:rsidRPr="001942AE">
        <w:rPr>
          <w:rFonts w:ascii="Tahoma" w:hAnsi="Tahoma" w:cs="Tahoma"/>
          <w:color w:val="000000"/>
          <w:sz w:val="22"/>
          <w:szCs w:val="22"/>
        </w:rPr>
        <w:t xml:space="preserve"> the </w:t>
      </w:r>
      <w:r w:rsidR="001D5175">
        <w:rPr>
          <w:rFonts w:ascii="Tahoma" w:hAnsi="Tahoma" w:cs="Tahoma"/>
          <w:color w:val="000000"/>
          <w:sz w:val="22"/>
          <w:szCs w:val="22"/>
        </w:rPr>
        <w:t xml:space="preserve">same </w:t>
      </w:r>
      <w:r w:rsidR="00ED08E4" w:rsidRPr="001942AE">
        <w:rPr>
          <w:rFonts w:ascii="Tahoma" w:hAnsi="Tahoma" w:cs="Tahoma"/>
          <w:color w:val="000000"/>
          <w:sz w:val="22"/>
          <w:szCs w:val="22"/>
        </w:rPr>
        <w:t xml:space="preserve">day. </w:t>
      </w:r>
      <w:r w:rsidRPr="001942AE">
        <w:rPr>
          <w:rFonts w:ascii="Tahoma" w:hAnsi="Tahoma" w:cs="Tahoma"/>
          <w:color w:val="000000"/>
          <w:sz w:val="22"/>
          <w:szCs w:val="22"/>
        </w:rPr>
        <w:t xml:space="preserve">If a holiday is declared on the tender opening day, the tender will be opened on the next working day. </w:t>
      </w:r>
    </w:p>
    <w:p w:rsidR="00FE787E" w:rsidRPr="001942AE" w:rsidRDefault="00FE787E" w:rsidP="00FE787E">
      <w:pPr>
        <w:autoSpaceDE w:val="0"/>
        <w:autoSpaceDN w:val="0"/>
        <w:adjustRightInd w:val="0"/>
        <w:ind w:left="426"/>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b/>
          <w:color w:val="000000"/>
          <w:sz w:val="22"/>
          <w:szCs w:val="22"/>
        </w:rPr>
        <w:t>Performance  Guarantee</w:t>
      </w:r>
      <w:r w:rsidRPr="001942AE">
        <w:rPr>
          <w:rFonts w:ascii="Tahoma" w:hAnsi="Tahoma" w:cs="Tahoma"/>
          <w:color w:val="000000"/>
          <w:sz w:val="22"/>
          <w:szCs w:val="22"/>
        </w:rPr>
        <w:t>:   The  bidder  is  required  to  furnish  Performance  guarantee  for  an amount equal to 5% of the contract value in the form of bank guarantee/CDR/FDR/DD (of a</w:t>
      </w:r>
      <w:r w:rsidR="00B205C4" w:rsidRPr="001942AE">
        <w:rPr>
          <w:rFonts w:ascii="Tahoma" w:hAnsi="Tahoma" w:cs="Tahoma"/>
          <w:color w:val="000000"/>
          <w:sz w:val="22"/>
          <w:szCs w:val="22"/>
        </w:rPr>
        <w:t xml:space="preserve"> N</w:t>
      </w:r>
      <w:r w:rsidRPr="001942AE">
        <w:rPr>
          <w:rFonts w:ascii="Tahoma" w:hAnsi="Tahoma" w:cs="Tahoma"/>
          <w:color w:val="000000"/>
          <w:sz w:val="22"/>
          <w:szCs w:val="22"/>
        </w:rPr>
        <w:t xml:space="preserve">ationalized/ Scheduled  Bank  in a  standard  format)  within  two  weeks  from  the  date of  issue  of  acceptance  letter. This period can be further extended by the Engineer-in-charge up to a maximum period of two weeks on written request of Bidder. The validity period of the performance security in the form of performance bank guarantee shall be: Three Months from the date of actual completion of work, for AMC works; and One year from the date of actual completion of work for all other works. </w:t>
      </w:r>
      <w:r w:rsidRPr="001942AE">
        <w:rPr>
          <w:rFonts w:ascii="Tahoma" w:hAnsi="Tahoma" w:cs="Tahoma"/>
          <w:b/>
          <w:color w:val="000000"/>
          <w:sz w:val="22"/>
          <w:szCs w:val="22"/>
        </w:rPr>
        <w:t>In case the bidder fails to deposit the said performance guarantee within the stipulated period, including the extended period if any, the Earnest Money deposited by the bidder shall be forfeited automatically without any notice to the bidder</w:t>
      </w:r>
      <w:r w:rsidR="00241F2F" w:rsidRPr="001942AE">
        <w:rPr>
          <w:rFonts w:ascii="Tahoma" w:hAnsi="Tahoma" w:cs="Tahoma"/>
          <w:b/>
          <w:color w:val="000000"/>
          <w:sz w:val="22"/>
          <w:szCs w:val="22"/>
        </w:rPr>
        <w:t xml:space="preserve"> and the bidder will not be allowed to participate in the re tendering for the same work</w:t>
      </w:r>
      <w:r w:rsidRPr="001942AE">
        <w:rPr>
          <w:rFonts w:ascii="Tahoma" w:hAnsi="Tahoma" w:cs="Tahoma"/>
          <w:b/>
          <w:color w:val="000000"/>
          <w:sz w:val="22"/>
          <w:szCs w:val="22"/>
        </w:rPr>
        <w:t>.</w:t>
      </w:r>
    </w:p>
    <w:p w:rsidR="00FE787E" w:rsidRPr="001942AE" w:rsidRDefault="00FE787E" w:rsidP="00FE787E">
      <w:pPr>
        <w:autoSpaceDE w:val="0"/>
        <w:autoSpaceDN w:val="0"/>
        <w:adjustRightInd w:val="0"/>
        <w:ind w:left="426"/>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b/>
          <w:color w:val="000000"/>
          <w:sz w:val="22"/>
          <w:szCs w:val="22"/>
        </w:rPr>
        <w:t>Security Deposit</w:t>
      </w:r>
      <w:r w:rsidRPr="001942AE">
        <w:rPr>
          <w:rFonts w:ascii="Tahoma" w:hAnsi="Tahoma" w:cs="Tahoma"/>
          <w:color w:val="000000"/>
          <w:sz w:val="22"/>
          <w:szCs w:val="22"/>
        </w:rPr>
        <w:t xml:space="preserve">: In addition to Performance guarantee stated above, a sum @ 10% of the gross amount of the bill shall be deducted from each running bill of the contractor till the sum be deducted with the sum already deposited as earnest money, will amount to security deposit of 5% of the contract value of the work.   </w:t>
      </w:r>
      <w:r w:rsidRPr="001942AE">
        <w:rPr>
          <w:rFonts w:ascii="Tahoma" w:hAnsi="Tahoma" w:cs="Tahoma"/>
          <w:b/>
          <w:color w:val="000000"/>
          <w:sz w:val="22"/>
          <w:szCs w:val="22"/>
        </w:rPr>
        <w:t>The security deposit shall be released after an observation period as follows: Three Months from the date of actual completion of work, for AMC works; and One year from the date of actual completion of work for all other works.</w:t>
      </w:r>
    </w:p>
    <w:p w:rsidR="00FE787E" w:rsidRPr="001942AE" w:rsidRDefault="00FE787E" w:rsidP="00FE787E">
      <w:pPr>
        <w:pStyle w:val="ListParagraph"/>
        <w:rPr>
          <w:rFonts w:ascii="Tahoma" w:hAnsi="Tahoma" w:cs="Tahoma"/>
          <w:color w:val="000000"/>
          <w:sz w:val="22"/>
          <w:szCs w:val="22"/>
        </w:rPr>
      </w:pPr>
    </w:p>
    <w:p w:rsidR="00C641F6" w:rsidRPr="001942AE" w:rsidRDefault="001D03E4" w:rsidP="00C641F6">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If it is found at any stage of</w:t>
      </w:r>
      <w:r w:rsidR="00A9629C">
        <w:rPr>
          <w:rFonts w:ascii="Tahoma" w:hAnsi="Tahoma" w:cs="Tahoma"/>
          <w:color w:val="000000"/>
          <w:sz w:val="22"/>
          <w:szCs w:val="22"/>
        </w:rPr>
        <w:t xml:space="preserve"> </w:t>
      </w:r>
      <w:r w:rsidRPr="001942AE">
        <w:rPr>
          <w:rFonts w:ascii="Tahoma" w:hAnsi="Tahoma" w:cs="Tahoma"/>
          <w:color w:val="000000"/>
          <w:sz w:val="22"/>
          <w:szCs w:val="22"/>
        </w:rPr>
        <w:t>tender scrutiny after submission of tender</w:t>
      </w:r>
      <w:r w:rsidR="00A9629C">
        <w:rPr>
          <w:rFonts w:ascii="Tahoma" w:hAnsi="Tahoma" w:cs="Tahoma"/>
          <w:color w:val="000000"/>
          <w:sz w:val="22"/>
          <w:szCs w:val="22"/>
        </w:rPr>
        <w:t xml:space="preserve"> </w:t>
      </w:r>
      <w:r w:rsidRPr="001942AE">
        <w:rPr>
          <w:rFonts w:ascii="Tahoma" w:hAnsi="Tahoma" w:cs="Tahoma"/>
          <w:color w:val="000000"/>
          <w:sz w:val="22"/>
          <w:szCs w:val="22"/>
        </w:rPr>
        <w:t>that the bidder has made any</w:t>
      </w:r>
      <w:r w:rsidR="00A9629C">
        <w:rPr>
          <w:rFonts w:ascii="Tahoma" w:hAnsi="Tahoma" w:cs="Tahoma"/>
          <w:color w:val="000000"/>
          <w:sz w:val="22"/>
          <w:szCs w:val="22"/>
        </w:rPr>
        <w:t xml:space="preserve"> </w:t>
      </w:r>
      <w:r w:rsidRPr="001942AE">
        <w:rPr>
          <w:rFonts w:ascii="Tahoma" w:hAnsi="Tahoma" w:cs="Tahoma"/>
          <w:color w:val="000000"/>
          <w:sz w:val="22"/>
          <w:szCs w:val="22"/>
        </w:rPr>
        <w:t>correction/addition/alteration/omission in</w:t>
      </w:r>
      <w:r w:rsidR="00A9629C">
        <w:rPr>
          <w:rFonts w:ascii="Tahoma" w:hAnsi="Tahoma" w:cs="Tahoma"/>
          <w:color w:val="000000"/>
          <w:sz w:val="22"/>
          <w:szCs w:val="22"/>
        </w:rPr>
        <w:t xml:space="preserve"> </w:t>
      </w:r>
      <w:r w:rsidRPr="001942AE">
        <w:rPr>
          <w:rFonts w:ascii="Tahoma" w:hAnsi="Tahoma" w:cs="Tahoma"/>
          <w:color w:val="000000"/>
          <w:sz w:val="22"/>
          <w:szCs w:val="22"/>
        </w:rPr>
        <w:t>tender documents vis-à-vis tender</w:t>
      </w:r>
      <w:r w:rsidR="00A9629C">
        <w:rPr>
          <w:rFonts w:ascii="Tahoma" w:hAnsi="Tahoma" w:cs="Tahoma"/>
          <w:color w:val="000000"/>
          <w:sz w:val="22"/>
          <w:szCs w:val="22"/>
        </w:rPr>
        <w:t xml:space="preserve"> </w:t>
      </w:r>
      <w:r w:rsidRPr="001942AE">
        <w:rPr>
          <w:rFonts w:ascii="Tahoma" w:hAnsi="Tahoma" w:cs="Tahoma"/>
          <w:color w:val="000000"/>
          <w:sz w:val="22"/>
          <w:szCs w:val="22"/>
        </w:rPr>
        <w:t>documents available on the website /original Draft NIT in office, the bid shall be</w:t>
      </w:r>
      <w:r w:rsidR="00A9629C">
        <w:rPr>
          <w:rFonts w:ascii="Tahoma" w:hAnsi="Tahoma" w:cs="Tahoma"/>
          <w:color w:val="000000"/>
          <w:sz w:val="22"/>
          <w:szCs w:val="22"/>
        </w:rPr>
        <w:t xml:space="preserve"> </w:t>
      </w:r>
      <w:r w:rsidRPr="001942AE">
        <w:rPr>
          <w:rFonts w:ascii="Tahoma" w:hAnsi="Tahoma" w:cs="Tahoma"/>
          <w:color w:val="000000"/>
          <w:sz w:val="22"/>
          <w:szCs w:val="22"/>
        </w:rPr>
        <w:t>treated as non-responsive and shall be</w:t>
      </w:r>
      <w:r w:rsidR="00A9629C">
        <w:rPr>
          <w:rFonts w:ascii="Tahoma" w:hAnsi="Tahoma" w:cs="Tahoma"/>
          <w:color w:val="000000"/>
          <w:sz w:val="22"/>
          <w:szCs w:val="22"/>
        </w:rPr>
        <w:t xml:space="preserve"> </w:t>
      </w:r>
      <w:r w:rsidRPr="001942AE">
        <w:rPr>
          <w:rFonts w:ascii="Tahoma" w:hAnsi="Tahoma" w:cs="Tahoma"/>
          <w:color w:val="000000"/>
          <w:sz w:val="22"/>
          <w:szCs w:val="22"/>
        </w:rPr>
        <w:t xml:space="preserve">summarily rejected and </w:t>
      </w:r>
      <w:r w:rsidR="00C641F6" w:rsidRPr="001942AE">
        <w:rPr>
          <w:rFonts w:ascii="Tahoma" w:hAnsi="Tahoma" w:cs="Tahoma"/>
          <w:color w:val="000000"/>
          <w:sz w:val="22"/>
          <w:szCs w:val="22"/>
        </w:rPr>
        <w:t>the BSNL shall,  without prejudice to any other right or remedy, be at liberty  to  forfeit  50%  of  the  said  earnest  money  as  aforesaid.  Further, the bidder shall not be allowed to participate in the retendering process of the work.</w:t>
      </w:r>
    </w:p>
    <w:p w:rsidR="00FF462F" w:rsidRPr="001942AE" w:rsidRDefault="00FF462F" w:rsidP="00FF462F">
      <w:pPr>
        <w:pStyle w:val="ListParagraph"/>
        <w:rPr>
          <w:rFonts w:ascii="Tahoma" w:hAnsi="Tahoma" w:cs="Tahoma"/>
          <w:color w:val="000000"/>
          <w:sz w:val="22"/>
          <w:szCs w:val="22"/>
        </w:rPr>
      </w:pPr>
    </w:p>
    <w:p w:rsidR="00FE787E" w:rsidRPr="001942AE" w:rsidRDefault="00FF462F" w:rsidP="00FE787E">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T</w:t>
      </w:r>
      <w:r w:rsidR="001D03E4" w:rsidRPr="001942AE">
        <w:rPr>
          <w:rFonts w:ascii="Tahoma" w:hAnsi="Tahoma" w:cs="Tahoma"/>
          <w:color w:val="000000"/>
          <w:sz w:val="22"/>
          <w:szCs w:val="22"/>
        </w:rPr>
        <w:t>he Tender documents shall not be</w:t>
      </w:r>
      <w:r w:rsidR="00873C48">
        <w:rPr>
          <w:rFonts w:ascii="Tahoma" w:hAnsi="Tahoma" w:cs="Tahoma"/>
          <w:color w:val="000000"/>
          <w:sz w:val="22"/>
          <w:szCs w:val="22"/>
        </w:rPr>
        <w:t xml:space="preserve"> </w:t>
      </w:r>
      <w:r w:rsidR="001D03E4" w:rsidRPr="001942AE">
        <w:rPr>
          <w:rFonts w:ascii="Tahoma" w:hAnsi="Tahoma" w:cs="Tahoma"/>
          <w:color w:val="000000"/>
          <w:sz w:val="22"/>
          <w:szCs w:val="22"/>
        </w:rPr>
        <w:t>sent through the Courier/Post. Tender</w:t>
      </w:r>
      <w:r w:rsidR="00873C48">
        <w:rPr>
          <w:rFonts w:ascii="Tahoma" w:hAnsi="Tahoma" w:cs="Tahoma"/>
          <w:color w:val="000000"/>
          <w:sz w:val="22"/>
          <w:szCs w:val="22"/>
        </w:rPr>
        <w:t xml:space="preserve"> </w:t>
      </w:r>
      <w:r w:rsidR="001D03E4" w:rsidRPr="001942AE">
        <w:rPr>
          <w:rFonts w:ascii="Tahoma" w:hAnsi="Tahoma" w:cs="Tahoma"/>
          <w:color w:val="000000"/>
          <w:sz w:val="22"/>
          <w:szCs w:val="22"/>
        </w:rPr>
        <w:t>documents received through Courier/post</w:t>
      </w:r>
      <w:r w:rsidR="00873C48">
        <w:rPr>
          <w:rFonts w:ascii="Tahoma" w:hAnsi="Tahoma" w:cs="Tahoma"/>
          <w:color w:val="000000"/>
          <w:sz w:val="22"/>
          <w:szCs w:val="22"/>
        </w:rPr>
        <w:t xml:space="preserve"> </w:t>
      </w:r>
      <w:r w:rsidR="001D03E4" w:rsidRPr="001942AE">
        <w:rPr>
          <w:rFonts w:ascii="Tahoma" w:hAnsi="Tahoma" w:cs="Tahoma"/>
          <w:color w:val="000000"/>
          <w:sz w:val="22"/>
          <w:szCs w:val="22"/>
        </w:rPr>
        <w:t>shall not be opened/considered at all. All communication with the bidders</w:t>
      </w:r>
      <w:r w:rsidR="00873C48">
        <w:rPr>
          <w:rFonts w:ascii="Tahoma" w:hAnsi="Tahoma" w:cs="Tahoma"/>
          <w:color w:val="000000"/>
          <w:sz w:val="22"/>
          <w:szCs w:val="22"/>
        </w:rPr>
        <w:t xml:space="preserve"> </w:t>
      </w:r>
      <w:r w:rsidR="001D03E4" w:rsidRPr="001942AE">
        <w:rPr>
          <w:rFonts w:ascii="Tahoma" w:hAnsi="Tahoma" w:cs="Tahoma"/>
          <w:color w:val="000000"/>
          <w:sz w:val="22"/>
          <w:szCs w:val="22"/>
        </w:rPr>
        <w:t>shall be in writing. Fax / E-mail shall be</w:t>
      </w:r>
      <w:r w:rsidR="00873C48">
        <w:rPr>
          <w:rFonts w:ascii="Tahoma" w:hAnsi="Tahoma" w:cs="Tahoma"/>
          <w:color w:val="000000"/>
          <w:sz w:val="22"/>
          <w:szCs w:val="22"/>
        </w:rPr>
        <w:t xml:space="preserve"> </w:t>
      </w:r>
      <w:r w:rsidR="001D03E4" w:rsidRPr="001942AE">
        <w:rPr>
          <w:rFonts w:ascii="Tahoma" w:hAnsi="Tahoma" w:cs="Tahoma"/>
          <w:color w:val="000000"/>
          <w:sz w:val="22"/>
          <w:szCs w:val="22"/>
        </w:rPr>
        <w:t>covered under this category and considered</w:t>
      </w:r>
      <w:r w:rsidR="00873C48">
        <w:rPr>
          <w:rFonts w:ascii="Tahoma" w:hAnsi="Tahoma" w:cs="Tahoma"/>
          <w:color w:val="000000"/>
          <w:sz w:val="22"/>
          <w:szCs w:val="22"/>
        </w:rPr>
        <w:t xml:space="preserve"> </w:t>
      </w:r>
      <w:r w:rsidR="001D03E4" w:rsidRPr="001942AE">
        <w:rPr>
          <w:rFonts w:ascii="Tahoma" w:hAnsi="Tahoma" w:cs="Tahoma"/>
          <w:color w:val="000000"/>
          <w:sz w:val="22"/>
          <w:szCs w:val="22"/>
        </w:rPr>
        <w:t>as adequate means of communication.</w:t>
      </w:r>
    </w:p>
    <w:p w:rsidR="00C641F6" w:rsidRPr="001942AE" w:rsidRDefault="00C641F6" w:rsidP="00C641F6">
      <w:pPr>
        <w:autoSpaceDE w:val="0"/>
        <w:autoSpaceDN w:val="0"/>
        <w:adjustRightInd w:val="0"/>
        <w:ind w:left="426"/>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Intending bidders are advised to inspect and examine the site and its surroundings and satisfy themselves before submitting their tenders, the form and nature of the site, the means of access to the site, the accommodation they may require and in general shall themselves obtain all necessary information as to risks, contingencies and other circumstances which may influence or affect their tender. A bidder shall be </w:t>
      </w:r>
      <w:r w:rsidRPr="001942AE">
        <w:rPr>
          <w:rFonts w:ascii="Tahoma" w:hAnsi="Tahoma" w:cs="Tahoma"/>
          <w:color w:val="000000"/>
          <w:sz w:val="22"/>
          <w:szCs w:val="22"/>
        </w:rPr>
        <w:lastRenderedPageBreak/>
        <w:t xml:space="preserve">deemed to have full knowledge of the site whether he inspects it or not and no extra charge consequent on any misunderstanding or otherwise shall be allowed. The bidder shall be responsible for arranging and maintaining at his own cost all materials, tools &amp; plants, water, electricity access, facilities for workers and all other services required for executing the work unless otherwise specifically provided for in the contract documents. Submission of a tender by a bidder implies that he has read this notice and all other contract documents and has made himself aware of the scope and specifications of the work to be done and of conditions and rates at which stores, tools and plant, etc. will be issued to him by the BSNL and local conditions and other factors having a bearing on the execution of the work. </w:t>
      </w:r>
    </w:p>
    <w:p w:rsidR="00FE787E" w:rsidRPr="001942AE" w:rsidRDefault="00FE787E" w:rsidP="00FE787E">
      <w:pPr>
        <w:autoSpaceDE w:val="0"/>
        <w:autoSpaceDN w:val="0"/>
        <w:adjustRightInd w:val="0"/>
        <w:ind w:left="426"/>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The competent authority on behalf of the CMD does not bind </w:t>
      </w:r>
      <w:r w:rsidR="00453A2C" w:rsidRPr="001942AE">
        <w:rPr>
          <w:rFonts w:ascii="Tahoma" w:hAnsi="Tahoma" w:cs="Tahoma"/>
          <w:color w:val="000000"/>
          <w:sz w:val="22"/>
          <w:szCs w:val="22"/>
        </w:rPr>
        <w:t>himself</w:t>
      </w:r>
      <w:r w:rsidRPr="001942AE">
        <w:rPr>
          <w:rFonts w:ascii="Tahoma" w:hAnsi="Tahoma" w:cs="Tahoma"/>
          <w:color w:val="000000"/>
          <w:sz w:val="22"/>
          <w:szCs w:val="22"/>
        </w:rPr>
        <w:t xml:space="preserve"> to accept the lowest or any other tender and reserves to </w:t>
      </w:r>
      <w:r w:rsidR="00F00450" w:rsidRPr="001942AE">
        <w:rPr>
          <w:rFonts w:ascii="Tahoma" w:hAnsi="Tahoma" w:cs="Tahoma"/>
          <w:color w:val="000000"/>
          <w:sz w:val="22"/>
          <w:szCs w:val="22"/>
        </w:rPr>
        <w:t>him</w:t>
      </w:r>
      <w:r w:rsidRPr="001942AE">
        <w:rPr>
          <w:rFonts w:ascii="Tahoma" w:hAnsi="Tahoma" w:cs="Tahoma"/>
          <w:color w:val="000000"/>
          <w:sz w:val="22"/>
          <w:szCs w:val="22"/>
        </w:rPr>
        <w:t>self the authority to reject any or all the tenders received without the assignment of any reason. All tenders in which any of the prescribed condition is not fulfilled or any condition including that of conditional rebate is put forth by the bidder shall be summarily rejected. The competent authority on behalf of CMD reserves to himself the right of accepting the whole or any part of the tender and the bidder shall be bound to perform the same at the rate quoted.</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 xml:space="preserve"> Canvassing whether directly or indirectly, in connection with tenders is strictly prohibited and the tenders submitted by the bidders who resort to canvassing will be liable to rejection.</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ind w:left="426" w:hanging="426"/>
        <w:jc w:val="both"/>
        <w:rPr>
          <w:rFonts w:ascii="Tahoma" w:hAnsi="Tahoma" w:cs="Tahoma"/>
          <w:color w:val="000000"/>
          <w:sz w:val="22"/>
          <w:szCs w:val="22"/>
        </w:rPr>
      </w:pPr>
      <w:r w:rsidRPr="001942AE">
        <w:rPr>
          <w:rFonts w:ascii="Tahoma" w:hAnsi="Tahoma" w:cs="Tahoma"/>
          <w:color w:val="000000"/>
          <w:sz w:val="22"/>
          <w:szCs w:val="22"/>
        </w:rPr>
        <w:t>Agreement shall be drawn with the successful bidder on prescribed form. Bidder shall quote his rates as per various terms and conditions of the said form, which will form part of the agreement.</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spacing w:line="276" w:lineRule="auto"/>
        <w:ind w:left="426" w:hanging="426"/>
        <w:jc w:val="both"/>
        <w:rPr>
          <w:rFonts w:ascii="Tahoma" w:hAnsi="Tahoma" w:cs="Tahoma"/>
          <w:color w:val="000000"/>
          <w:sz w:val="22"/>
          <w:szCs w:val="22"/>
        </w:rPr>
      </w:pPr>
      <w:r w:rsidRPr="001942AE">
        <w:rPr>
          <w:rFonts w:ascii="Tahoma" w:hAnsi="Tahoma" w:cs="Tahoma"/>
          <w:color w:val="000000"/>
          <w:sz w:val="22"/>
          <w:szCs w:val="22"/>
        </w:rPr>
        <w:t xml:space="preserve">The bidder should give a certificate as per the following that none of his/her relative is employed in BSNL units as per </w:t>
      </w:r>
      <w:r w:rsidRPr="001942AE">
        <w:rPr>
          <w:rFonts w:ascii="Tahoma" w:hAnsi="Tahoma" w:cs="Tahoma"/>
          <w:b/>
          <w:color w:val="000000"/>
          <w:sz w:val="22"/>
          <w:szCs w:val="22"/>
        </w:rPr>
        <w:t>Form ‘</w:t>
      </w:r>
      <w:r w:rsidR="00813986" w:rsidRPr="001942AE">
        <w:rPr>
          <w:rFonts w:ascii="Tahoma" w:hAnsi="Tahoma" w:cs="Tahoma"/>
          <w:b/>
          <w:color w:val="000000"/>
          <w:sz w:val="22"/>
          <w:szCs w:val="22"/>
        </w:rPr>
        <w:t>D</w:t>
      </w:r>
      <w:r w:rsidRPr="001942AE">
        <w:rPr>
          <w:rFonts w:ascii="Tahoma" w:hAnsi="Tahoma" w:cs="Tahoma"/>
          <w:b/>
          <w:color w:val="000000"/>
          <w:sz w:val="22"/>
          <w:szCs w:val="22"/>
        </w:rPr>
        <w:t>’</w:t>
      </w:r>
      <w:r w:rsidRPr="001942AE">
        <w:rPr>
          <w:rFonts w:ascii="Tahoma" w:hAnsi="Tahoma" w:cs="Tahoma"/>
          <w:color w:val="000000"/>
          <w:sz w:val="22"/>
          <w:szCs w:val="22"/>
        </w:rPr>
        <w:t xml:space="preserve">. In case of proprietorship firm, certificate will be given by the proprietor and for partnership firm certificate will be given by all the Directors of the company. </w:t>
      </w:r>
    </w:p>
    <w:p w:rsidR="00FE787E" w:rsidRPr="001942AE" w:rsidRDefault="00FE787E" w:rsidP="00D528C4">
      <w:pPr>
        <w:autoSpaceDE w:val="0"/>
        <w:autoSpaceDN w:val="0"/>
        <w:adjustRightInd w:val="0"/>
        <w:spacing w:line="276" w:lineRule="auto"/>
        <w:ind w:left="426"/>
        <w:jc w:val="both"/>
        <w:rPr>
          <w:rFonts w:ascii="Tahoma" w:hAnsi="Tahoma" w:cs="Tahoma"/>
          <w:color w:val="000000"/>
          <w:sz w:val="22"/>
          <w:szCs w:val="22"/>
        </w:rPr>
      </w:pPr>
    </w:p>
    <w:p w:rsidR="00FE787E" w:rsidRPr="001942AE" w:rsidRDefault="00FE787E" w:rsidP="00A600B2">
      <w:pPr>
        <w:numPr>
          <w:ilvl w:val="4"/>
          <w:numId w:val="6"/>
        </w:numPr>
        <w:autoSpaceDE w:val="0"/>
        <w:autoSpaceDN w:val="0"/>
        <w:adjustRightInd w:val="0"/>
        <w:spacing w:line="276" w:lineRule="auto"/>
        <w:ind w:left="709" w:hanging="283"/>
        <w:jc w:val="both"/>
        <w:rPr>
          <w:rFonts w:ascii="Tahoma" w:hAnsi="Tahoma" w:cs="Tahoma"/>
          <w:color w:val="000000"/>
          <w:sz w:val="22"/>
          <w:szCs w:val="22"/>
        </w:rPr>
      </w:pPr>
      <w:r w:rsidRPr="001942AE">
        <w:rPr>
          <w:rFonts w:ascii="Tahoma" w:hAnsi="Tahoma" w:cs="Tahoma"/>
          <w:color w:val="000000"/>
          <w:sz w:val="22"/>
          <w:szCs w:val="22"/>
        </w:rPr>
        <w:t xml:space="preserve">Near relatives of all BSNL employees either directly recruited or on deputation are prohibited from participation in tenders and execution of works in the different units of BSNL.  The near relatives for this  purpose are defined as: </w:t>
      </w:r>
    </w:p>
    <w:p w:rsidR="00FE787E" w:rsidRPr="001942AE" w:rsidRDefault="00FE787E" w:rsidP="00D528C4">
      <w:pPr>
        <w:autoSpaceDE w:val="0"/>
        <w:autoSpaceDN w:val="0"/>
        <w:adjustRightInd w:val="0"/>
        <w:spacing w:line="276" w:lineRule="auto"/>
        <w:ind w:left="1276"/>
        <w:jc w:val="both"/>
        <w:rPr>
          <w:rFonts w:ascii="Tahoma" w:hAnsi="Tahoma" w:cs="Tahoma"/>
          <w:color w:val="000000"/>
          <w:sz w:val="22"/>
          <w:szCs w:val="22"/>
        </w:rPr>
      </w:pPr>
    </w:p>
    <w:p w:rsidR="00FE787E" w:rsidRPr="001942AE" w:rsidRDefault="00FE787E" w:rsidP="00A600B2">
      <w:pPr>
        <w:numPr>
          <w:ilvl w:val="2"/>
          <w:numId w:val="7"/>
        </w:numPr>
        <w:autoSpaceDE w:val="0"/>
        <w:autoSpaceDN w:val="0"/>
        <w:adjustRightInd w:val="0"/>
        <w:spacing w:line="276" w:lineRule="auto"/>
        <w:ind w:left="1418" w:hanging="142"/>
        <w:jc w:val="both"/>
        <w:rPr>
          <w:rFonts w:ascii="Tahoma" w:hAnsi="Tahoma" w:cs="Tahoma"/>
          <w:color w:val="000000"/>
          <w:sz w:val="22"/>
          <w:szCs w:val="22"/>
        </w:rPr>
      </w:pPr>
      <w:r w:rsidRPr="001942AE">
        <w:rPr>
          <w:rFonts w:ascii="Tahoma" w:hAnsi="Tahoma" w:cs="Tahoma"/>
          <w:color w:val="000000"/>
          <w:sz w:val="22"/>
          <w:szCs w:val="22"/>
        </w:rPr>
        <w:t xml:space="preserve">Members of a Hindu Undivided family. </w:t>
      </w:r>
    </w:p>
    <w:p w:rsidR="00FE787E" w:rsidRPr="001942AE" w:rsidRDefault="00FE787E" w:rsidP="00A600B2">
      <w:pPr>
        <w:numPr>
          <w:ilvl w:val="2"/>
          <w:numId w:val="7"/>
        </w:numPr>
        <w:autoSpaceDE w:val="0"/>
        <w:autoSpaceDN w:val="0"/>
        <w:adjustRightInd w:val="0"/>
        <w:spacing w:line="276" w:lineRule="auto"/>
        <w:ind w:left="1418" w:hanging="142"/>
        <w:jc w:val="both"/>
        <w:rPr>
          <w:rFonts w:ascii="Tahoma" w:hAnsi="Tahoma" w:cs="Tahoma"/>
          <w:color w:val="000000"/>
          <w:sz w:val="22"/>
          <w:szCs w:val="22"/>
        </w:rPr>
      </w:pPr>
      <w:r w:rsidRPr="001942AE">
        <w:rPr>
          <w:rFonts w:ascii="Tahoma" w:hAnsi="Tahoma" w:cs="Tahoma"/>
          <w:color w:val="000000"/>
          <w:sz w:val="22"/>
          <w:szCs w:val="22"/>
        </w:rPr>
        <w:t>They are husband and wife.</w:t>
      </w:r>
    </w:p>
    <w:p w:rsidR="00957ED0" w:rsidRPr="001942AE" w:rsidRDefault="00957ED0" w:rsidP="00957ED0">
      <w:pPr>
        <w:autoSpaceDE w:val="0"/>
        <w:autoSpaceDN w:val="0"/>
        <w:adjustRightInd w:val="0"/>
        <w:spacing w:line="276" w:lineRule="auto"/>
        <w:jc w:val="both"/>
        <w:rPr>
          <w:rFonts w:ascii="Tahoma" w:hAnsi="Tahoma" w:cs="Tahoma"/>
          <w:color w:val="000000"/>
          <w:sz w:val="22"/>
          <w:szCs w:val="22"/>
        </w:rPr>
      </w:pPr>
    </w:p>
    <w:p w:rsidR="00FE787E" w:rsidRPr="001942AE" w:rsidRDefault="00FE787E" w:rsidP="00A600B2">
      <w:pPr>
        <w:numPr>
          <w:ilvl w:val="2"/>
          <w:numId w:val="7"/>
        </w:numPr>
        <w:autoSpaceDE w:val="0"/>
        <w:autoSpaceDN w:val="0"/>
        <w:adjustRightInd w:val="0"/>
        <w:ind w:left="1418" w:hanging="142"/>
        <w:jc w:val="both"/>
        <w:rPr>
          <w:rFonts w:ascii="Tahoma" w:hAnsi="Tahoma" w:cs="Tahoma"/>
          <w:color w:val="000000"/>
          <w:sz w:val="22"/>
          <w:szCs w:val="22"/>
        </w:rPr>
      </w:pPr>
      <w:r w:rsidRPr="001942AE">
        <w:rPr>
          <w:rFonts w:ascii="Tahoma" w:hAnsi="Tahoma" w:cs="Tahoma"/>
          <w:color w:val="000000"/>
          <w:sz w:val="22"/>
          <w:szCs w:val="22"/>
        </w:rPr>
        <w:t>The  one  is  related  to  the  other  in  the  manner  as  father,  mother,  son(s)  &amp;  son's  wife(daughter-in-law),  Daughter(s)  &amp;  daughter's  husband(son-in-law),  brother(s)  &amp;  brother's wife, sister(s) &amp; sister's husband(brother -in-law).</w:t>
      </w:r>
    </w:p>
    <w:p w:rsidR="00FE787E" w:rsidRPr="001942AE" w:rsidRDefault="00FE787E" w:rsidP="00FE787E">
      <w:pPr>
        <w:autoSpaceDE w:val="0"/>
        <w:autoSpaceDN w:val="0"/>
        <w:adjustRightInd w:val="0"/>
        <w:ind w:left="1418"/>
        <w:jc w:val="both"/>
        <w:rPr>
          <w:rFonts w:ascii="Tahoma" w:hAnsi="Tahoma" w:cs="Tahoma"/>
          <w:color w:val="000000"/>
          <w:sz w:val="22"/>
          <w:szCs w:val="22"/>
        </w:rPr>
      </w:pPr>
    </w:p>
    <w:p w:rsidR="00FE787E" w:rsidRPr="001942AE" w:rsidRDefault="00FE787E" w:rsidP="00A600B2">
      <w:pPr>
        <w:numPr>
          <w:ilvl w:val="4"/>
          <w:numId w:val="6"/>
        </w:numPr>
        <w:autoSpaceDE w:val="0"/>
        <w:autoSpaceDN w:val="0"/>
        <w:adjustRightInd w:val="0"/>
        <w:ind w:left="709" w:hanging="283"/>
        <w:jc w:val="both"/>
        <w:rPr>
          <w:rFonts w:ascii="Tahoma" w:hAnsi="Tahoma" w:cs="Tahoma"/>
          <w:color w:val="000000"/>
          <w:sz w:val="22"/>
          <w:szCs w:val="22"/>
        </w:rPr>
      </w:pPr>
      <w:r w:rsidRPr="001942AE">
        <w:rPr>
          <w:rFonts w:ascii="Tahoma" w:hAnsi="Tahoma" w:cs="Tahoma"/>
          <w:color w:val="000000"/>
          <w:sz w:val="22"/>
          <w:szCs w:val="22"/>
        </w:rPr>
        <w:t xml:space="preserve">The  company  or firm  or  any  other person  is not  permitted to  tender  for works  in BSNL  unit  in which  his  near  relative(s)  is(are)  posted.  The  unit  is  defined  as  SSA/Circle/Chief Engineer/Chief Archt./Corporate office for non-executive employees and all  SSA in a circle including circle office/Chief Eng./Chief Archt./Corporate office for executive employees (including those called as Gazetted officers at  present). The bidder should give a certificate that none of his/her such </w:t>
      </w:r>
      <w:r w:rsidRPr="001942AE">
        <w:rPr>
          <w:rFonts w:ascii="Tahoma" w:hAnsi="Tahoma" w:cs="Tahoma"/>
          <w:color w:val="000000"/>
          <w:sz w:val="22"/>
          <w:szCs w:val="22"/>
        </w:rPr>
        <w:lastRenderedPageBreak/>
        <w:t>near relative is working in the units as defined above where he is going to apply for tender/work, for proprietorship, partnership firms and limited company certificate shall be given by the authorized signatory of the firm. Any breach  of  these conditions  by  the  company  or  firm  or  any  other  person,  the tender/work  will  be cancelled and earnest money/performance guarantee will be forfeited at any stage whenever it is  so noticed. BSNL will not pay any damages to the company or firm or the concerned person. The company or firm or the person will also be debarred for further participation in the concerned unit.</w:t>
      </w:r>
    </w:p>
    <w:p w:rsidR="00FE787E" w:rsidRPr="001942AE" w:rsidRDefault="00FE787E" w:rsidP="00FE787E">
      <w:pPr>
        <w:autoSpaceDE w:val="0"/>
        <w:autoSpaceDN w:val="0"/>
        <w:adjustRightInd w:val="0"/>
        <w:ind w:left="720"/>
        <w:jc w:val="both"/>
        <w:rPr>
          <w:rFonts w:ascii="Tahoma" w:hAnsi="Tahoma" w:cs="Tahoma"/>
          <w:color w:val="000000"/>
          <w:sz w:val="22"/>
          <w:szCs w:val="22"/>
        </w:rPr>
      </w:pPr>
    </w:p>
    <w:p w:rsidR="00FE787E" w:rsidRPr="001942AE" w:rsidRDefault="00FE787E" w:rsidP="00A600B2">
      <w:pPr>
        <w:numPr>
          <w:ilvl w:val="4"/>
          <w:numId w:val="6"/>
        </w:numPr>
        <w:autoSpaceDE w:val="0"/>
        <w:autoSpaceDN w:val="0"/>
        <w:adjustRightInd w:val="0"/>
        <w:ind w:left="709" w:hanging="283"/>
        <w:jc w:val="both"/>
        <w:rPr>
          <w:rFonts w:ascii="Tahoma" w:hAnsi="Tahoma" w:cs="Tahoma"/>
          <w:color w:val="000000"/>
          <w:sz w:val="22"/>
          <w:szCs w:val="22"/>
        </w:rPr>
      </w:pPr>
      <w:r w:rsidRPr="001942AE">
        <w:rPr>
          <w:rFonts w:ascii="Tahoma" w:hAnsi="Tahoma" w:cs="Tahoma"/>
          <w:color w:val="000000"/>
          <w:sz w:val="22"/>
          <w:szCs w:val="22"/>
        </w:rPr>
        <w:t xml:space="preserve">No employee in BSNL/ Govt. of India is allowed to work as a contractor for a period of two years of his retirement from service without the prior permission.  The contract is liable  to be cancelled if either  the bidder  or  any  of his  employees is found  at any time  to be  such  a person  who  had  not  obtained  the permission as aforesaid before submission of tender and engagement in the bidders service. </w:t>
      </w:r>
    </w:p>
    <w:p w:rsidR="00FE787E" w:rsidRPr="001942AE" w:rsidRDefault="00FE787E" w:rsidP="00FE787E">
      <w:pPr>
        <w:autoSpaceDE w:val="0"/>
        <w:autoSpaceDN w:val="0"/>
        <w:adjustRightInd w:val="0"/>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The tender for the work shall remain open for acceptance for a period of ninety (90) days from the date of opening of tenders. If any bidder withdraws his tender before the said period or issue of letter of acceptance, whichever is earlier, or makes any modifications in the terms and conditions of the tender which are not acceptable to the BSNL, then the BSNL shall, without prejudice to any other right or remedy, be at liberty to forfeit 50% of the said earnest money as aforesaid. Further the tenderer shall not be allowed to participate in the retendering process of the work.</w:t>
      </w:r>
    </w:p>
    <w:p w:rsidR="00FE787E" w:rsidRPr="001942AE" w:rsidRDefault="00FE787E" w:rsidP="00FE787E">
      <w:pPr>
        <w:autoSpaceDE w:val="0"/>
        <w:autoSpaceDN w:val="0"/>
        <w:adjustRightInd w:val="0"/>
        <w:ind w:left="720"/>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The </w:t>
      </w:r>
      <w:r w:rsidR="001F26EF" w:rsidRPr="001942AE">
        <w:rPr>
          <w:rFonts w:ascii="Tahoma" w:hAnsi="Tahoma" w:cs="Tahoma"/>
          <w:color w:val="000000"/>
          <w:sz w:val="22"/>
          <w:szCs w:val="22"/>
        </w:rPr>
        <w:t>bidder</w:t>
      </w:r>
      <w:r w:rsidRPr="001942AE">
        <w:rPr>
          <w:rFonts w:ascii="Tahoma" w:hAnsi="Tahoma" w:cs="Tahoma"/>
          <w:color w:val="000000"/>
          <w:sz w:val="22"/>
          <w:szCs w:val="22"/>
        </w:rPr>
        <w:t xml:space="preserve"> has to comply with the provisions of EPF and miscellaneous provisions Act-1952 and employees provident fund scheme-1952 as amended up to date in respect of labours/employees engaged by them for this work. Any consequence arising due to non- complying of provisions as specified above shall be the sole responsibility of the firm only. The agency shall give an undertaking to this effect as per </w:t>
      </w:r>
      <w:r w:rsidRPr="001942AE">
        <w:rPr>
          <w:rFonts w:ascii="Tahoma" w:hAnsi="Tahoma" w:cs="Tahoma"/>
          <w:b/>
          <w:color w:val="000000"/>
          <w:sz w:val="22"/>
          <w:szCs w:val="22"/>
        </w:rPr>
        <w:t>Form ‘</w:t>
      </w:r>
      <w:r w:rsidR="00813986" w:rsidRPr="001942AE">
        <w:rPr>
          <w:rFonts w:ascii="Tahoma" w:hAnsi="Tahoma" w:cs="Tahoma"/>
          <w:b/>
          <w:color w:val="000000"/>
          <w:sz w:val="22"/>
          <w:szCs w:val="22"/>
        </w:rPr>
        <w:t>B</w:t>
      </w:r>
      <w:r w:rsidRPr="001942AE">
        <w:rPr>
          <w:rFonts w:ascii="Tahoma" w:hAnsi="Tahoma" w:cs="Tahoma"/>
          <w:b/>
          <w:color w:val="000000"/>
          <w:sz w:val="22"/>
          <w:szCs w:val="22"/>
        </w:rPr>
        <w:t>’</w:t>
      </w:r>
      <w:r w:rsidRPr="001942AE">
        <w:rPr>
          <w:rFonts w:ascii="Tahoma" w:hAnsi="Tahoma" w:cs="Tahoma"/>
          <w:color w:val="000000"/>
          <w:sz w:val="22"/>
          <w:szCs w:val="22"/>
        </w:rPr>
        <w:t>.</w:t>
      </w:r>
    </w:p>
    <w:p w:rsidR="00FE787E" w:rsidRPr="001942AE" w:rsidRDefault="00FE787E" w:rsidP="00FE787E">
      <w:pPr>
        <w:autoSpaceDE w:val="0"/>
        <w:autoSpaceDN w:val="0"/>
        <w:adjustRightInd w:val="0"/>
        <w:ind w:left="720"/>
        <w:jc w:val="bot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jc w:val="both"/>
        <w:rPr>
          <w:rFonts w:ascii="Tahoma" w:hAnsi="Tahoma" w:cs="Tahoma"/>
          <w:color w:val="000000"/>
          <w:sz w:val="22"/>
          <w:szCs w:val="22"/>
        </w:rPr>
      </w:pPr>
      <w:r w:rsidRPr="001942AE">
        <w:rPr>
          <w:rFonts w:ascii="Tahoma" w:hAnsi="Tahoma" w:cs="Tahoma"/>
          <w:b/>
          <w:color w:val="000000"/>
          <w:sz w:val="22"/>
          <w:szCs w:val="22"/>
        </w:rPr>
        <w:t>Extension of Validity of tender:</w:t>
      </w:r>
      <w:r w:rsidRPr="001942AE">
        <w:rPr>
          <w:rFonts w:ascii="Tahoma" w:hAnsi="Tahoma" w:cs="Tahoma"/>
          <w:color w:val="000000"/>
          <w:sz w:val="22"/>
          <w:szCs w:val="22"/>
        </w:rPr>
        <w:t xml:space="preserve">  In case, where the letter of award of work</w:t>
      </w:r>
      <w:r w:rsidR="00580EAD" w:rsidRPr="001942AE">
        <w:rPr>
          <w:rFonts w:ascii="Tahoma" w:hAnsi="Tahoma" w:cs="Tahoma"/>
          <w:color w:val="000000"/>
          <w:sz w:val="22"/>
          <w:szCs w:val="22"/>
        </w:rPr>
        <w:t xml:space="preserve"> cannot be placed </w:t>
      </w:r>
      <w:r w:rsidRPr="001942AE">
        <w:rPr>
          <w:rFonts w:ascii="Tahoma" w:hAnsi="Tahoma" w:cs="Tahoma"/>
          <w:color w:val="000000"/>
          <w:sz w:val="22"/>
          <w:szCs w:val="22"/>
        </w:rPr>
        <w:t>within the validity period of the tender,</w:t>
      </w:r>
      <w:r w:rsidR="0009301E">
        <w:rPr>
          <w:rFonts w:ascii="Tahoma" w:hAnsi="Tahoma" w:cs="Tahoma"/>
          <w:color w:val="000000"/>
          <w:sz w:val="22"/>
          <w:szCs w:val="22"/>
        </w:rPr>
        <w:t xml:space="preserve"> </w:t>
      </w:r>
      <w:r w:rsidRPr="001942AE">
        <w:rPr>
          <w:rFonts w:ascii="Tahoma" w:hAnsi="Tahoma" w:cs="Tahoma"/>
          <w:color w:val="000000"/>
          <w:sz w:val="22"/>
          <w:szCs w:val="22"/>
        </w:rPr>
        <w:t xml:space="preserve">the BSNL can request </w:t>
      </w:r>
      <w:r w:rsidR="002E52CF" w:rsidRPr="001942AE">
        <w:rPr>
          <w:rFonts w:ascii="Tahoma" w:hAnsi="Tahoma" w:cs="Tahoma"/>
          <w:color w:val="000000"/>
          <w:sz w:val="22"/>
          <w:szCs w:val="22"/>
        </w:rPr>
        <w:t>the bidder</w:t>
      </w:r>
      <w:r w:rsidRPr="001942AE">
        <w:rPr>
          <w:rFonts w:ascii="Tahoma" w:hAnsi="Tahoma" w:cs="Tahoma"/>
          <w:color w:val="000000"/>
          <w:sz w:val="22"/>
          <w:szCs w:val="22"/>
        </w:rPr>
        <w:t xml:space="preserve"> to extend the validity of their respective tenders and the </w:t>
      </w:r>
      <w:r w:rsidR="00790137" w:rsidRPr="001942AE">
        <w:rPr>
          <w:rFonts w:ascii="Tahoma" w:hAnsi="Tahoma" w:cs="Tahoma"/>
          <w:color w:val="000000"/>
          <w:sz w:val="22"/>
          <w:szCs w:val="22"/>
        </w:rPr>
        <w:t>Earnest Money</w:t>
      </w:r>
      <w:r w:rsidRPr="001942AE">
        <w:rPr>
          <w:rFonts w:ascii="Tahoma" w:hAnsi="Tahoma" w:cs="Tahoma"/>
          <w:color w:val="000000"/>
          <w:sz w:val="22"/>
          <w:szCs w:val="22"/>
        </w:rPr>
        <w:t xml:space="preserve"> deposit by a reasonable period.  In such cases, extension of validity of Earnest Money deposit by 30 days beyond the extended validity date of tender should also be asked for.   While BSNL can make the request for extension, the tenderer is free to either extend the validity or refuse the request to extend the validity.</w:t>
      </w:r>
    </w:p>
    <w:p w:rsidR="00FE787E" w:rsidRPr="001942AE" w:rsidRDefault="00FE787E" w:rsidP="00FE787E">
      <w:pPr>
        <w:pStyle w:val="ListParagraph"/>
        <w:rPr>
          <w:rFonts w:ascii="Tahoma" w:hAnsi="Tahoma" w:cs="Tahoma"/>
          <w:color w:val="000000"/>
          <w:sz w:val="22"/>
          <w:szCs w:val="22"/>
        </w:rPr>
      </w:pPr>
    </w:p>
    <w:p w:rsidR="00FE787E" w:rsidRPr="001942AE" w:rsidRDefault="00FE787E" w:rsidP="00A600B2">
      <w:pPr>
        <w:numPr>
          <w:ilvl w:val="0"/>
          <w:numId w:val="6"/>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Rates quoted by the contractor shall be firm and shall be valid for the currency of contract. No cost escalation shall be permitted during the currency of contract.</w:t>
      </w:r>
    </w:p>
    <w:p w:rsidR="00FE787E" w:rsidRPr="001942AE" w:rsidRDefault="00FE787E" w:rsidP="00FE787E">
      <w:pPr>
        <w:pStyle w:val="ListParagraph"/>
        <w:rPr>
          <w:rFonts w:ascii="Tahoma" w:hAnsi="Tahoma" w:cs="Tahoma"/>
          <w:color w:val="000000"/>
          <w:sz w:val="22"/>
          <w:szCs w:val="22"/>
        </w:rPr>
      </w:pPr>
    </w:p>
    <w:p w:rsidR="00FE787E" w:rsidRPr="00B522FE" w:rsidRDefault="00FE787E" w:rsidP="00B522FE">
      <w:pPr>
        <w:numPr>
          <w:ilvl w:val="0"/>
          <w:numId w:val="6"/>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This notice inviting tender shall form a part of the contract document. The successful bidder, on acceptance of his tender by the Accepting Authority shall within 15 days from the stipulated date of start of the work, sign the contract consisting of:- </w:t>
      </w:r>
    </w:p>
    <w:p w:rsidR="00FE787E" w:rsidRPr="00B522FE" w:rsidRDefault="00FE787E" w:rsidP="00B522FE">
      <w:pPr>
        <w:numPr>
          <w:ilvl w:val="4"/>
          <w:numId w:val="6"/>
        </w:numPr>
        <w:autoSpaceDE w:val="0"/>
        <w:autoSpaceDN w:val="0"/>
        <w:adjustRightInd w:val="0"/>
        <w:ind w:left="709" w:firstLine="425"/>
        <w:jc w:val="both"/>
        <w:rPr>
          <w:rFonts w:ascii="Tahoma" w:hAnsi="Tahoma" w:cs="Tahoma"/>
          <w:color w:val="000000"/>
          <w:sz w:val="22"/>
          <w:szCs w:val="22"/>
        </w:rPr>
      </w:pPr>
      <w:r w:rsidRPr="001942AE">
        <w:rPr>
          <w:rFonts w:ascii="Tahoma" w:hAnsi="Tahoma" w:cs="Tahoma"/>
          <w:color w:val="000000"/>
          <w:sz w:val="22"/>
          <w:szCs w:val="22"/>
        </w:rPr>
        <w:t xml:space="preserve"> The Notice Inviting Tender, all the documents including additional conditions, specifications and drawings, if any, forming part of the tender as uploaded at the time of invitation of tender, subsequent amendments issued and the rates quoted at the time of submission of bid and acceptance thereof together with any correspondence leading thereto.</w:t>
      </w:r>
    </w:p>
    <w:p w:rsidR="00FE787E" w:rsidRPr="001942AE" w:rsidRDefault="00E8444D" w:rsidP="00FE787E">
      <w:pPr>
        <w:numPr>
          <w:ilvl w:val="4"/>
          <w:numId w:val="6"/>
        </w:numPr>
        <w:autoSpaceDE w:val="0"/>
        <w:autoSpaceDN w:val="0"/>
        <w:adjustRightInd w:val="0"/>
        <w:ind w:left="720" w:firstLine="425"/>
        <w:jc w:val="both"/>
        <w:rPr>
          <w:rFonts w:ascii="Tahoma" w:hAnsi="Tahoma" w:cs="Tahoma"/>
          <w:color w:val="000000"/>
          <w:sz w:val="22"/>
          <w:szCs w:val="22"/>
        </w:rPr>
      </w:pPr>
      <w:r w:rsidRPr="001942AE">
        <w:rPr>
          <w:rFonts w:ascii="Tahoma" w:hAnsi="Tahoma" w:cs="Tahoma"/>
          <w:color w:val="000000"/>
          <w:sz w:val="22"/>
          <w:szCs w:val="22"/>
        </w:rPr>
        <w:t>Standard BSNL EW-8 form</w:t>
      </w:r>
    </w:p>
    <w:p w:rsidR="003A4793" w:rsidRDefault="003A4793" w:rsidP="003A4793">
      <w:pPr>
        <w:ind w:left="709" w:firstLine="666"/>
        <w:jc w:val="both"/>
        <w:rPr>
          <w:rFonts w:ascii="Tahoma" w:hAnsi="Tahoma" w:cs="Tahoma"/>
          <w:sz w:val="22"/>
          <w:szCs w:val="22"/>
        </w:rPr>
      </w:pPr>
    </w:p>
    <w:p w:rsidR="003A4793" w:rsidRDefault="003A4793" w:rsidP="003A4793">
      <w:pPr>
        <w:ind w:left="709" w:firstLine="666"/>
        <w:jc w:val="both"/>
        <w:rPr>
          <w:rFonts w:ascii="Tahoma" w:hAnsi="Tahoma" w:cs="Tahoma"/>
          <w:sz w:val="22"/>
          <w:szCs w:val="22"/>
        </w:rPr>
      </w:pPr>
    </w:p>
    <w:p w:rsidR="0088771F" w:rsidRPr="001942AE" w:rsidRDefault="0095425D" w:rsidP="003A4793">
      <w:pPr>
        <w:ind w:left="709" w:firstLine="666"/>
        <w:jc w:val="center"/>
        <w:rPr>
          <w:rFonts w:ascii="Tahoma" w:hAnsi="Tahoma" w:cs="Tahoma"/>
          <w:b/>
          <w:sz w:val="22"/>
          <w:szCs w:val="22"/>
          <w:u w:val="single"/>
        </w:rPr>
      </w:pPr>
      <w:r w:rsidRPr="001942AE">
        <w:rPr>
          <w:rFonts w:ascii="Tahoma" w:hAnsi="Tahoma" w:cs="Tahoma"/>
          <w:b/>
          <w:sz w:val="22"/>
          <w:szCs w:val="22"/>
          <w:u w:val="single"/>
        </w:rPr>
        <w:t>General Instructions to the Bidders</w:t>
      </w:r>
    </w:p>
    <w:p w:rsidR="0095425D" w:rsidRPr="001942AE" w:rsidRDefault="0095425D" w:rsidP="00BF7057">
      <w:pPr>
        <w:ind w:left="360" w:hanging="360"/>
        <w:jc w:val="both"/>
        <w:rPr>
          <w:rFonts w:ascii="Tahoma" w:hAnsi="Tahoma" w:cs="Tahoma"/>
          <w:b/>
          <w:sz w:val="22"/>
          <w:szCs w:val="22"/>
          <w:u w:val="single"/>
        </w:rPr>
      </w:pPr>
    </w:p>
    <w:p w:rsidR="00D27B5D" w:rsidRPr="001942AE" w:rsidRDefault="00BF7057" w:rsidP="00A600B2">
      <w:pPr>
        <w:numPr>
          <w:ilvl w:val="0"/>
          <w:numId w:val="5"/>
        </w:numPr>
        <w:jc w:val="both"/>
        <w:rPr>
          <w:rFonts w:ascii="Tahoma" w:hAnsi="Tahoma" w:cs="Tahoma"/>
          <w:sz w:val="22"/>
          <w:szCs w:val="22"/>
        </w:rPr>
      </w:pPr>
      <w:r w:rsidRPr="001942AE">
        <w:rPr>
          <w:rFonts w:ascii="Tahoma" w:hAnsi="Tahoma" w:cs="Tahoma"/>
          <w:sz w:val="22"/>
          <w:szCs w:val="22"/>
        </w:rPr>
        <w:t>The intending bidder must read t</w:t>
      </w:r>
      <w:r w:rsidR="009224CD" w:rsidRPr="001942AE">
        <w:rPr>
          <w:rFonts w:ascii="Tahoma" w:hAnsi="Tahoma" w:cs="Tahoma"/>
          <w:sz w:val="22"/>
          <w:szCs w:val="22"/>
        </w:rPr>
        <w:t>he terms and conditions of BSNL</w:t>
      </w:r>
      <w:r w:rsidRPr="001942AE">
        <w:rPr>
          <w:rFonts w:ascii="Tahoma" w:hAnsi="Tahoma" w:cs="Tahoma"/>
          <w:sz w:val="22"/>
          <w:szCs w:val="22"/>
        </w:rPr>
        <w:t>-</w:t>
      </w:r>
      <w:r w:rsidR="009224CD" w:rsidRPr="001942AE">
        <w:rPr>
          <w:rFonts w:ascii="Tahoma" w:hAnsi="Tahoma" w:cs="Tahoma"/>
          <w:sz w:val="22"/>
          <w:szCs w:val="22"/>
        </w:rPr>
        <w:t>EW</w:t>
      </w:r>
      <w:r w:rsidRPr="001942AE">
        <w:rPr>
          <w:rFonts w:ascii="Tahoma" w:hAnsi="Tahoma" w:cs="Tahoma"/>
          <w:sz w:val="22"/>
          <w:szCs w:val="22"/>
        </w:rPr>
        <w:t xml:space="preserve"> 6 carefully</w:t>
      </w:r>
      <w:r w:rsidR="006E5BC4" w:rsidRPr="001942AE">
        <w:rPr>
          <w:rFonts w:ascii="Tahoma" w:hAnsi="Tahoma" w:cs="Tahoma"/>
          <w:sz w:val="22"/>
          <w:szCs w:val="22"/>
        </w:rPr>
        <w:t>.</w:t>
      </w:r>
      <w:r w:rsidRPr="001942AE">
        <w:rPr>
          <w:rFonts w:ascii="Tahoma" w:hAnsi="Tahoma" w:cs="Tahoma"/>
          <w:sz w:val="22"/>
          <w:szCs w:val="22"/>
        </w:rPr>
        <w:t xml:space="preserve"> He should only submit his bid</w:t>
      </w:r>
      <w:r w:rsidR="007B66F9" w:rsidRPr="001942AE">
        <w:rPr>
          <w:rFonts w:ascii="Tahoma" w:hAnsi="Tahoma" w:cs="Tahoma"/>
          <w:sz w:val="22"/>
          <w:szCs w:val="22"/>
        </w:rPr>
        <w:t xml:space="preserve">, </w:t>
      </w:r>
      <w:r w:rsidRPr="001942AE">
        <w:rPr>
          <w:rFonts w:ascii="Tahoma" w:hAnsi="Tahoma" w:cs="Tahoma"/>
          <w:sz w:val="22"/>
          <w:szCs w:val="22"/>
        </w:rPr>
        <w:t xml:space="preserve">if he </w:t>
      </w:r>
      <w:r w:rsidR="006E5BC4" w:rsidRPr="001942AE">
        <w:rPr>
          <w:rFonts w:ascii="Tahoma" w:hAnsi="Tahoma" w:cs="Tahoma"/>
          <w:sz w:val="22"/>
          <w:szCs w:val="22"/>
        </w:rPr>
        <w:t>considers</w:t>
      </w:r>
      <w:r w:rsidRPr="001942AE">
        <w:rPr>
          <w:rFonts w:ascii="Tahoma" w:hAnsi="Tahoma" w:cs="Tahoma"/>
          <w:sz w:val="22"/>
          <w:szCs w:val="22"/>
        </w:rPr>
        <w:t xml:space="preserve"> himself eligible and he is in possession of all the documents required.</w:t>
      </w:r>
    </w:p>
    <w:p w:rsidR="00BF7057" w:rsidRPr="001942AE" w:rsidRDefault="00BF7057" w:rsidP="00D27B5D">
      <w:pPr>
        <w:ind w:left="720"/>
        <w:jc w:val="both"/>
        <w:rPr>
          <w:rFonts w:ascii="Tahoma" w:hAnsi="Tahoma" w:cs="Tahoma"/>
          <w:sz w:val="22"/>
          <w:szCs w:val="22"/>
        </w:rPr>
      </w:pPr>
    </w:p>
    <w:p w:rsidR="00BF7057" w:rsidRPr="001942AE" w:rsidRDefault="00BF7057" w:rsidP="00A600B2">
      <w:pPr>
        <w:numPr>
          <w:ilvl w:val="0"/>
          <w:numId w:val="5"/>
        </w:numPr>
        <w:jc w:val="both"/>
        <w:rPr>
          <w:rFonts w:ascii="Tahoma" w:hAnsi="Tahoma" w:cs="Tahoma"/>
          <w:sz w:val="22"/>
          <w:szCs w:val="22"/>
        </w:rPr>
      </w:pPr>
      <w:r w:rsidRPr="001942AE">
        <w:rPr>
          <w:rFonts w:ascii="Tahoma" w:hAnsi="Tahoma" w:cs="Tahoma"/>
          <w:sz w:val="22"/>
          <w:szCs w:val="22"/>
        </w:rPr>
        <w:t>Information and instructions for bidders posted on website shall form part of bid document.</w:t>
      </w:r>
    </w:p>
    <w:p w:rsidR="00D00AB5" w:rsidRPr="001942AE" w:rsidRDefault="00D00AB5" w:rsidP="00D00AB5">
      <w:pPr>
        <w:pStyle w:val="ListParagraph"/>
        <w:rPr>
          <w:rFonts w:ascii="Tahoma" w:hAnsi="Tahoma" w:cs="Tahoma"/>
          <w:sz w:val="22"/>
          <w:szCs w:val="22"/>
        </w:rPr>
      </w:pPr>
    </w:p>
    <w:p w:rsidR="006E5BC4" w:rsidRPr="001942AE" w:rsidRDefault="006E5BC4"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Applicants are advised to keep visiting the above mentioned website from time to time (till the deadline for bid submission) for any updates in respect of the tender documents, if any. Failure to do so shall not absolve the applicant of his liabilities to submit the applications complete in all respect including updates thereof, if any. An incomplete application may be liable for rejection.</w:t>
      </w:r>
    </w:p>
    <w:p w:rsidR="00D27B5D" w:rsidRPr="001942AE" w:rsidRDefault="00D27B5D" w:rsidP="00D27B5D">
      <w:pPr>
        <w:pStyle w:val="ListParagraph"/>
        <w:rPr>
          <w:rFonts w:ascii="Tahoma" w:hAnsi="Tahoma" w:cs="Tahoma"/>
          <w:sz w:val="22"/>
          <w:szCs w:val="22"/>
        </w:rPr>
      </w:pPr>
    </w:p>
    <w:p w:rsidR="009D1055" w:rsidRPr="001942AE" w:rsidRDefault="009D1055"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Even though any bidder may satisfy the above requirements, he would be liable to disqualification if he has:</w:t>
      </w:r>
    </w:p>
    <w:p w:rsidR="009D1055" w:rsidRPr="001942AE" w:rsidRDefault="009D1055" w:rsidP="00A600B2">
      <w:pPr>
        <w:widowControl w:val="0"/>
        <w:numPr>
          <w:ilvl w:val="1"/>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Made misleading or false representation or deliberately suppressed   the   information   in   the forms,   statements   and enclosures required in the eligibility criteria document.</w:t>
      </w:r>
    </w:p>
    <w:p w:rsidR="009D1055" w:rsidRPr="001942AE" w:rsidRDefault="009D1055" w:rsidP="00A600B2">
      <w:pPr>
        <w:widowControl w:val="0"/>
        <w:numPr>
          <w:ilvl w:val="1"/>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Record of poor performance such as abandoning work, not properly completing the contract, or financial failures / weaknesses etc.</w:t>
      </w:r>
    </w:p>
    <w:p w:rsidR="00C74E59" w:rsidRPr="001942AE" w:rsidRDefault="00C74E59" w:rsidP="00C74E59">
      <w:pPr>
        <w:widowControl w:val="0"/>
        <w:autoSpaceDE w:val="0"/>
        <w:autoSpaceDN w:val="0"/>
        <w:adjustRightInd w:val="0"/>
        <w:spacing w:line="275" w:lineRule="exact"/>
        <w:ind w:left="1440" w:right="35"/>
        <w:jc w:val="both"/>
        <w:rPr>
          <w:rFonts w:ascii="Tahoma" w:hAnsi="Tahoma" w:cs="Tahoma"/>
          <w:sz w:val="22"/>
          <w:szCs w:val="22"/>
        </w:rPr>
      </w:pPr>
    </w:p>
    <w:p w:rsidR="009D1055" w:rsidRPr="001942AE" w:rsidRDefault="009D1055"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 xml:space="preserve">If any information furnished by the </w:t>
      </w:r>
      <w:r w:rsidR="00C74E59" w:rsidRPr="001942AE">
        <w:rPr>
          <w:rFonts w:ascii="Tahoma" w:hAnsi="Tahoma" w:cs="Tahoma"/>
          <w:sz w:val="22"/>
          <w:szCs w:val="22"/>
        </w:rPr>
        <w:t>bidder</w:t>
      </w:r>
      <w:r w:rsidRPr="001942AE">
        <w:rPr>
          <w:rFonts w:ascii="Tahoma" w:hAnsi="Tahoma" w:cs="Tahoma"/>
          <w:sz w:val="22"/>
          <w:szCs w:val="22"/>
        </w:rPr>
        <w:t xml:space="preserve"> is found incorrect at a later stage, he shall be liable to be debarred from tendering/taking up of works in BSNL.  The BSNL reserves the right to verify the particulars furnished by the applicant independently.</w:t>
      </w:r>
    </w:p>
    <w:p w:rsidR="00C74E59" w:rsidRPr="001942AE" w:rsidRDefault="00C74E59" w:rsidP="00C74E59">
      <w:pPr>
        <w:widowControl w:val="0"/>
        <w:autoSpaceDE w:val="0"/>
        <w:autoSpaceDN w:val="0"/>
        <w:adjustRightInd w:val="0"/>
        <w:spacing w:line="275" w:lineRule="exact"/>
        <w:ind w:left="720" w:right="35"/>
        <w:jc w:val="both"/>
        <w:rPr>
          <w:rFonts w:ascii="Tahoma" w:hAnsi="Tahoma" w:cs="Tahoma"/>
          <w:sz w:val="22"/>
          <w:szCs w:val="22"/>
        </w:rPr>
      </w:pPr>
    </w:p>
    <w:p w:rsidR="004A20F2" w:rsidRPr="001942AE" w:rsidRDefault="00207A97"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GST</w:t>
      </w:r>
      <w:r w:rsidR="003A4793">
        <w:rPr>
          <w:rFonts w:ascii="Tahoma" w:hAnsi="Tahoma" w:cs="Tahoma"/>
          <w:sz w:val="22"/>
          <w:szCs w:val="22"/>
        </w:rPr>
        <w:t xml:space="preserve"> </w:t>
      </w:r>
      <w:r w:rsidRPr="001942AE">
        <w:rPr>
          <w:rFonts w:ascii="Tahoma" w:hAnsi="Tahoma" w:cs="Tahoma"/>
          <w:sz w:val="22"/>
          <w:szCs w:val="22"/>
        </w:rPr>
        <w:t xml:space="preserve">and </w:t>
      </w:r>
      <w:r w:rsidR="004A20F2" w:rsidRPr="001942AE">
        <w:rPr>
          <w:rFonts w:ascii="Tahoma" w:hAnsi="Tahoma" w:cs="Tahoma"/>
          <w:sz w:val="22"/>
          <w:szCs w:val="22"/>
        </w:rPr>
        <w:t xml:space="preserve">any </w:t>
      </w:r>
      <w:r w:rsidRPr="001942AE">
        <w:rPr>
          <w:rFonts w:ascii="Tahoma" w:hAnsi="Tahoma" w:cs="Tahoma"/>
          <w:sz w:val="22"/>
          <w:szCs w:val="22"/>
        </w:rPr>
        <w:t xml:space="preserve">other </w:t>
      </w:r>
      <w:r w:rsidR="004A20F2" w:rsidRPr="001942AE">
        <w:rPr>
          <w:rFonts w:ascii="Tahoma" w:hAnsi="Tahoma" w:cs="Tahoma"/>
          <w:sz w:val="22"/>
          <w:szCs w:val="22"/>
        </w:rPr>
        <w:t xml:space="preserve">tax applicable in respect of this contract shall be borne by the </w:t>
      </w:r>
      <w:r w:rsidR="002C2D9D" w:rsidRPr="001942AE">
        <w:rPr>
          <w:rFonts w:ascii="Tahoma" w:hAnsi="Tahoma" w:cs="Tahoma"/>
          <w:sz w:val="22"/>
          <w:szCs w:val="22"/>
        </w:rPr>
        <w:t>bidder</w:t>
      </w:r>
      <w:r w:rsidR="004A20F2" w:rsidRPr="001942AE">
        <w:rPr>
          <w:rFonts w:ascii="Tahoma" w:hAnsi="Tahoma" w:cs="Tahoma"/>
          <w:sz w:val="22"/>
          <w:szCs w:val="22"/>
        </w:rPr>
        <w:t xml:space="preserve"> himself. The </w:t>
      </w:r>
      <w:r w:rsidR="002C2D9D" w:rsidRPr="001942AE">
        <w:rPr>
          <w:rFonts w:ascii="Tahoma" w:hAnsi="Tahoma" w:cs="Tahoma"/>
          <w:sz w:val="22"/>
          <w:szCs w:val="22"/>
        </w:rPr>
        <w:t>bidder</w:t>
      </w:r>
      <w:r w:rsidR="004A20F2" w:rsidRPr="001942AE">
        <w:rPr>
          <w:rFonts w:ascii="Tahoma" w:hAnsi="Tahoma" w:cs="Tahoma"/>
          <w:sz w:val="22"/>
          <w:szCs w:val="22"/>
        </w:rPr>
        <w:t xml:space="preserve"> shall quote his rates considering all such taxes. </w:t>
      </w:r>
      <w:r w:rsidR="00946A5E" w:rsidRPr="001942AE">
        <w:rPr>
          <w:rFonts w:ascii="Tahoma" w:hAnsi="Tahoma" w:cs="Tahoma"/>
          <w:sz w:val="22"/>
          <w:szCs w:val="22"/>
        </w:rPr>
        <w:t xml:space="preserve">The TDS as per the Govt. regulations will be recovered from the </w:t>
      </w:r>
      <w:r w:rsidR="000F64C6" w:rsidRPr="001942AE">
        <w:rPr>
          <w:rFonts w:ascii="Tahoma" w:hAnsi="Tahoma" w:cs="Tahoma"/>
          <w:sz w:val="22"/>
          <w:szCs w:val="22"/>
        </w:rPr>
        <w:t>contractor</w:t>
      </w:r>
      <w:r w:rsidR="00946A5E" w:rsidRPr="001942AE">
        <w:rPr>
          <w:rFonts w:ascii="Tahoma" w:hAnsi="Tahoma" w:cs="Tahoma"/>
          <w:sz w:val="22"/>
          <w:szCs w:val="22"/>
        </w:rPr>
        <w:t>.</w:t>
      </w:r>
    </w:p>
    <w:p w:rsidR="008A0A0C" w:rsidRPr="001942AE" w:rsidRDefault="008A0A0C" w:rsidP="008A0A0C">
      <w:pPr>
        <w:pStyle w:val="ListParagraph"/>
        <w:rPr>
          <w:rFonts w:ascii="Tahoma" w:hAnsi="Tahoma" w:cs="Tahoma"/>
          <w:sz w:val="22"/>
          <w:szCs w:val="22"/>
        </w:rPr>
      </w:pPr>
    </w:p>
    <w:p w:rsidR="00081B6B" w:rsidRPr="001942AE" w:rsidRDefault="00BE6B9D"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b/>
          <w:sz w:val="22"/>
          <w:szCs w:val="22"/>
        </w:rPr>
        <w:t>Tender Evaluation</w:t>
      </w:r>
      <w:r w:rsidRPr="001942AE">
        <w:rPr>
          <w:rFonts w:ascii="Tahoma" w:hAnsi="Tahoma" w:cs="Tahoma"/>
          <w:sz w:val="22"/>
          <w:szCs w:val="22"/>
        </w:rPr>
        <w:t xml:space="preserve"> :</w:t>
      </w:r>
    </w:p>
    <w:p w:rsidR="00081B6B" w:rsidRPr="001942AE" w:rsidRDefault="00081B6B" w:rsidP="00081B6B">
      <w:pPr>
        <w:pStyle w:val="ListParagraph"/>
        <w:rPr>
          <w:rFonts w:ascii="Tahoma" w:hAnsi="Tahoma" w:cs="Tahoma"/>
          <w:sz w:val="22"/>
          <w:szCs w:val="22"/>
        </w:rPr>
      </w:pPr>
    </w:p>
    <w:p w:rsidR="00160F72" w:rsidRPr="001942AE" w:rsidRDefault="00EE2BA8" w:rsidP="00A600B2">
      <w:pPr>
        <w:widowControl w:val="0"/>
        <w:numPr>
          <w:ilvl w:val="0"/>
          <w:numId w:val="9"/>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 xml:space="preserve">The evaluation and comparison of responsive bids shall be done on the basis of Net cost to BSNL on the prices offered inclusive of packing, forwarding, freight and insurance charges etc., but excluding GST. </w:t>
      </w:r>
      <w:r w:rsidR="00B85459" w:rsidRPr="001942AE">
        <w:rPr>
          <w:rFonts w:ascii="Tahoma" w:hAnsi="Tahoma" w:cs="Tahoma"/>
          <w:sz w:val="22"/>
          <w:szCs w:val="22"/>
        </w:rPr>
        <w:t>The bid with lowest net cost as elaborated above will be the L1 bidder.</w:t>
      </w:r>
    </w:p>
    <w:p w:rsidR="00B92C54" w:rsidRPr="001942AE" w:rsidRDefault="00B92C54" w:rsidP="00160F72">
      <w:pPr>
        <w:widowControl w:val="0"/>
        <w:autoSpaceDE w:val="0"/>
        <w:autoSpaceDN w:val="0"/>
        <w:adjustRightInd w:val="0"/>
        <w:spacing w:line="275" w:lineRule="exact"/>
        <w:ind w:left="720" w:right="35"/>
        <w:jc w:val="both"/>
        <w:rPr>
          <w:rFonts w:ascii="Tahoma" w:hAnsi="Tahoma" w:cs="Tahoma"/>
          <w:sz w:val="22"/>
          <w:szCs w:val="22"/>
        </w:rPr>
      </w:pPr>
    </w:p>
    <w:p w:rsidR="000E0FB6" w:rsidRPr="001942AE" w:rsidRDefault="00B92C54" w:rsidP="000E0FB6">
      <w:pPr>
        <w:widowControl w:val="0"/>
        <w:numPr>
          <w:ilvl w:val="0"/>
          <w:numId w:val="9"/>
        </w:numPr>
        <w:autoSpaceDE w:val="0"/>
        <w:autoSpaceDN w:val="0"/>
        <w:adjustRightInd w:val="0"/>
        <w:spacing w:line="275" w:lineRule="exact"/>
        <w:ind w:right="35"/>
        <w:jc w:val="both"/>
        <w:rPr>
          <w:rFonts w:ascii="Tahoma" w:hAnsi="Tahoma" w:cs="Tahoma"/>
        </w:rPr>
      </w:pPr>
      <w:r w:rsidRPr="001942AE">
        <w:rPr>
          <w:rFonts w:ascii="Tahoma" w:hAnsi="Tahoma" w:cs="Tahoma"/>
          <w:sz w:val="22"/>
          <w:szCs w:val="22"/>
        </w:rPr>
        <w:t xml:space="preserve">Vendors should furnish the correct </w:t>
      </w:r>
      <w:r w:rsidR="00942A96" w:rsidRPr="001942AE">
        <w:rPr>
          <w:rFonts w:ascii="Tahoma" w:hAnsi="Tahoma" w:cs="Tahoma"/>
          <w:sz w:val="22"/>
          <w:szCs w:val="22"/>
        </w:rPr>
        <w:t xml:space="preserve">GST </w:t>
      </w:r>
      <w:r w:rsidR="00BD57D5" w:rsidRPr="001942AE">
        <w:rPr>
          <w:rFonts w:ascii="Tahoma" w:hAnsi="Tahoma" w:cs="Tahoma"/>
          <w:sz w:val="22"/>
          <w:szCs w:val="22"/>
        </w:rPr>
        <w:t>Rate</w:t>
      </w:r>
      <w:r w:rsidR="009406D4">
        <w:rPr>
          <w:rFonts w:ascii="Tahoma" w:hAnsi="Tahoma" w:cs="Tahoma"/>
          <w:sz w:val="22"/>
          <w:szCs w:val="22"/>
        </w:rPr>
        <w:t xml:space="preserve"> </w:t>
      </w:r>
      <w:r w:rsidRPr="001942AE">
        <w:rPr>
          <w:rFonts w:ascii="Tahoma" w:hAnsi="Tahoma" w:cs="Tahoma"/>
          <w:sz w:val="22"/>
          <w:szCs w:val="22"/>
        </w:rPr>
        <w:t xml:space="preserve">in the price schedule. If the </w:t>
      </w:r>
      <w:r w:rsidR="00383C7A" w:rsidRPr="001942AE">
        <w:rPr>
          <w:rFonts w:ascii="Tahoma" w:hAnsi="Tahoma" w:cs="Tahoma"/>
          <w:sz w:val="22"/>
          <w:szCs w:val="22"/>
        </w:rPr>
        <w:t>Input Tax C</w:t>
      </w:r>
      <w:r w:rsidR="00942A96" w:rsidRPr="001942AE">
        <w:rPr>
          <w:rFonts w:ascii="Tahoma" w:hAnsi="Tahoma" w:cs="Tahoma"/>
          <w:sz w:val="22"/>
          <w:szCs w:val="22"/>
        </w:rPr>
        <w:t xml:space="preserve">redit </w:t>
      </w:r>
      <w:r w:rsidRPr="001942AE">
        <w:rPr>
          <w:rFonts w:ascii="Tahoma" w:hAnsi="Tahoma" w:cs="Tahoma"/>
          <w:sz w:val="22"/>
          <w:szCs w:val="22"/>
        </w:rPr>
        <w:t xml:space="preserve">is found to be not admissible at any stage subsequently owing to wrong furnishing of </w:t>
      </w:r>
      <w:r w:rsidR="00942A96" w:rsidRPr="001942AE">
        <w:rPr>
          <w:rFonts w:ascii="Tahoma" w:hAnsi="Tahoma" w:cs="Tahoma"/>
          <w:sz w:val="22"/>
          <w:szCs w:val="22"/>
        </w:rPr>
        <w:t xml:space="preserve">GST </w:t>
      </w:r>
      <w:r w:rsidR="00BD57D5" w:rsidRPr="001942AE">
        <w:rPr>
          <w:rFonts w:ascii="Tahoma" w:hAnsi="Tahoma" w:cs="Tahoma"/>
          <w:sz w:val="22"/>
          <w:szCs w:val="22"/>
        </w:rPr>
        <w:t>Rate</w:t>
      </w:r>
      <w:r w:rsidRPr="001942AE">
        <w:rPr>
          <w:rFonts w:ascii="Tahoma" w:hAnsi="Tahoma" w:cs="Tahoma"/>
          <w:sz w:val="22"/>
          <w:szCs w:val="22"/>
        </w:rPr>
        <w:t>, then the vendors will be liable to refund such non-admissible amount, if already paid, along with penalty if charged by the concerned authority.</w:t>
      </w:r>
    </w:p>
    <w:p w:rsidR="003978B0" w:rsidRPr="001942AE" w:rsidRDefault="003978B0" w:rsidP="003978B0">
      <w:pPr>
        <w:pStyle w:val="ListParagraph"/>
        <w:rPr>
          <w:rFonts w:ascii="Tahoma" w:hAnsi="Tahoma" w:cs="Tahoma"/>
        </w:rPr>
      </w:pPr>
    </w:p>
    <w:p w:rsidR="003978B0" w:rsidRPr="001942AE" w:rsidRDefault="003978B0" w:rsidP="003978B0">
      <w:pPr>
        <w:widowControl w:val="0"/>
        <w:autoSpaceDE w:val="0"/>
        <w:autoSpaceDN w:val="0"/>
        <w:adjustRightInd w:val="0"/>
        <w:spacing w:line="275" w:lineRule="exact"/>
        <w:ind w:left="720" w:right="35"/>
        <w:jc w:val="both"/>
        <w:rPr>
          <w:rFonts w:ascii="Tahoma" w:hAnsi="Tahoma" w:cs="Tahoma"/>
        </w:rPr>
      </w:pPr>
    </w:p>
    <w:p w:rsidR="00CC294D" w:rsidRPr="001942AE" w:rsidRDefault="00CC294D"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However,</w:t>
      </w:r>
      <w:r w:rsidR="007F7E35" w:rsidRPr="001942AE">
        <w:rPr>
          <w:rFonts w:ascii="Tahoma" w:hAnsi="Tahoma" w:cs="Tahoma"/>
          <w:sz w:val="22"/>
          <w:szCs w:val="22"/>
        </w:rPr>
        <w:t xml:space="preserve"> pursuant to the constitution (F</w:t>
      </w:r>
      <w:r w:rsidRPr="001942AE">
        <w:rPr>
          <w:rFonts w:ascii="Tahoma" w:hAnsi="Tahoma" w:cs="Tahoma"/>
          <w:sz w:val="22"/>
          <w:szCs w:val="22"/>
        </w:rPr>
        <w:t xml:space="preserve">orty-sixth amendment) act, 1982, if any further tax or levy is imposed by statute, after the last date of receipt of tenders, and the contractors  there upon necessarily and properly pays such taxes/ levies, </w:t>
      </w:r>
      <w:r w:rsidRPr="001942AE">
        <w:rPr>
          <w:rFonts w:ascii="Tahoma" w:hAnsi="Tahoma" w:cs="Tahoma"/>
          <w:sz w:val="22"/>
          <w:szCs w:val="22"/>
        </w:rPr>
        <w:lastRenderedPageBreak/>
        <w:t>the contractor shall be reimbursed the amount so paid, provided such payment, if any, is not in the opinion of Superintending engineer (whose decision shall be final and binding) be attributable to delay in execution of work within the control of contractor.</w:t>
      </w:r>
    </w:p>
    <w:p w:rsidR="001142C8" w:rsidRPr="001942AE" w:rsidRDefault="001142C8" w:rsidP="001142C8">
      <w:pPr>
        <w:widowControl w:val="0"/>
        <w:autoSpaceDE w:val="0"/>
        <w:autoSpaceDN w:val="0"/>
        <w:adjustRightInd w:val="0"/>
        <w:spacing w:line="275" w:lineRule="exact"/>
        <w:ind w:left="720" w:right="35"/>
        <w:jc w:val="both"/>
        <w:rPr>
          <w:rFonts w:ascii="Tahoma" w:hAnsi="Tahoma" w:cs="Tahoma"/>
          <w:sz w:val="22"/>
          <w:szCs w:val="22"/>
        </w:rPr>
      </w:pPr>
    </w:p>
    <w:p w:rsidR="00BA4FDD" w:rsidRPr="001942AE" w:rsidRDefault="00CC294D" w:rsidP="00A71244">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 xml:space="preserve">The Contractor shall, within a period of 30 days of imposition </w:t>
      </w:r>
      <w:r w:rsidR="001A65D5" w:rsidRPr="001942AE">
        <w:rPr>
          <w:rFonts w:ascii="Tahoma" w:hAnsi="Tahoma" w:cs="Tahoma"/>
          <w:sz w:val="22"/>
          <w:szCs w:val="22"/>
        </w:rPr>
        <w:t>o</w:t>
      </w:r>
      <w:r w:rsidRPr="001942AE">
        <w:rPr>
          <w:rFonts w:ascii="Tahoma" w:hAnsi="Tahoma" w:cs="Tahoma"/>
          <w:sz w:val="22"/>
          <w:szCs w:val="22"/>
        </w:rPr>
        <w:t>f any further tax or</w:t>
      </w:r>
      <w:r w:rsidR="005A6C1C">
        <w:rPr>
          <w:rFonts w:ascii="Tahoma" w:hAnsi="Tahoma" w:cs="Tahoma"/>
          <w:sz w:val="22"/>
          <w:szCs w:val="22"/>
        </w:rPr>
        <w:t xml:space="preserve"> </w:t>
      </w:r>
      <w:r w:rsidRPr="001942AE">
        <w:rPr>
          <w:rFonts w:ascii="Tahoma" w:hAnsi="Tahoma" w:cs="Tahoma"/>
          <w:sz w:val="22"/>
          <w:szCs w:val="22"/>
        </w:rPr>
        <w:t>levy in</w:t>
      </w:r>
      <w:r w:rsidR="005A6C1C">
        <w:rPr>
          <w:rFonts w:ascii="Tahoma" w:hAnsi="Tahoma" w:cs="Tahoma"/>
          <w:sz w:val="22"/>
          <w:szCs w:val="22"/>
        </w:rPr>
        <w:t xml:space="preserve"> </w:t>
      </w:r>
      <w:r w:rsidRPr="001942AE">
        <w:rPr>
          <w:rFonts w:ascii="Tahoma" w:hAnsi="Tahoma" w:cs="Tahoma"/>
          <w:sz w:val="22"/>
          <w:szCs w:val="22"/>
        </w:rPr>
        <w:t>pu</w:t>
      </w:r>
      <w:r w:rsidR="001B19BE" w:rsidRPr="001942AE">
        <w:rPr>
          <w:rFonts w:ascii="Tahoma" w:hAnsi="Tahoma" w:cs="Tahoma"/>
          <w:sz w:val="22"/>
          <w:szCs w:val="22"/>
        </w:rPr>
        <w:t>rsuant to the constitution of (F</w:t>
      </w:r>
      <w:r w:rsidRPr="001942AE">
        <w:rPr>
          <w:rFonts w:ascii="Tahoma" w:hAnsi="Tahoma" w:cs="Tahoma"/>
          <w:sz w:val="22"/>
          <w:szCs w:val="22"/>
        </w:rPr>
        <w:t>orty sixth amendment) act 1982 give a written notice</w:t>
      </w:r>
      <w:r w:rsidR="005A6C1C">
        <w:rPr>
          <w:rFonts w:ascii="Tahoma" w:hAnsi="Tahoma" w:cs="Tahoma"/>
          <w:sz w:val="22"/>
          <w:szCs w:val="22"/>
        </w:rPr>
        <w:t xml:space="preserve"> </w:t>
      </w:r>
      <w:r w:rsidRPr="001942AE">
        <w:rPr>
          <w:rFonts w:ascii="Tahoma" w:hAnsi="Tahoma" w:cs="Tahoma"/>
          <w:sz w:val="22"/>
          <w:szCs w:val="22"/>
        </w:rPr>
        <w:t>thereof to the Engineer-in-charge that the same is given pursuant to this condition,</w:t>
      </w:r>
      <w:r w:rsidR="005A6C1C">
        <w:rPr>
          <w:rFonts w:ascii="Tahoma" w:hAnsi="Tahoma" w:cs="Tahoma"/>
          <w:sz w:val="22"/>
          <w:szCs w:val="22"/>
        </w:rPr>
        <w:t xml:space="preserve"> </w:t>
      </w:r>
      <w:r w:rsidRPr="001942AE">
        <w:rPr>
          <w:rFonts w:ascii="Tahoma" w:hAnsi="Tahoma" w:cs="Tahoma"/>
          <w:sz w:val="22"/>
          <w:szCs w:val="22"/>
        </w:rPr>
        <w:t>together with all necessary information relating thereto.</w:t>
      </w:r>
    </w:p>
    <w:p w:rsidR="00A71244" w:rsidRPr="001942AE" w:rsidRDefault="00A71244" w:rsidP="00A71244">
      <w:pPr>
        <w:pStyle w:val="ListParagraph"/>
        <w:rPr>
          <w:rFonts w:ascii="Tahoma" w:hAnsi="Tahoma" w:cs="Tahoma"/>
          <w:sz w:val="22"/>
          <w:szCs w:val="22"/>
        </w:rPr>
      </w:pPr>
    </w:p>
    <w:p w:rsidR="00F510A8" w:rsidRPr="001942AE" w:rsidRDefault="000E0261" w:rsidP="00A600B2">
      <w:pPr>
        <w:widowControl w:val="0"/>
        <w:numPr>
          <w:ilvl w:val="0"/>
          <w:numId w:val="5"/>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b/>
          <w:sz w:val="22"/>
          <w:szCs w:val="22"/>
        </w:rPr>
        <w:t>Bye laws Indemnity against liabilities:</w:t>
      </w:r>
    </w:p>
    <w:p w:rsidR="000E0261" w:rsidRPr="001942AE" w:rsidRDefault="000E0261" w:rsidP="00932D32">
      <w:pPr>
        <w:widowControl w:val="0"/>
        <w:numPr>
          <w:ilvl w:val="1"/>
          <w:numId w:val="8"/>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 xml:space="preserve">The </w:t>
      </w:r>
      <w:r w:rsidR="002C2D9D" w:rsidRPr="001942AE">
        <w:rPr>
          <w:rFonts w:ascii="Tahoma" w:hAnsi="Tahoma" w:cs="Tahoma"/>
          <w:sz w:val="22"/>
          <w:szCs w:val="22"/>
        </w:rPr>
        <w:t>bidder</w:t>
      </w:r>
      <w:r w:rsidRPr="001942AE">
        <w:rPr>
          <w:rFonts w:ascii="Tahoma" w:hAnsi="Tahoma" w:cs="Tahoma"/>
          <w:sz w:val="22"/>
          <w:szCs w:val="22"/>
        </w:rPr>
        <w:t xml:space="preserve"> shall comply with all bylaws and regulations of the local and statutory authorities having jurisdiction over the works and shall be responsible for payment of all fees and other charges and giving and receiving all necessary notices and keep the Engineer –in-charge informed about the notices issued and received.</w:t>
      </w:r>
    </w:p>
    <w:p w:rsidR="00932D32" w:rsidRPr="001942AE" w:rsidRDefault="000E0261" w:rsidP="00932D32">
      <w:pPr>
        <w:widowControl w:val="0"/>
        <w:numPr>
          <w:ilvl w:val="1"/>
          <w:numId w:val="8"/>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 xml:space="preserve">The </w:t>
      </w:r>
      <w:r w:rsidR="002C2D9D" w:rsidRPr="001942AE">
        <w:rPr>
          <w:rFonts w:ascii="Tahoma" w:hAnsi="Tahoma" w:cs="Tahoma"/>
          <w:sz w:val="22"/>
          <w:szCs w:val="22"/>
        </w:rPr>
        <w:t>bidder</w:t>
      </w:r>
      <w:r w:rsidRPr="001942AE">
        <w:rPr>
          <w:rFonts w:ascii="Tahoma" w:hAnsi="Tahoma" w:cs="Tahoma"/>
          <w:sz w:val="22"/>
          <w:szCs w:val="22"/>
        </w:rPr>
        <w:t xml:space="preserve"> shall indemnify the department against all claims in respect of patent rights design, trademark or name of other protected rights in respect of any plant, machine, work or materials used for or in connection with the works or temporary works and from and against all claims demands, proceedings, </w:t>
      </w:r>
      <w:proofErr w:type="spellStart"/>
      <w:r w:rsidRPr="001942AE">
        <w:rPr>
          <w:rFonts w:ascii="Tahoma" w:hAnsi="Tahoma" w:cs="Tahoma"/>
          <w:sz w:val="22"/>
          <w:szCs w:val="22"/>
        </w:rPr>
        <w:t>costs</w:t>
      </w:r>
      <w:proofErr w:type="gramStart"/>
      <w:r w:rsidRPr="001942AE">
        <w:rPr>
          <w:rFonts w:ascii="Tahoma" w:hAnsi="Tahoma" w:cs="Tahoma"/>
          <w:sz w:val="22"/>
          <w:szCs w:val="22"/>
        </w:rPr>
        <w:t>,charges</w:t>
      </w:r>
      <w:proofErr w:type="spellEnd"/>
      <w:proofErr w:type="gramEnd"/>
      <w:r w:rsidRPr="001942AE">
        <w:rPr>
          <w:rFonts w:ascii="Tahoma" w:hAnsi="Tahoma" w:cs="Tahoma"/>
          <w:sz w:val="22"/>
          <w:szCs w:val="22"/>
        </w:rPr>
        <w:t xml:space="preserve"> and expenses whatsoever in respect of or in relation thereto.</w:t>
      </w:r>
    </w:p>
    <w:p w:rsidR="00FA72C1" w:rsidRPr="001942AE" w:rsidRDefault="000E0261" w:rsidP="00FA72C1">
      <w:pPr>
        <w:widowControl w:val="0"/>
        <w:numPr>
          <w:ilvl w:val="1"/>
          <w:numId w:val="8"/>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 xml:space="preserve">The </w:t>
      </w:r>
      <w:r w:rsidR="002C2D9D" w:rsidRPr="001942AE">
        <w:rPr>
          <w:rFonts w:ascii="Tahoma" w:hAnsi="Tahoma" w:cs="Tahoma"/>
          <w:sz w:val="22"/>
          <w:szCs w:val="22"/>
        </w:rPr>
        <w:t>bidder</w:t>
      </w:r>
      <w:r w:rsidRPr="001942AE">
        <w:rPr>
          <w:rFonts w:ascii="Tahoma" w:hAnsi="Tahoma" w:cs="Tahoma"/>
          <w:sz w:val="22"/>
          <w:szCs w:val="22"/>
        </w:rPr>
        <w:t xml:space="preserve"> shall defend all actions arising from such claims and shall himself pay all royalties, License fees, damages, costs and charges of all and every sort that may be legally incurred in respect hereof shall be borne by the </w:t>
      </w:r>
      <w:r w:rsidR="002C2D9D" w:rsidRPr="001942AE">
        <w:rPr>
          <w:rFonts w:ascii="Tahoma" w:hAnsi="Tahoma" w:cs="Tahoma"/>
          <w:sz w:val="22"/>
          <w:szCs w:val="22"/>
        </w:rPr>
        <w:t>bidder</w:t>
      </w:r>
      <w:r w:rsidRPr="001942AE">
        <w:rPr>
          <w:rFonts w:ascii="Tahoma" w:hAnsi="Tahoma" w:cs="Tahoma"/>
          <w:sz w:val="22"/>
          <w:szCs w:val="22"/>
        </w:rPr>
        <w:t>.</w:t>
      </w:r>
    </w:p>
    <w:p w:rsidR="00977F24" w:rsidRPr="001942AE" w:rsidRDefault="000E0261" w:rsidP="00A600B2">
      <w:pPr>
        <w:widowControl w:val="0"/>
        <w:numPr>
          <w:ilvl w:val="1"/>
          <w:numId w:val="8"/>
        </w:numPr>
        <w:autoSpaceDE w:val="0"/>
        <w:autoSpaceDN w:val="0"/>
        <w:adjustRightInd w:val="0"/>
        <w:spacing w:line="275" w:lineRule="exact"/>
        <w:ind w:right="35"/>
        <w:jc w:val="both"/>
        <w:rPr>
          <w:rFonts w:ascii="Tahoma" w:hAnsi="Tahoma" w:cs="Tahoma"/>
          <w:sz w:val="22"/>
          <w:szCs w:val="22"/>
        </w:rPr>
      </w:pPr>
      <w:r w:rsidRPr="001942AE">
        <w:rPr>
          <w:rFonts w:ascii="Tahoma" w:hAnsi="Tahoma" w:cs="Tahoma"/>
          <w:sz w:val="22"/>
          <w:szCs w:val="22"/>
        </w:rPr>
        <w:t>All liabilities / penal recoveries on matters arising out of tax /levies such as incorrect deductions</w:t>
      </w:r>
      <w:r w:rsidR="007149FD" w:rsidRPr="001942AE">
        <w:rPr>
          <w:rFonts w:ascii="Tahoma" w:hAnsi="Tahoma" w:cs="Tahoma"/>
          <w:sz w:val="22"/>
          <w:szCs w:val="22"/>
        </w:rPr>
        <w:t>,</w:t>
      </w:r>
      <w:r w:rsidRPr="001942AE">
        <w:rPr>
          <w:rFonts w:ascii="Tahoma" w:hAnsi="Tahoma" w:cs="Tahoma"/>
          <w:sz w:val="22"/>
          <w:szCs w:val="22"/>
        </w:rPr>
        <w:t xml:space="preserve"> discrepancies in the filing of returns,</w:t>
      </w:r>
      <w:r w:rsidR="008E18B1">
        <w:rPr>
          <w:rFonts w:ascii="Tahoma" w:hAnsi="Tahoma" w:cs="Tahoma"/>
          <w:sz w:val="22"/>
          <w:szCs w:val="22"/>
        </w:rPr>
        <w:t xml:space="preserve"> </w:t>
      </w:r>
      <w:r w:rsidRPr="001942AE">
        <w:rPr>
          <w:rFonts w:ascii="Tahoma" w:hAnsi="Tahoma" w:cs="Tahoma"/>
          <w:sz w:val="22"/>
          <w:szCs w:val="22"/>
        </w:rPr>
        <w:t xml:space="preserve">revised assessments by </w:t>
      </w:r>
      <w:r w:rsidR="00EB2FB2" w:rsidRPr="001942AE">
        <w:rPr>
          <w:rFonts w:ascii="Tahoma" w:hAnsi="Tahoma" w:cs="Tahoma"/>
          <w:sz w:val="22"/>
          <w:szCs w:val="22"/>
        </w:rPr>
        <w:t>the concerned authorities etc.</w:t>
      </w:r>
      <w:r w:rsidR="008E18B1">
        <w:rPr>
          <w:rFonts w:ascii="Tahoma" w:hAnsi="Tahoma" w:cs="Tahoma"/>
          <w:sz w:val="22"/>
          <w:szCs w:val="22"/>
        </w:rPr>
        <w:t xml:space="preserve"> </w:t>
      </w:r>
      <w:r w:rsidR="007149FD" w:rsidRPr="001942AE">
        <w:rPr>
          <w:rFonts w:ascii="Tahoma" w:hAnsi="Tahoma" w:cs="Tahoma"/>
          <w:sz w:val="22"/>
          <w:szCs w:val="22"/>
        </w:rPr>
        <w:t>s</w:t>
      </w:r>
      <w:r w:rsidR="00C2177A" w:rsidRPr="001942AE">
        <w:rPr>
          <w:rFonts w:ascii="Tahoma" w:hAnsi="Tahoma" w:cs="Tahoma"/>
          <w:sz w:val="22"/>
          <w:szCs w:val="22"/>
        </w:rPr>
        <w:t>hall</w:t>
      </w:r>
      <w:r w:rsidR="008E18B1">
        <w:rPr>
          <w:rFonts w:ascii="Tahoma" w:hAnsi="Tahoma" w:cs="Tahoma"/>
          <w:sz w:val="22"/>
          <w:szCs w:val="22"/>
        </w:rPr>
        <w:t xml:space="preserve"> </w:t>
      </w:r>
      <w:r w:rsidR="00C2177A" w:rsidRPr="001942AE">
        <w:rPr>
          <w:rFonts w:ascii="Tahoma" w:hAnsi="Tahoma" w:cs="Tahoma"/>
          <w:sz w:val="22"/>
          <w:szCs w:val="22"/>
        </w:rPr>
        <w:t>be b</w:t>
      </w:r>
      <w:r w:rsidRPr="001942AE">
        <w:rPr>
          <w:rFonts w:ascii="Tahoma" w:hAnsi="Tahoma" w:cs="Tahoma"/>
          <w:sz w:val="22"/>
          <w:szCs w:val="22"/>
        </w:rPr>
        <w:t xml:space="preserve">orne by the </w:t>
      </w:r>
      <w:r w:rsidR="002C2D9D" w:rsidRPr="001942AE">
        <w:rPr>
          <w:rFonts w:ascii="Tahoma" w:hAnsi="Tahoma" w:cs="Tahoma"/>
          <w:sz w:val="22"/>
          <w:szCs w:val="22"/>
        </w:rPr>
        <w:t>bidder</w:t>
      </w:r>
      <w:r w:rsidRPr="001942AE">
        <w:rPr>
          <w:rFonts w:ascii="Tahoma" w:hAnsi="Tahoma" w:cs="Tahoma"/>
          <w:sz w:val="22"/>
          <w:szCs w:val="22"/>
        </w:rPr>
        <w:t xml:space="preserve">. </w:t>
      </w:r>
    </w:p>
    <w:p w:rsidR="00977F24" w:rsidRPr="001942AE" w:rsidRDefault="00977F24" w:rsidP="0061595C">
      <w:pPr>
        <w:widowControl w:val="0"/>
        <w:autoSpaceDE w:val="0"/>
        <w:autoSpaceDN w:val="0"/>
        <w:adjustRightInd w:val="0"/>
        <w:spacing w:line="275" w:lineRule="exact"/>
        <w:ind w:left="720" w:right="35"/>
        <w:jc w:val="both"/>
        <w:rPr>
          <w:rFonts w:ascii="Tahoma" w:hAnsi="Tahoma" w:cs="Tahoma"/>
          <w:sz w:val="22"/>
          <w:szCs w:val="22"/>
        </w:rPr>
      </w:pPr>
    </w:p>
    <w:p w:rsidR="0010459A" w:rsidRPr="001942AE" w:rsidRDefault="0010459A" w:rsidP="00A600B2">
      <w:pPr>
        <w:widowControl w:val="0"/>
        <w:numPr>
          <w:ilvl w:val="0"/>
          <w:numId w:val="5"/>
        </w:numPr>
        <w:autoSpaceDE w:val="0"/>
        <w:autoSpaceDN w:val="0"/>
        <w:adjustRightInd w:val="0"/>
        <w:spacing w:line="275" w:lineRule="exact"/>
        <w:ind w:right="35"/>
        <w:jc w:val="both"/>
        <w:rPr>
          <w:rFonts w:ascii="Tahoma" w:hAnsi="Tahoma" w:cs="Tahoma"/>
          <w:b/>
          <w:sz w:val="22"/>
          <w:szCs w:val="22"/>
        </w:rPr>
      </w:pPr>
      <w:r w:rsidRPr="001942AE">
        <w:rPr>
          <w:rFonts w:ascii="Tahoma" w:hAnsi="Tahoma" w:cs="Tahoma"/>
          <w:b/>
          <w:sz w:val="22"/>
          <w:szCs w:val="22"/>
        </w:rPr>
        <w:t>Termination of contract on death of contractor :</w:t>
      </w:r>
    </w:p>
    <w:p w:rsidR="0010459A" w:rsidRPr="001942AE" w:rsidRDefault="0010459A" w:rsidP="0010459A">
      <w:pPr>
        <w:widowControl w:val="0"/>
        <w:autoSpaceDE w:val="0"/>
        <w:autoSpaceDN w:val="0"/>
        <w:adjustRightInd w:val="0"/>
        <w:spacing w:line="276" w:lineRule="auto"/>
        <w:ind w:left="720" w:right="35"/>
        <w:jc w:val="both"/>
        <w:rPr>
          <w:rFonts w:ascii="Tahoma" w:hAnsi="Tahoma" w:cs="Tahoma"/>
          <w:sz w:val="22"/>
          <w:szCs w:val="22"/>
        </w:rPr>
      </w:pPr>
      <w:r w:rsidRPr="001942AE">
        <w:rPr>
          <w:rFonts w:ascii="Tahoma" w:hAnsi="Tahoma" w:cs="Tahoma"/>
          <w:sz w:val="22"/>
          <w:szCs w:val="22"/>
        </w:rPr>
        <w:t>Without prejudice of any of the rights or remedies under this contract, if the contractor dies, the Engineer in charge on behalf of the BSNL shall have the option of terminating the contract without compensation to the contractor.</w:t>
      </w:r>
    </w:p>
    <w:p w:rsidR="00D60666" w:rsidRPr="001942AE" w:rsidRDefault="00D60666" w:rsidP="0010459A">
      <w:pPr>
        <w:widowControl w:val="0"/>
        <w:autoSpaceDE w:val="0"/>
        <w:autoSpaceDN w:val="0"/>
        <w:adjustRightInd w:val="0"/>
        <w:spacing w:line="276" w:lineRule="auto"/>
        <w:ind w:left="720" w:right="35"/>
        <w:jc w:val="both"/>
        <w:rPr>
          <w:rFonts w:ascii="Tahoma" w:hAnsi="Tahoma" w:cs="Tahoma"/>
          <w:sz w:val="22"/>
          <w:szCs w:val="22"/>
        </w:rPr>
      </w:pPr>
    </w:p>
    <w:p w:rsidR="0010459A" w:rsidRPr="001942AE" w:rsidRDefault="0010459A" w:rsidP="0010459A">
      <w:pPr>
        <w:widowControl w:val="0"/>
        <w:numPr>
          <w:ilvl w:val="0"/>
          <w:numId w:val="5"/>
        </w:numPr>
        <w:autoSpaceDE w:val="0"/>
        <w:autoSpaceDN w:val="0"/>
        <w:adjustRightInd w:val="0"/>
        <w:spacing w:line="275" w:lineRule="exact"/>
        <w:ind w:right="35"/>
        <w:jc w:val="both"/>
        <w:rPr>
          <w:rFonts w:ascii="Tahoma" w:hAnsi="Tahoma" w:cs="Tahoma"/>
          <w:b/>
          <w:sz w:val="22"/>
          <w:szCs w:val="22"/>
        </w:rPr>
      </w:pPr>
      <w:r w:rsidRPr="001942AE">
        <w:rPr>
          <w:rFonts w:ascii="Tahoma" w:hAnsi="Tahoma" w:cs="Tahoma"/>
          <w:b/>
          <w:sz w:val="22"/>
          <w:szCs w:val="22"/>
        </w:rPr>
        <w:t xml:space="preserve">Indulging of contractor in criminal /antisocial activities and cases  under investigation/charge sheeted by </w:t>
      </w:r>
      <w:r w:rsidR="00E056B4" w:rsidRPr="001942AE">
        <w:rPr>
          <w:rFonts w:ascii="Tahoma" w:hAnsi="Tahoma" w:cs="Tahoma"/>
          <w:b/>
          <w:sz w:val="22"/>
          <w:szCs w:val="22"/>
        </w:rPr>
        <w:t>CBI</w:t>
      </w:r>
      <w:r w:rsidRPr="001942AE">
        <w:rPr>
          <w:rFonts w:ascii="Tahoma" w:hAnsi="Tahoma" w:cs="Tahoma"/>
          <w:b/>
          <w:sz w:val="22"/>
          <w:szCs w:val="22"/>
        </w:rPr>
        <w:t xml:space="preserve"> or any other government agencies etc. : </w:t>
      </w:r>
    </w:p>
    <w:p w:rsidR="0010459A" w:rsidRPr="001942AE" w:rsidRDefault="0010459A" w:rsidP="0010459A">
      <w:pPr>
        <w:widowControl w:val="0"/>
        <w:autoSpaceDE w:val="0"/>
        <w:autoSpaceDN w:val="0"/>
        <w:adjustRightInd w:val="0"/>
        <w:spacing w:line="276" w:lineRule="auto"/>
        <w:ind w:left="720" w:right="35"/>
        <w:jc w:val="both"/>
        <w:rPr>
          <w:rFonts w:ascii="Tahoma" w:hAnsi="Tahoma" w:cs="Tahoma"/>
          <w:sz w:val="22"/>
          <w:szCs w:val="22"/>
        </w:rPr>
      </w:pPr>
      <w:r w:rsidRPr="001942AE">
        <w:rPr>
          <w:rFonts w:ascii="Tahoma" w:hAnsi="Tahoma" w:cs="Tahoma"/>
          <w:sz w:val="22"/>
          <w:szCs w:val="22"/>
        </w:rPr>
        <w:t>If the CBI/Independent External Monitor (IEM) /Income tax/ Sales Tax /</w:t>
      </w:r>
      <w:r w:rsidR="007149FD" w:rsidRPr="001942AE">
        <w:rPr>
          <w:rFonts w:ascii="Tahoma" w:hAnsi="Tahoma" w:cs="Tahoma"/>
          <w:sz w:val="22"/>
          <w:szCs w:val="22"/>
        </w:rPr>
        <w:t xml:space="preserve">GST/ </w:t>
      </w:r>
      <w:r w:rsidRPr="001942AE">
        <w:rPr>
          <w:rFonts w:ascii="Tahoma" w:hAnsi="Tahoma" w:cs="Tahoma"/>
          <w:sz w:val="22"/>
          <w:szCs w:val="22"/>
        </w:rPr>
        <w:t>Central Excise/Custom Departments recommend such a course - Action will be taken as per the directions of CBI or concerned department.</w:t>
      </w:r>
    </w:p>
    <w:p w:rsidR="00B7352E" w:rsidRPr="001942AE" w:rsidRDefault="00B7352E" w:rsidP="0010459A">
      <w:pPr>
        <w:widowControl w:val="0"/>
        <w:autoSpaceDE w:val="0"/>
        <w:autoSpaceDN w:val="0"/>
        <w:adjustRightInd w:val="0"/>
        <w:spacing w:line="276" w:lineRule="auto"/>
        <w:ind w:left="720" w:right="35"/>
        <w:jc w:val="both"/>
        <w:rPr>
          <w:rFonts w:ascii="Tahoma" w:hAnsi="Tahoma" w:cs="Tahoma"/>
          <w:sz w:val="22"/>
          <w:szCs w:val="22"/>
        </w:rPr>
      </w:pPr>
    </w:p>
    <w:p w:rsidR="004A291D" w:rsidRPr="001942AE" w:rsidRDefault="0088726F" w:rsidP="00A600B2">
      <w:pPr>
        <w:widowControl w:val="0"/>
        <w:numPr>
          <w:ilvl w:val="0"/>
          <w:numId w:val="5"/>
        </w:numPr>
        <w:autoSpaceDE w:val="0"/>
        <w:autoSpaceDN w:val="0"/>
        <w:adjustRightInd w:val="0"/>
        <w:spacing w:line="276" w:lineRule="auto"/>
        <w:ind w:right="35"/>
        <w:jc w:val="both"/>
        <w:rPr>
          <w:rFonts w:ascii="Tahoma" w:hAnsi="Tahoma" w:cs="Tahoma"/>
          <w:sz w:val="22"/>
          <w:szCs w:val="22"/>
        </w:rPr>
      </w:pPr>
      <w:r w:rsidRPr="001942AE">
        <w:rPr>
          <w:rFonts w:ascii="Tahoma" w:hAnsi="Tahoma" w:cs="Tahoma"/>
          <w:sz w:val="22"/>
          <w:szCs w:val="22"/>
        </w:rPr>
        <w:t>As a general notion</w:t>
      </w:r>
      <w:r w:rsidR="00F31F00" w:rsidRPr="001942AE">
        <w:rPr>
          <w:rFonts w:ascii="Tahoma" w:hAnsi="Tahoma" w:cs="Tahoma"/>
          <w:sz w:val="22"/>
          <w:szCs w:val="22"/>
        </w:rPr>
        <w:t>,</w:t>
      </w:r>
      <w:r w:rsidR="005A6C1C">
        <w:rPr>
          <w:rFonts w:ascii="Tahoma" w:hAnsi="Tahoma" w:cs="Tahoma"/>
          <w:sz w:val="22"/>
          <w:szCs w:val="22"/>
        </w:rPr>
        <w:t xml:space="preserve"> </w:t>
      </w:r>
      <w:r w:rsidR="00F31F00" w:rsidRPr="001942AE">
        <w:rPr>
          <w:rFonts w:ascii="Tahoma" w:hAnsi="Tahoma" w:cs="Tahoma"/>
          <w:sz w:val="22"/>
          <w:szCs w:val="22"/>
        </w:rPr>
        <w:t>the terms and conditions/instructions contained in various pages of this document are addresse</w:t>
      </w:r>
      <w:r w:rsidRPr="001942AE">
        <w:rPr>
          <w:rFonts w:ascii="Tahoma" w:hAnsi="Tahoma" w:cs="Tahoma"/>
          <w:sz w:val="22"/>
          <w:szCs w:val="22"/>
        </w:rPr>
        <w:t>d assuming the bidder as ‘Male’</w:t>
      </w:r>
      <w:r w:rsidR="00F31F00" w:rsidRPr="001942AE">
        <w:rPr>
          <w:rFonts w:ascii="Tahoma" w:hAnsi="Tahoma" w:cs="Tahoma"/>
          <w:sz w:val="22"/>
          <w:szCs w:val="22"/>
        </w:rPr>
        <w:t>.</w:t>
      </w:r>
      <w:r w:rsidR="008E18B1">
        <w:rPr>
          <w:rFonts w:ascii="Tahoma" w:hAnsi="Tahoma" w:cs="Tahoma"/>
          <w:sz w:val="22"/>
          <w:szCs w:val="22"/>
        </w:rPr>
        <w:t xml:space="preserve"> </w:t>
      </w:r>
      <w:r w:rsidR="00F31F00" w:rsidRPr="001942AE">
        <w:rPr>
          <w:rFonts w:ascii="Tahoma" w:hAnsi="Tahoma" w:cs="Tahoma"/>
          <w:sz w:val="22"/>
          <w:szCs w:val="22"/>
        </w:rPr>
        <w:t>However, the same shall remain and assumed to be addressed in case of ‘Female’ bidder also, except for the  gender centric  words, which shall be ‘female’ centric at appropriate places.</w:t>
      </w:r>
    </w:p>
    <w:p w:rsidR="00A033D6" w:rsidRPr="001942AE" w:rsidRDefault="00A033D6">
      <w:pPr>
        <w:rPr>
          <w:rFonts w:ascii="Tahoma" w:hAnsi="Tahoma" w:cs="Tahoma"/>
          <w:sz w:val="22"/>
          <w:szCs w:val="22"/>
        </w:rPr>
      </w:pPr>
    </w:p>
    <w:p w:rsidR="00034ED0" w:rsidRPr="001942AE" w:rsidRDefault="00034ED0" w:rsidP="00DD04E4">
      <w:pPr>
        <w:widowControl w:val="0"/>
        <w:autoSpaceDE w:val="0"/>
        <w:autoSpaceDN w:val="0"/>
        <w:adjustRightInd w:val="0"/>
        <w:spacing w:line="275" w:lineRule="exact"/>
        <w:ind w:left="720" w:right="35"/>
        <w:jc w:val="both"/>
        <w:rPr>
          <w:rFonts w:ascii="Tahoma" w:hAnsi="Tahoma" w:cs="Tahoma"/>
          <w:sz w:val="22"/>
          <w:szCs w:val="22"/>
        </w:rPr>
      </w:pPr>
    </w:p>
    <w:p w:rsidR="00656991" w:rsidRPr="001942AE" w:rsidRDefault="00656991" w:rsidP="00656991">
      <w:pPr>
        <w:widowControl w:val="0"/>
        <w:autoSpaceDE w:val="0"/>
        <w:autoSpaceDN w:val="0"/>
        <w:adjustRightInd w:val="0"/>
        <w:spacing w:line="275" w:lineRule="exact"/>
        <w:ind w:left="7200" w:right="35"/>
        <w:jc w:val="both"/>
        <w:rPr>
          <w:rFonts w:ascii="Tahoma" w:hAnsi="Tahoma" w:cs="Tahoma"/>
          <w:b/>
          <w:sz w:val="22"/>
          <w:szCs w:val="22"/>
        </w:rPr>
      </w:pPr>
      <w:r w:rsidRPr="001942AE">
        <w:rPr>
          <w:rFonts w:ascii="Tahoma" w:hAnsi="Tahoma" w:cs="Tahoma"/>
          <w:b/>
          <w:sz w:val="22"/>
          <w:szCs w:val="22"/>
        </w:rPr>
        <w:lastRenderedPageBreak/>
        <w:t>FORM ‘</w:t>
      </w:r>
      <w:r w:rsidR="007A207F" w:rsidRPr="001942AE">
        <w:rPr>
          <w:rFonts w:ascii="Tahoma" w:hAnsi="Tahoma" w:cs="Tahoma"/>
          <w:b/>
          <w:sz w:val="22"/>
          <w:szCs w:val="22"/>
        </w:rPr>
        <w:t>A</w:t>
      </w:r>
      <w:r w:rsidRPr="001942AE">
        <w:rPr>
          <w:rFonts w:ascii="Tahoma" w:hAnsi="Tahoma" w:cs="Tahoma"/>
          <w:b/>
          <w:sz w:val="22"/>
          <w:szCs w:val="22"/>
        </w:rPr>
        <w:t>’</w:t>
      </w:r>
    </w:p>
    <w:p w:rsidR="00656991" w:rsidRPr="001942AE" w:rsidRDefault="00656991" w:rsidP="00656991">
      <w:pPr>
        <w:ind w:left="360" w:hanging="360"/>
        <w:jc w:val="center"/>
        <w:rPr>
          <w:rFonts w:ascii="Tahoma" w:hAnsi="Tahoma" w:cs="Tahoma"/>
          <w:b/>
          <w:sz w:val="22"/>
          <w:szCs w:val="22"/>
          <w:u w:val="single"/>
        </w:rPr>
      </w:pPr>
    </w:p>
    <w:p w:rsidR="00656991" w:rsidRPr="001942AE" w:rsidRDefault="00656991" w:rsidP="00656991">
      <w:pPr>
        <w:ind w:left="360" w:hanging="360"/>
        <w:jc w:val="center"/>
        <w:rPr>
          <w:rFonts w:ascii="Tahoma" w:hAnsi="Tahoma" w:cs="Tahoma"/>
          <w:b/>
          <w:sz w:val="22"/>
          <w:szCs w:val="22"/>
          <w:u w:val="single"/>
        </w:rPr>
      </w:pPr>
      <w:r w:rsidRPr="001942AE">
        <w:rPr>
          <w:rFonts w:ascii="Tahoma" w:hAnsi="Tahoma" w:cs="Tahoma"/>
          <w:b/>
          <w:sz w:val="22"/>
          <w:szCs w:val="22"/>
          <w:u w:val="single"/>
        </w:rPr>
        <w:t>Undertaking to abide by EW 6 &amp; EW 8</w:t>
      </w:r>
    </w:p>
    <w:p w:rsidR="00656991" w:rsidRPr="001942AE" w:rsidRDefault="00656991" w:rsidP="00656991">
      <w:pPr>
        <w:rPr>
          <w:rFonts w:ascii="Tahoma" w:hAnsi="Tahoma" w:cs="Tahoma"/>
          <w:b/>
          <w:sz w:val="22"/>
          <w:szCs w:val="22"/>
        </w:rPr>
      </w:pPr>
    </w:p>
    <w:p w:rsidR="00656991" w:rsidRPr="001942AE" w:rsidRDefault="00656991" w:rsidP="00656991">
      <w:pPr>
        <w:rPr>
          <w:rFonts w:ascii="Tahoma" w:hAnsi="Tahoma" w:cs="Tahoma"/>
          <w:b/>
          <w:sz w:val="22"/>
          <w:szCs w:val="22"/>
          <w:u w:val="single"/>
        </w:rPr>
      </w:pPr>
    </w:p>
    <w:p w:rsidR="00656991" w:rsidRPr="001942AE" w:rsidRDefault="00656991" w:rsidP="00656991">
      <w:pPr>
        <w:rPr>
          <w:rFonts w:ascii="Tahoma" w:hAnsi="Tahoma" w:cs="Tahoma"/>
          <w:b/>
          <w:sz w:val="22"/>
          <w:szCs w:val="22"/>
          <w:u w:val="single"/>
        </w:rPr>
      </w:pPr>
    </w:p>
    <w:p w:rsidR="00656991" w:rsidRPr="001942AE" w:rsidRDefault="00656991" w:rsidP="00FC69D2">
      <w:pPr>
        <w:spacing w:line="276" w:lineRule="auto"/>
        <w:jc w:val="both"/>
        <w:rPr>
          <w:rFonts w:ascii="Tahoma" w:hAnsi="Tahoma" w:cs="Tahoma"/>
          <w:sz w:val="22"/>
          <w:szCs w:val="22"/>
        </w:rPr>
      </w:pPr>
      <w:r w:rsidRPr="001942AE">
        <w:rPr>
          <w:rFonts w:ascii="Tahoma" w:hAnsi="Tahoma" w:cs="Tahoma"/>
          <w:sz w:val="22"/>
          <w:szCs w:val="22"/>
        </w:rPr>
        <w:t>"I……… ……………… ……………… …………… ………Son</w:t>
      </w:r>
      <w:r w:rsidR="00B80AC6" w:rsidRPr="001942AE">
        <w:rPr>
          <w:rFonts w:ascii="Tahoma" w:hAnsi="Tahoma" w:cs="Tahoma"/>
          <w:sz w:val="22"/>
          <w:szCs w:val="22"/>
        </w:rPr>
        <w:t>/Daughter</w:t>
      </w:r>
      <w:r w:rsidRPr="001942AE">
        <w:rPr>
          <w:rFonts w:ascii="Tahoma" w:hAnsi="Tahoma" w:cs="Tahoma"/>
          <w:sz w:val="22"/>
          <w:szCs w:val="22"/>
        </w:rPr>
        <w:t xml:space="preserve"> of ……… ………………… ………… …………… …………….. …………….Resident of …… …………… ………… …………… …………… …………… ………….  hereby give an undertaking that I have read </w:t>
      </w:r>
      <w:r w:rsidR="0034365A" w:rsidRPr="001942AE">
        <w:rPr>
          <w:rFonts w:ascii="Tahoma" w:hAnsi="Tahoma" w:cs="Tahoma"/>
          <w:sz w:val="22"/>
          <w:szCs w:val="22"/>
        </w:rPr>
        <w:t xml:space="preserve">the complete bid document </w:t>
      </w:r>
      <w:r w:rsidRPr="001942AE">
        <w:rPr>
          <w:rFonts w:ascii="Tahoma" w:hAnsi="Tahoma" w:cs="Tahoma"/>
          <w:sz w:val="22"/>
          <w:szCs w:val="22"/>
        </w:rPr>
        <w:t>and I am  aware of all the clauses and sub clauses of BSNL EW 6 &amp; 8 forms and I confirm that I will abide by all the terms and conditions available</w:t>
      </w:r>
      <w:r w:rsidR="00523445" w:rsidRPr="001942AE">
        <w:rPr>
          <w:rFonts w:ascii="Tahoma" w:hAnsi="Tahoma" w:cs="Tahoma"/>
          <w:sz w:val="22"/>
          <w:szCs w:val="22"/>
        </w:rPr>
        <w:t xml:space="preserve"> in</w:t>
      </w:r>
      <w:r w:rsidRPr="001942AE">
        <w:rPr>
          <w:rFonts w:ascii="Tahoma" w:hAnsi="Tahoma" w:cs="Tahoma"/>
          <w:sz w:val="22"/>
          <w:szCs w:val="22"/>
        </w:rPr>
        <w:t xml:space="preserve"> BSNL EW 6 &amp; 8 forms. </w:t>
      </w:r>
    </w:p>
    <w:p w:rsidR="00656991" w:rsidRPr="001942AE" w:rsidRDefault="00656991" w:rsidP="00656991">
      <w:pPr>
        <w:tabs>
          <w:tab w:val="left" w:pos="2856"/>
        </w:tabs>
        <w:rPr>
          <w:rFonts w:ascii="Tahoma" w:hAnsi="Tahoma" w:cs="Tahoma"/>
          <w:sz w:val="22"/>
          <w:szCs w:val="22"/>
        </w:rPr>
      </w:pPr>
      <w:r w:rsidRPr="001942AE">
        <w:rPr>
          <w:rFonts w:ascii="Tahoma" w:hAnsi="Tahoma" w:cs="Tahoma"/>
          <w:sz w:val="22"/>
          <w:szCs w:val="22"/>
        </w:rPr>
        <w:tab/>
      </w:r>
    </w:p>
    <w:p w:rsidR="00656991" w:rsidRPr="001942AE" w:rsidRDefault="00656991" w:rsidP="00656991">
      <w:pPr>
        <w:rPr>
          <w:rFonts w:ascii="Tahoma" w:hAnsi="Tahoma" w:cs="Tahoma"/>
          <w:sz w:val="22"/>
          <w:szCs w:val="22"/>
        </w:rPr>
      </w:pPr>
    </w:p>
    <w:p w:rsidR="00656991" w:rsidRPr="001942AE" w:rsidRDefault="00656991" w:rsidP="00656991">
      <w:pPr>
        <w:rPr>
          <w:rFonts w:ascii="Tahoma" w:hAnsi="Tahoma" w:cs="Tahoma"/>
          <w:sz w:val="22"/>
          <w:szCs w:val="22"/>
        </w:rPr>
      </w:pPr>
    </w:p>
    <w:p w:rsidR="00656991" w:rsidRPr="001942AE" w:rsidRDefault="00656991" w:rsidP="00656991">
      <w:pPr>
        <w:rPr>
          <w:rFonts w:ascii="Tahoma" w:hAnsi="Tahoma" w:cs="Tahoma"/>
          <w:sz w:val="22"/>
          <w:szCs w:val="22"/>
        </w:rPr>
      </w:pPr>
    </w:p>
    <w:p w:rsidR="00656991" w:rsidRPr="001942AE" w:rsidRDefault="00656991" w:rsidP="00656991">
      <w:pPr>
        <w:widowControl w:val="0"/>
        <w:autoSpaceDE w:val="0"/>
        <w:autoSpaceDN w:val="0"/>
        <w:adjustRightInd w:val="0"/>
        <w:spacing w:line="275" w:lineRule="exact"/>
        <w:ind w:left="720" w:right="35"/>
        <w:jc w:val="both"/>
        <w:rPr>
          <w:rFonts w:ascii="Tahoma" w:hAnsi="Tahoma" w:cs="Tahoma"/>
          <w:sz w:val="22"/>
          <w:szCs w:val="22"/>
        </w:rPr>
      </w:pPr>
      <w:r w:rsidRPr="001942AE">
        <w:rPr>
          <w:rFonts w:ascii="Tahoma" w:hAnsi="Tahoma" w:cs="Tahoma"/>
          <w:sz w:val="22"/>
          <w:szCs w:val="22"/>
        </w:rPr>
        <w:t>(Seal of the firm)</w:t>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t xml:space="preserve">(Signature of </w:t>
      </w:r>
      <w:r w:rsidR="002C2D9D" w:rsidRPr="001942AE">
        <w:rPr>
          <w:rFonts w:ascii="Tahoma" w:hAnsi="Tahoma" w:cs="Tahoma"/>
          <w:sz w:val="22"/>
          <w:szCs w:val="22"/>
        </w:rPr>
        <w:t>Bidder</w:t>
      </w:r>
      <w:r w:rsidRPr="001942AE">
        <w:rPr>
          <w:rFonts w:ascii="Tahoma" w:hAnsi="Tahoma" w:cs="Tahoma"/>
          <w:sz w:val="22"/>
          <w:szCs w:val="22"/>
        </w:rPr>
        <w:t>)</w:t>
      </w:r>
    </w:p>
    <w:p w:rsidR="00656991" w:rsidRPr="001942AE" w:rsidRDefault="00656991" w:rsidP="00656991">
      <w:pPr>
        <w:rPr>
          <w:rFonts w:ascii="Tahoma" w:hAnsi="Tahoma" w:cs="Tahoma"/>
          <w:sz w:val="22"/>
          <w:szCs w:val="22"/>
        </w:rPr>
      </w:pPr>
    </w:p>
    <w:p w:rsidR="0027766F" w:rsidRPr="001942AE" w:rsidRDefault="0027766F" w:rsidP="00B40F8B">
      <w:pPr>
        <w:widowControl w:val="0"/>
        <w:autoSpaceDE w:val="0"/>
        <w:autoSpaceDN w:val="0"/>
        <w:adjustRightInd w:val="0"/>
        <w:spacing w:line="275" w:lineRule="exact"/>
        <w:ind w:left="720" w:right="35"/>
        <w:jc w:val="both"/>
        <w:rPr>
          <w:rFonts w:ascii="Tahoma" w:hAnsi="Tahoma" w:cs="Tahoma"/>
          <w:sz w:val="22"/>
          <w:szCs w:val="22"/>
        </w:rPr>
      </w:pPr>
    </w:p>
    <w:p w:rsidR="009B4959" w:rsidRPr="001942AE" w:rsidRDefault="009B4959" w:rsidP="009B4959">
      <w:pPr>
        <w:widowControl w:val="0"/>
        <w:autoSpaceDE w:val="0"/>
        <w:autoSpaceDN w:val="0"/>
        <w:adjustRightInd w:val="0"/>
        <w:spacing w:line="275" w:lineRule="exact"/>
        <w:ind w:left="7200" w:right="35"/>
        <w:jc w:val="both"/>
        <w:rPr>
          <w:rFonts w:ascii="Tahoma" w:hAnsi="Tahoma" w:cs="Tahoma"/>
          <w:b/>
          <w:sz w:val="22"/>
          <w:szCs w:val="22"/>
        </w:rPr>
      </w:pPr>
      <w:r w:rsidRPr="001942AE">
        <w:rPr>
          <w:rFonts w:ascii="Tahoma" w:hAnsi="Tahoma" w:cs="Tahoma"/>
          <w:b/>
          <w:sz w:val="22"/>
          <w:szCs w:val="22"/>
        </w:rPr>
        <w:t>FORM ‘</w:t>
      </w:r>
      <w:r w:rsidR="007A207F" w:rsidRPr="001942AE">
        <w:rPr>
          <w:rFonts w:ascii="Tahoma" w:hAnsi="Tahoma" w:cs="Tahoma"/>
          <w:b/>
          <w:sz w:val="22"/>
          <w:szCs w:val="22"/>
        </w:rPr>
        <w:t>B</w:t>
      </w:r>
      <w:r w:rsidRPr="001942AE">
        <w:rPr>
          <w:rFonts w:ascii="Tahoma" w:hAnsi="Tahoma" w:cs="Tahoma"/>
          <w:b/>
          <w:sz w:val="22"/>
          <w:szCs w:val="22"/>
        </w:rPr>
        <w:t>’</w:t>
      </w:r>
    </w:p>
    <w:p w:rsidR="0039677E" w:rsidRPr="001942AE" w:rsidRDefault="0039677E" w:rsidP="0039677E">
      <w:pPr>
        <w:jc w:val="center"/>
        <w:rPr>
          <w:rFonts w:ascii="Tahoma" w:hAnsi="Tahoma" w:cs="Tahoma"/>
          <w:b/>
          <w:color w:val="000000"/>
          <w:sz w:val="22"/>
          <w:szCs w:val="22"/>
          <w:u w:val="single"/>
        </w:rPr>
      </w:pPr>
    </w:p>
    <w:p w:rsidR="0039677E" w:rsidRPr="001942AE" w:rsidRDefault="00656991" w:rsidP="0039677E">
      <w:pPr>
        <w:jc w:val="center"/>
        <w:rPr>
          <w:rFonts w:ascii="Tahoma" w:hAnsi="Tahoma" w:cs="Tahoma"/>
          <w:b/>
          <w:color w:val="000000"/>
          <w:sz w:val="22"/>
          <w:szCs w:val="22"/>
          <w:u w:val="single"/>
        </w:rPr>
      </w:pPr>
      <w:r w:rsidRPr="001942AE">
        <w:rPr>
          <w:rFonts w:ascii="Tahoma" w:hAnsi="Tahoma" w:cs="Tahoma"/>
          <w:b/>
          <w:color w:val="000000"/>
          <w:sz w:val="22"/>
          <w:szCs w:val="22"/>
          <w:u w:val="single"/>
        </w:rPr>
        <w:t>Undertaking regarding EPF provisions</w:t>
      </w:r>
    </w:p>
    <w:p w:rsidR="0039677E" w:rsidRPr="001942AE" w:rsidRDefault="0039677E" w:rsidP="0039677E">
      <w:pPr>
        <w:rPr>
          <w:rFonts w:ascii="Tahoma" w:hAnsi="Tahoma" w:cs="Tahoma"/>
          <w:b/>
          <w:color w:val="000000"/>
          <w:sz w:val="22"/>
          <w:szCs w:val="22"/>
          <w:u w:val="single"/>
        </w:rPr>
      </w:pPr>
    </w:p>
    <w:p w:rsidR="0039677E" w:rsidRPr="001942AE" w:rsidRDefault="0039677E" w:rsidP="008E3226">
      <w:pPr>
        <w:jc w:val="both"/>
        <w:rPr>
          <w:rFonts w:ascii="Tahoma" w:hAnsi="Tahoma" w:cs="Tahoma"/>
          <w:color w:val="000000"/>
          <w:sz w:val="22"/>
          <w:szCs w:val="22"/>
        </w:rPr>
      </w:pPr>
      <w:r w:rsidRPr="001942AE">
        <w:rPr>
          <w:rFonts w:ascii="Tahoma" w:hAnsi="Tahoma" w:cs="Tahoma"/>
          <w:color w:val="000000"/>
          <w:sz w:val="22"/>
          <w:szCs w:val="22"/>
        </w:rPr>
        <w:t>"I……………………………</w:t>
      </w:r>
      <w:r w:rsidR="004C53B5" w:rsidRPr="001942AE">
        <w:rPr>
          <w:rFonts w:ascii="Tahoma" w:hAnsi="Tahoma" w:cs="Tahoma"/>
          <w:color w:val="000000"/>
          <w:sz w:val="22"/>
          <w:szCs w:val="22"/>
        </w:rPr>
        <w:t>…………………… Son</w:t>
      </w:r>
      <w:r w:rsidR="002311EE" w:rsidRPr="001942AE">
        <w:rPr>
          <w:rFonts w:ascii="Tahoma" w:hAnsi="Tahoma" w:cs="Tahoma"/>
          <w:color w:val="000000"/>
          <w:sz w:val="22"/>
          <w:szCs w:val="22"/>
        </w:rPr>
        <w:t xml:space="preserve"> /Daughter</w:t>
      </w:r>
      <w:r w:rsidR="004C53B5" w:rsidRPr="001942AE">
        <w:rPr>
          <w:rFonts w:ascii="Tahoma" w:hAnsi="Tahoma" w:cs="Tahoma"/>
          <w:color w:val="000000"/>
          <w:sz w:val="22"/>
          <w:szCs w:val="22"/>
        </w:rPr>
        <w:t xml:space="preserve"> of</w:t>
      </w:r>
      <w:r w:rsidRPr="001942AE">
        <w:rPr>
          <w:rFonts w:ascii="Tahoma" w:hAnsi="Tahoma" w:cs="Tahoma"/>
          <w:color w:val="000000"/>
          <w:sz w:val="22"/>
          <w:szCs w:val="22"/>
        </w:rPr>
        <w:t xml:space="preserve"> ……… ………………… ………… …………… …………….. …………….Resident of …… ……</w:t>
      </w:r>
      <w:r w:rsidR="004C53B5" w:rsidRPr="001942AE">
        <w:rPr>
          <w:rFonts w:ascii="Tahoma" w:hAnsi="Tahoma" w:cs="Tahoma"/>
          <w:color w:val="000000"/>
          <w:sz w:val="22"/>
          <w:szCs w:val="22"/>
        </w:rPr>
        <w:t>……… ………… …………… …………… …………… ………</w:t>
      </w:r>
      <w:proofErr w:type="gramStart"/>
      <w:r w:rsidR="004C53B5" w:rsidRPr="001942AE">
        <w:rPr>
          <w:rFonts w:ascii="Tahoma" w:hAnsi="Tahoma" w:cs="Tahoma"/>
          <w:color w:val="000000"/>
          <w:sz w:val="22"/>
          <w:szCs w:val="22"/>
        </w:rPr>
        <w:t>…</w:t>
      </w:r>
      <w:r w:rsidRPr="001942AE">
        <w:rPr>
          <w:rFonts w:ascii="Tahoma" w:hAnsi="Tahoma" w:cs="Tahoma"/>
          <w:color w:val="000000"/>
          <w:sz w:val="22"/>
          <w:szCs w:val="22"/>
        </w:rPr>
        <w:t xml:space="preserve">  hereby</w:t>
      </w:r>
      <w:proofErr w:type="gramEnd"/>
      <w:r w:rsidRPr="001942AE">
        <w:rPr>
          <w:rFonts w:ascii="Tahoma" w:hAnsi="Tahoma" w:cs="Tahoma"/>
          <w:color w:val="000000"/>
          <w:sz w:val="22"/>
          <w:szCs w:val="22"/>
        </w:rPr>
        <w:t xml:space="preserve"> give an undertaking that  </w:t>
      </w:r>
    </w:p>
    <w:p w:rsidR="0039677E" w:rsidRPr="001942AE" w:rsidRDefault="0039677E" w:rsidP="008E3226">
      <w:pPr>
        <w:jc w:val="both"/>
        <w:rPr>
          <w:rFonts w:ascii="Tahoma" w:hAnsi="Tahoma" w:cs="Tahoma"/>
          <w:color w:val="000000"/>
          <w:sz w:val="22"/>
          <w:szCs w:val="22"/>
        </w:rPr>
      </w:pPr>
    </w:p>
    <w:p w:rsidR="0039677E" w:rsidRPr="001942AE" w:rsidRDefault="0039677E" w:rsidP="008E3226">
      <w:pPr>
        <w:jc w:val="both"/>
        <w:rPr>
          <w:rFonts w:ascii="Tahoma" w:hAnsi="Tahoma" w:cs="Tahoma"/>
          <w:color w:val="000000"/>
          <w:sz w:val="22"/>
          <w:szCs w:val="22"/>
        </w:rPr>
      </w:pPr>
      <w:r w:rsidRPr="001942AE">
        <w:rPr>
          <w:rFonts w:ascii="Tahoma" w:hAnsi="Tahoma" w:cs="Tahoma"/>
          <w:color w:val="000000"/>
          <w:sz w:val="22"/>
          <w:szCs w:val="22"/>
        </w:rPr>
        <w:t xml:space="preserve">*    I/We have employed only ----------- persons in our establishment and hence the EPF and Miscellaneous provisions Act, </w:t>
      </w:r>
      <w:proofErr w:type="gramStart"/>
      <w:r w:rsidRPr="001942AE">
        <w:rPr>
          <w:rFonts w:ascii="Tahoma" w:hAnsi="Tahoma" w:cs="Tahoma"/>
          <w:color w:val="000000"/>
          <w:sz w:val="22"/>
          <w:szCs w:val="22"/>
        </w:rPr>
        <w:t>1952  is</w:t>
      </w:r>
      <w:proofErr w:type="gramEnd"/>
      <w:r w:rsidRPr="001942AE">
        <w:rPr>
          <w:rFonts w:ascii="Tahoma" w:hAnsi="Tahoma" w:cs="Tahoma"/>
          <w:color w:val="000000"/>
          <w:sz w:val="22"/>
          <w:szCs w:val="22"/>
        </w:rPr>
        <w:t xml:space="preserve"> not applicable to my / our establishment. </w:t>
      </w:r>
    </w:p>
    <w:p w:rsidR="0039677E" w:rsidRPr="001942AE" w:rsidRDefault="0039677E" w:rsidP="008E3226">
      <w:pPr>
        <w:jc w:val="both"/>
        <w:rPr>
          <w:rFonts w:ascii="Tahoma" w:hAnsi="Tahoma" w:cs="Tahoma"/>
          <w:color w:val="000000"/>
          <w:sz w:val="22"/>
          <w:szCs w:val="22"/>
        </w:rPr>
      </w:pPr>
    </w:p>
    <w:p w:rsidR="0039677E" w:rsidRPr="001942AE" w:rsidRDefault="0039677E" w:rsidP="008E3226">
      <w:pPr>
        <w:jc w:val="both"/>
        <w:rPr>
          <w:rFonts w:ascii="Tahoma" w:hAnsi="Tahoma" w:cs="Tahoma"/>
          <w:color w:val="000000"/>
          <w:sz w:val="22"/>
          <w:szCs w:val="22"/>
        </w:rPr>
      </w:pPr>
      <w:r w:rsidRPr="001942AE">
        <w:rPr>
          <w:rFonts w:ascii="Tahoma" w:hAnsi="Tahoma" w:cs="Tahoma"/>
          <w:color w:val="000000"/>
          <w:sz w:val="22"/>
          <w:szCs w:val="22"/>
        </w:rPr>
        <w:t>*    I/ We have registered as per the EPF and Miscellaneous provisions Act, 1952   and our registration no</w:t>
      </w:r>
      <w:r w:rsidR="00290EA9" w:rsidRPr="001942AE">
        <w:rPr>
          <w:rFonts w:ascii="Tahoma" w:hAnsi="Tahoma" w:cs="Tahoma"/>
          <w:color w:val="000000"/>
          <w:sz w:val="22"/>
          <w:szCs w:val="22"/>
        </w:rPr>
        <w:t>**</w:t>
      </w:r>
      <w:r w:rsidRPr="001942AE">
        <w:rPr>
          <w:rFonts w:ascii="Tahoma" w:hAnsi="Tahoma" w:cs="Tahoma"/>
          <w:color w:val="000000"/>
          <w:sz w:val="22"/>
          <w:szCs w:val="22"/>
        </w:rPr>
        <w:t xml:space="preserve"> is ----------------. We undertake to keep it valid during the currency of contract. </w:t>
      </w:r>
    </w:p>
    <w:p w:rsidR="0039677E" w:rsidRPr="001942AE" w:rsidRDefault="0039677E" w:rsidP="008E3226">
      <w:pPr>
        <w:jc w:val="both"/>
        <w:rPr>
          <w:rFonts w:ascii="Tahoma" w:hAnsi="Tahoma" w:cs="Tahoma"/>
          <w:color w:val="000000"/>
          <w:sz w:val="22"/>
          <w:szCs w:val="22"/>
        </w:rPr>
      </w:pPr>
    </w:p>
    <w:p w:rsidR="0039677E" w:rsidRPr="001942AE" w:rsidRDefault="0039677E" w:rsidP="008E3226">
      <w:pPr>
        <w:jc w:val="both"/>
        <w:rPr>
          <w:rFonts w:ascii="Tahoma" w:hAnsi="Tahoma" w:cs="Tahoma"/>
          <w:color w:val="000000"/>
          <w:sz w:val="22"/>
          <w:szCs w:val="22"/>
        </w:rPr>
      </w:pPr>
      <w:r w:rsidRPr="001942AE">
        <w:rPr>
          <w:rFonts w:ascii="Tahoma" w:hAnsi="Tahoma" w:cs="Tahoma"/>
          <w:color w:val="000000"/>
          <w:sz w:val="22"/>
          <w:szCs w:val="22"/>
        </w:rPr>
        <w:t xml:space="preserve">           In case at any stage, it is found that the information given by me is false / incorrect, BSNL </w:t>
      </w:r>
      <w:r w:rsidR="00D67782" w:rsidRPr="001942AE">
        <w:rPr>
          <w:rFonts w:ascii="Tahoma" w:hAnsi="Tahoma" w:cs="Tahoma"/>
          <w:color w:val="000000"/>
          <w:sz w:val="22"/>
          <w:szCs w:val="22"/>
        </w:rPr>
        <w:t xml:space="preserve">shall have the </w:t>
      </w:r>
      <w:r w:rsidRPr="001942AE">
        <w:rPr>
          <w:rFonts w:ascii="Tahoma" w:hAnsi="Tahoma" w:cs="Tahoma"/>
          <w:color w:val="000000"/>
          <w:sz w:val="22"/>
          <w:szCs w:val="22"/>
        </w:rPr>
        <w:t>absolute right to take any action as deemed fit/without any prior intimation to me".</w:t>
      </w:r>
    </w:p>
    <w:p w:rsidR="0039677E" w:rsidRPr="001942AE" w:rsidRDefault="0039677E" w:rsidP="008E3226">
      <w:pPr>
        <w:jc w:val="both"/>
        <w:rPr>
          <w:rFonts w:ascii="Tahoma" w:hAnsi="Tahoma" w:cs="Tahoma"/>
          <w:color w:val="000000"/>
          <w:sz w:val="22"/>
          <w:szCs w:val="22"/>
        </w:rPr>
      </w:pPr>
    </w:p>
    <w:p w:rsidR="0039677E" w:rsidRPr="001942AE" w:rsidRDefault="0039677E" w:rsidP="0039677E">
      <w:pPr>
        <w:rPr>
          <w:rFonts w:ascii="Tahoma" w:hAnsi="Tahoma" w:cs="Tahoma"/>
          <w:color w:val="000000"/>
          <w:sz w:val="22"/>
          <w:szCs w:val="22"/>
        </w:rPr>
      </w:pPr>
      <w:r w:rsidRPr="001942AE">
        <w:rPr>
          <w:rFonts w:ascii="Tahoma" w:hAnsi="Tahoma" w:cs="Tahoma"/>
          <w:color w:val="000000"/>
          <w:sz w:val="22"/>
          <w:szCs w:val="22"/>
        </w:rPr>
        <w:t xml:space="preserve">* </w:t>
      </w:r>
      <w:proofErr w:type="gramStart"/>
      <w:r w:rsidRPr="001942AE">
        <w:rPr>
          <w:rFonts w:ascii="Tahoma" w:hAnsi="Tahoma" w:cs="Tahoma"/>
          <w:color w:val="000000"/>
          <w:sz w:val="22"/>
          <w:szCs w:val="22"/>
        </w:rPr>
        <w:t>strike</w:t>
      </w:r>
      <w:proofErr w:type="gramEnd"/>
      <w:r w:rsidRPr="001942AE">
        <w:rPr>
          <w:rFonts w:ascii="Tahoma" w:hAnsi="Tahoma" w:cs="Tahoma"/>
          <w:color w:val="000000"/>
          <w:sz w:val="22"/>
          <w:szCs w:val="22"/>
        </w:rPr>
        <w:t xml:space="preserve"> out  whichever is  not applicable</w:t>
      </w:r>
    </w:p>
    <w:p w:rsidR="0068119F" w:rsidRPr="001942AE" w:rsidRDefault="0068119F" w:rsidP="0039677E">
      <w:pPr>
        <w:rPr>
          <w:rFonts w:ascii="Tahoma" w:hAnsi="Tahoma" w:cs="Tahoma"/>
          <w:color w:val="000000"/>
          <w:sz w:val="22"/>
          <w:szCs w:val="22"/>
        </w:rPr>
      </w:pPr>
    </w:p>
    <w:p w:rsidR="0068119F" w:rsidRPr="001942AE" w:rsidRDefault="0068119F" w:rsidP="008641C4">
      <w:pPr>
        <w:widowControl w:val="0"/>
        <w:autoSpaceDE w:val="0"/>
        <w:autoSpaceDN w:val="0"/>
        <w:adjustRightInd w:val="0"/>
        <w:ind w:right="-20"/>
        <w:jc w:val="both"/>
        <w:rPr>
          <w:rFonts w:ascii="Tahoma" w:hAnsi="Tahoma" w:cs="Tahoma"/>
          <w:color w:val="000000"/>
          <w:sz w:val="22"/>
          <w:szCs w:val="22"/>
        </w:rPr>
      </w:pPr>
      <w:r w:rsidRPr="001942AE">
        <w:rPr>
          <w:rFonts w:ascii="Tahoma" w:hAnsi="Tahoma" w:cs="Tahoma"/>
          <w:color w:val="000000"/>
          <w:sz w:val="22"/>
          <w:szCs w:val="22"/>
        </w:rPr>
        <w:t xml:space="preserve">**Attach a self-attested </w:t>
      </w:r>
      <w:r w:rsidR="00AC1CE7" w:rsidRPr="001942AE">
        <w:rPr>
          <w:rFonts w:ascii="Tahoma" w:hAnsi="Tahoma" w:cs="Tahoma"/>
          <w:color w:val="000000"/>
          <w:sz w:val="22"/>
          <w:szCs w:val="22"/>
        </w:rPr>
        <w:t>p</w:t>
      </w:r>
      <w:r w:rsidRPr="001942AE">
        <w:rPr>
          <w:rFonts w:ascii="Tahoma" w:hAnsi="Tahoma" w:cs="Tahoma"/>
          <w:color w:val="000000"/>
          <w:sz w:val="22"/>
          <w:szCs w:val="22"/>
        </w:rPr>
        <w:t>hoto copy of the above said EPF registration certificate</w:t>
      </w:r>
      <w:r w:rsidR="008641C4" w:rsidRPr="001942AE">
        <w:rPr>
          <w:rFonts w:ascii="Tahoma" w:hAnsi="Tahoma" w:cs="Tahoma"/>
          <w:color w:val="000000"/>
          <w:sz w:val="22"/>
          <w:szCs w:val="22"/>
        </w:rPr>
        <w:t>.</w:t>
      </w:r>
    </w:p>
    <w:p w:rsidR="00281748" w:rsidRPr="001942AE" w:rsidRDefault="00281748" w:rsidP="0039677E">
      <w:pPr>
        <w:rPr>
          <w:rFonts w:ascii="Tahoma" w:hAnsi="Tahoma" w:cs="Tahoma"/>
          <w:color w:val="000000"/>
          <w:sz w:val="22"/>
          <w:szCs w:val="22"/>
        </w:rPr>
      </w:pPr>
    </w:p>
    <w:p w:rsidR="00281748" w:rsidRPr="001942AE" w:rsidRDefault="00281748" w:rsidP="0039677E">
      <w:pPr>
        <w:rPr>
          <w:rFonts w:ascii="Tahoma" w:hAnsi="Tahoma" w:cs="Tahoma"/>
          <w:color w:val="000000"/>
          <w:sz w:val="22"/>
          <w:szCs w:val="22"/>
        </w:rPr>
      </w:pPr>
    </w:p>
    <w:p w:rsidR="00281748" w:rsidRPr="001942AE" w:rsidRDefault="00281748" w:rsidP="0039677E">
      <w:pPr>
        <w:rPr>
          <w:rFonts w:ascii="Tahoma" w:hAnsi="Tahoma" w:cs="Tahoma"/>
          <w:color w:val="000000"/>
          <w:sz w:val="22"/>
          <w:szCs w:val="22"/>
        </w:rPr>
      </w:pPr>
    </w:p>
    <w:p w:rsidR="0039677E" w:rsidRPr="001942AE" w:rsidRDefault="0039677E" w:rsidP="0039677E">
      <w:pPr>
        <w:widowControl w:val="0"/>
        <w:autoSpaceDE w:val="0"/>
        <w:autoSpaceDN w:val="0"/>
        <w:adjustRightInd w:val="0"/>
        <w:ind w:right="-20"/>
        <w:rPr>
          <w:rFonts w:ascii="Tahoma" w:hAnsi="Tahoma" w:cs="Tahoma"/>
          <w:color w:val="000000"/>
          <w:sz w:val="22"/>
          <w:szCs w:val="22"/>
        </w:rPr>
      </w:pPr>
    </w:p>
    <w:p w:rsidR="009B4959" w:rsidRDefault="0039677E" w:rsidP="009B4959">
      <w:pPr>
        <w:widowControl w:val="0"/>
        <w:autoSpaceDE w:val="0"/>
        <w:autoSpaceDN w:val="0"/>
        <w:adjustRightInd w:val="0"/>
        <w:spacing w:line="275" w:lineRule="exact"/>
        <w:ind w:left="720" w:right="35"/>
        <w:jc w:val="both"/>
        <w:rPr>
          <w:rFonts w:ascii="Tahoma" w:hAnsi="Tahoma" w:cs="Tahoma"/>
          <w:sz w:val="22"/>
          <w:szCs w:val="22"/>
        </w:rPr>
      </w:pPr>
      <w:r w:rsidRPr="001942AE">
        <w:rPr>
          <w:rFonts w:ascii="Tahoma" w:hAnsi="Tahoma" w:cs="Tahoma"/>
          <w:sz w:val="22"/>
          <w:szCs w:val="22"/>
        </w:rPr>
        <w:t>(Seal of the firm)</w:t>
      </w:r>
      <w:r w:rsidR="009B4959" w:rsidRPr="001942AE">
        <w:rPr>
          <w:rFonts w:ascii="Tahoma" w:hAnsi="Tahoma" w:cs="Tahoma"/>
          <w:sz w:val="22"/>
          <w:szCs w:val="22"/>
        </w:rPr>
        <w:tab/>
      </w:r>
      <w:r w:rsidR="009B4959" w:rsidRPr="001942AE">
        <w:rPr>
          <w:rFonts w:ascii="Tahoma" w:hAnsi="Tahoma" w:cs="Tahoma"/>
          <w:sz w:val="22"/>
          <w:szCs w:val="22"/>
        </w:rPr>
        <w:tab/>
        <w:t xml:space="preserve">           (Signature of </w:t>
      </w:r>
      <w:r w:rsidR="002C2D9D" w:rsidRPr="001942AE">
        <w:rPr>
          <w:rFonts w:ascii="Tahoma" w:hAnsi="Tahoma" w:cs="Tahoma"/>
          <w:sz w:val="22"/>
          <w:szCs w:val="22"/>
        </w:rPr>
        <w:t>Bidder</w:t>
      </w:r>
      <w:r w:rsidR="009B4959" w:rsidRPr="001942AE">
        <w:rPr>
          <w:rFonts w:ascii="Tahoma" w:hAnsi="Tahoma" w:cs="Tahoma"/>
          <w:sz w:val="22"/>
          <w:szCs w:val="22"/>
        </w:rPr>
        <w:t>)</w:t>
      </w:r>
    </w:p>
    <w:p w:rsidR="00F23ABD" w:rsidRPr="001942AE" w:rsidRDefault="00F23ABD" w:rsidP="009B4959">
      <w:pPr>
        <w:widowControl w:val="0"/>
        <w:autoSpaceDE w:val="0"/>
        <w:autoSpaceDN w:val="0"/>
        <w:adjustRightInd w:val="0"/>
        <w:spacing w:line="275" w:lineRule="exact"/>
        <w:ind w:left="720" w:right="35"/>
        <w:jc w:val="both"/>
        <w:rPr>
          <w:rFonts w:ascii="Tahoma" w:hAnsi="Tahoma" w:cs="Tahoma"/>
          <w:sz w:val="22"/>
          <w:szCs w:val="22"/>
        </w:rPr>
      </w:pPr>
    </w:p>
    <w:p w:rsidR="0039677E" w:rsidRPr="001942AE" w:rsidRDefault="0039677E" w:rsidP="0039677E">
      <w:pPr>
        <w:rPr>
          <w:rFonts w:ascii="Tahoma" w:hAnsi="Tahoma" w:cs="Tahoma"/>
          <w:b/>
          <w:sz w:val="22"/>
          <w:szCs w:val="22"/>
        </w:rPr>
      </w:pPr>
    </w:p>
    <w:p w:rsidR="001A0453" w:rsidRPr="001942AE" w:rsidRDefault="001A0453" w:rsidP="001A0453">
      <w:pPr>
        <w:jc w:val="center"/>
        <w:rPr>
          <w:rFonts w:ascii="Tahoma" w:hAnsi="Tahoma" w:cs="Tahoma"/>
          <w:b/>
          <w:color w:val="000000"/>
          <w:sz w:val="22"/>
          <w:szCs w:val="22"/>
          <w:u w:val="single"/>
        </w:rPr>
      </w:pPr>
      <w:r w:rsidRPr="001942AE">
        <w:rPr>
          <w:rFonts w:ascii="Tahoma" w:hAnsi="Tahoma" w:cs="Tahoma"/>
          <w:b/>
          <w:color w:val="000000"/>
          <w:sz w:val="22"/>
          <w:szCs w:val="22"/>
          <w:u w:val="single"/>
        </w:rPr>
        <w:t>Undertaking regarding ESI provisions</w:t>
      </w:r>
    </w:p>
    <w:p w:rsidR="001A0453" w:rsidRPr="001942AE" w:rsidRDefault="001A0453" w:rsidP="001A0453">
      <w:pPr>
        <w:rPr>
          <w:rFonts w:ascii="Tahoma" w:hAnsi="Tahoma" w:cs="Tahoma"/>
          <w:b/>
          <w:color w:val="000000"/>
          <w:sz w:val="22"/>
          <w:szCs w:val="22"/>
          <w:u w:val="single"/>
        </w:rPr>
      </w:pPr>
    </w:p>
    <w:p w:rsidR="001A0453" w:rsidRPr="001942AE" w:rsidRDefault="001A0453" w:rsidP="001A0453">
      <w:pPr>
        <w:jc w:val="both"/>
        <w:rPr>
          <w:rFonts w:ascii="Tahoma" w:hAnsi="Tahoma" w:cs="Tahoma"/>
          <w:color w:val="000000"/>
          <w:sz w:val="22"/>
          <w:szCs w:val="22"/>
        </w:rPr>
      </w:pPr>
      <w:r w:rsidRPr="001942AE">
        <w:rPr>
          <w:rFonts w:ascii="Tahoma" w:hAnsi="Tahoma" w:cs="Tahoma"/>
          <w:color w:val="000000"/>
          <w:sz w:val="22"/>
          <w:szCs w:val="22"/>
        </w:rPr>
        <w:lastRenderedPageBreak/>
        <w:t>"I………………………………………………… Son of ……… ………………… ………… …………… …………….. …………….Resident of …… …………… ………… …………… …………… …………… ………</w:t>
      </w:r>
      <w:proofErr w:type="gramStart"/>
      <w:r w:rsidRPr="001942AE">
        <w:rPr>
          <w:rFonts w:ascii="Tahoma" w:hAnsi="Tahoma" w:cs="Tahoma"/>
          <w:color w:val="000000"/>
          <w:sz w:val="22"/>
          <w:szCs w:val="22"/>
        </w:rPr>
        <w:t>…  hereby</w:t>
      </w:r>
      <w:proofErr w:type="gramEnd"/>
      <w:r w:rsidRPr="001942AE">
        <w:rPr>
          <w:rFonts w:ascii="Tahoma" w:hAnsi="Tahoma" w:cs="Tahoma"/>
          <w:color w:val="000000"/>
          <w:sz w:val="22"/>
          <w:szCs w:val="22"/>
        </w:rPr>
        <w:t xml:space="preserve"> give an undertaking that  </w:t>
      </w:r>
    </w:p>
    <w:p w:rsidR="001A0453" w:rsidRPr="001942AE" w:rsidRDefault="001A0453" w:rsidP="001A0453">
      <w:pPr>
        <w:jc w:val="both"/>
        <w:rPr>
          <w:rFonts w:ascii="Tahoma" w:hAnsi="Tahoma" w:cs="Tahoma"/>
          <w:color w:val="000000"/>
          <w:sz w:val="22"/>
          <w:szCs w:val="22"/>
        </w:rPr>
      </w:pPr>
    </w:p>
    <w:p w:rsidR="001A0453" w:rsidRPr="001942AE" w:rsidRDefault="001A0453" w:rsidP="001A0453">
      <w:pPr>
        <w:jc w:val="both"/>
        <w:rPr>
          <w:rFonts w:ascii="Tahoma" w:hAnsi="Tahoma" w:cs="Tahoma"/>
          <w:color w:val="000000"/>
          <w:sz w:val="22"/>
          <w:szCs w:val="22"/>
        </w:rPr>
      </w:pPr>
      <w:r w:rsidRPr="001942AE">
        <w:rPr>
          <w:rFonts w:ascii="Tahoma" w:hAnsi="Tahoma" w:cs="Tahoma"/>
          <w:color w:val="000000"/>
          <w:sz w:val="22"/>
          <w:szCs w:val="22"/>
        </w:rPr>
        <w:t>*    I/We have employed only ----------- persons in our establishment and hence the ESI and Miscellaneous provisions Act</w:t>
      </w:r>
      <w:proofErr w:type="gramStart"/>
      <w:r w:rsidRPr="001942AE">
        <w:rPr>
          <w:rFonts w:ascii="Tahoma" w:hAnsi="Tahoma" w:cs="Tahoma"/>
          <w:color w:val="000000"/>
          <w:sz w:val="22"/>
          <w:szCs w:val="22"/>
        </w:rPr>
        <w:t>,1948</w:t>
      </w:r>
      <w:proofErr w:type="gramEnd"/>
      <w:r w:rsidRPr="001942AE">
        <w:rPr>
          <w:rFonts w:ascii="Tahoma" w:hAnsi="Tahoma" w:cs="Tahoma"/>
          <w:color w:val="000000"/>
          <w:sz w:val="22"/>
          <w:szCs w:val="22"/>
        </w:rPr>
        <w:t xml:space="preserve"> is not applicable to my / our establishment. </w:t>
      </w:r>
    </w:p>
    <w:p w:rsidR="001A0453" w:rsidRPr="001942AE" w:rsidRDefault="001A0453" w:rsidP="001A0453">
      <w:pPr>
        <w:jc w:val="both"/>
        <w:rPr>
          <w:rFonts w:ascii="Tahoma" w:hAnsi="Tahoma" w:cs="Tahoma"/>
          <w:color w:val="000000"/>
          <w:sz w:val="22"/>
          <w:szCs w:val="22"/>
        </w:rPr>
      </w:pPr>
    </w:p>
    <w:p w:rsidR="001A0453" w:rsidRPr="001942AE" w:rsidRDefault="001A0453" w:rsidP="001A0453">
      <w:pPr>
        <w:jc w:val="both"/>
        <w:rPr>
          <w:rFonts w:ascii="Tahoma" w:hAnsi="Tahoma" w:cs="Tahoma"/>
          <w:color w:val="000000"/>
          <w:sz w:val="22"/>
          <w:szCs w:val="22"/>
        </w:rPr>
      </w:pPr>
      <w:r w:rsidRPr="001942AE">
        <w:rPr>
          <w:rFonts w:ascii="Tahoma" w:hAnsi="Tahoma" w:cs="Tahoma"/>
          <w:color w:val="000000"/>
          <w:sz w:val="22"/>
          <w:szCs w:val="22"/>
        </w:rPr>
        <w:t>*    I/ We have registered as per the ESI and Miscellaneous provisions Act, 1948 and our registration no</w:t>
      </w:r>
      <w:proofErr w:type="gramStart"/>
      <w:r w:rsidR="004E0A2E" w:rsidRPr="001942AE">
        <w:rPr>
          <w:rFonts w:ascii="Tahoma" w:hAnsi="Tahoma" w:cs="Tahoma"/>
          <w:color w:val="000000"/>
          <w:sz w:val="22"/>
          <w:szCs w:val="22"/>
        </w:rPr>
        <w:t>.*</w:t>
      </w:r>
      <w:proofErr w:type="gramEnd"/>
      <w:r w:rsidR="004E0A2E" w:rsidRPr="001942AE">
        <w:rPr>
          <w:rFonts w:ascii="Tahoma" w:hAnsi="Tahoma" w:cs="Tahoma"/>
          <w:color w:val="000000"/>
          <w:sz w:val="22"/>
          <w:szCs w:val="22"/>
        </w:rPr>
        <w:t>*</w:t>
      </w:r>
      <w:r w:rsidRPr="001942AE">
        <w:rPr>
          <w:rFonts w:ascii="Tahoma" w:hAnsi="Tahoma" w:cs="Tahoma"/>
          <w:color w:val="000000"/>
          <w:sz w:val="22"/>
          <w:szCs w:val="22"/>
        </w:rPr>
        <w:t xml:space="preserve"> is ----------------. We undertake to keep it valid during the currency of contract. </w:t>
      </w:r>
    </w:p>
    <w:p w:rsidR="001A0453" w:rsidRPr="001942AE" w:rsidRDefault="001A0453" w:rsidP="001A0453">
      <w:pPr>
        <w:jc w:val="both"/>
        <w:rPr>
          <w:rFonts w:ascii="Tahoma" w:hAnsi="Tahoma" w:cs="Tahoma"/>
          <w:color w:val="000000"/>
          <w:sz w:val="22"/>
          <w:szCs w:val="22"/>
        </w:rPr>
      </w:pPr>
    </w:p>
    <w:p w:rsidR="001A0453" w:rsidRPr="001942AE" w:rsidRDefault="001A0453" w:rsidP="001A0453">
      <w:pPr>
        <w:jc w:val="both"/>
        <w:rPr>
          <w:rFonts w:ascii="Tahoma" w:hAnsi="Tahoma" w:cs="Tahoma"/>
          <w:color w:val="000000"/>
          <w:sz w:val="22"/>
          <w:szCs w:val="22"/>
        </w:rPr>
      </w:pPr>
      <w:r w:rsidRPr="001942AE">
        <w:rPr>
          <w:rFonts w:ascii="Tahoma" w:hAnsi="Tahoma" w:cs="Tahoma"/>
          <w:color w:val="000000"/>
          <w:sz w:val="22"/>
          <w:szCs w:val="22"/>
        </w:rPr>
        <w:t xml:space="preserve">           In case at any stage, it is found that the information given by me is false / incorrect, BSNL shall have the absolute right to take any action as deemed fit/without any prior intimation to me".</w:t>
      </w:r>
    </w:p>
    <w:p w:rsidR="001A0453" w:rsidRPr="001942AE" w:rsidRDefault="001A0453" w:rsidP="001A0453">
      <w:pPr>
        <w:jc w:val="both"/>
        <w:rPr>
          <w:rFonts w:ascii="Tahoma" w:hAnsi="Tahoma" w:cs="Tahoma"/>
          <w:color w:val="000000"/>
          <w:sz w:val="22"/>
          <w:szCs w:val="22"/>
        </w:rPr>
      </w:pPr>
    </w:p>
    <w:p w:rsidR="001A0453" w:rsidRPr="001942AE" w:rsidRDefault="001A0453" w:rsidP="001A0453">
      <w:pPr>
        <w:rPr>
          <w:rFonts w:ascii="Tahoma" w:hAnsi="Tahoma" w:cs="Tahoma"/>
          <w:color w:val="000000"/>
          <w:sz w:val="22"/>
          <w:szCs w:val="22"/>
        </w:rPr>
      </w:pPr>
      <w:r w:rsidRPr="001942AE">
        <w:rPr>
          <w:rFonts w:ascii="Tahoma" w:hAnsi="Tahoma" w:cs="Tahoma"/>
          <w:color w:val="000000"/>
          <w:sz w:val="22"/>
          <w:szCs w:val="22"/>
        </w:rPr>
        <w:t xml:space="preserve">* </w:t>
      </w:r>
      <w:proofErr w:type="gramStart"/>
      <w:r w:rsidRPr="001942AE">
        <w:rPr>
          <w:rFonts w:ascii="Tahoma" w:hAnsi="Tahoma" w:cs="Tahoma"/>
          <w:color w:val="000000"/>
          <w:sz w:val="22"/>
          <w:szCs w:val="22"/>
        </w:rPr>
        <w:t>strike</w:t>
      </w:r>
      <w:proofErr w:type="gramEnd"/>
      <w:r w:rsidRPr="001942AE">
        <w:rPr>
          <w:rFonts w:ascii="Tahoma" w:hAnsi="Tahoma" w:cs="Tahoma"/>
          <w:color w:val="000000"/>
          <w:sz w:val="22"/>
          <w:szCs w:val="22"/>
        </w:rPr>
        <w:t xml:space="preserve"> out  whichever is  not applicable</w:t>
      </w:r>
    </w:p>
    <w:p w:rsidR="001A0453" w:rsidRPr="001942AE" w:rsidRDefault="001A0453" w:rsidP="001A0453">
      <w:pPr>
        <w:rPr>
          <w:rFonts w:ascii="Tahoma" w:hAnsi="Tahoma" w:cs="Tahoma"/>
          <w:color w:val="000000"/>
          <w:sz w:val="22"/>
          <w:szCs w:val="22"/>
        </w:rPr>
      </w:pPr>
    </w:p>
    <w:p w:rsidR="001A0453" w:rsidRPr="001942AE" w:rsidRDefault="001A0453" w:rsidP="001A0453">
      <w:pPr>
        <w:widowControl w:val="0"/>
        <w:autoSpaceDE w:val="0"/>
        <w:autoSpaceDN w:val="0"/>
        <w:adjustRightInd w:val="0"/>
        <w:ind w:right="-20"/>
        <w:jc w:val="both"/>
        <w:rPr>
          <w:rFonts w:ascii="Tahoma" w:hAnsi="Tahoma" w:cs="Tahoma"/>
          <w:color w:val="000000"/>
          <w:sz w:val="22"/>
          <w:szCs w:val="22"/>
        </w:rPr>
      </w:pPr>
      <w:r w:rsidRPr="001942AE">
        <w:rPr>
          <w:rFonts w:ascii="Tahoma" w:hAnsi="Tahoma" w:cs="Tahoma"/>
          <w:color w:val="000000"/>
          <w:sz w:val="22"/>
          <w:szCs w:val="22"/>
        </w:rPr>
        <w:t>**Attach a self-attested photo copy of the above said ESI registration certificate.</w:t>
      </w:r>
    </w:p>
    <w:p w:rsidR="001A0453" w:rsidRPr="001942AE" w:rsidRDefault="001A0453" w:rsidP="001A0453">
      <w:pPr>
        <w:rPr>
          <w:rFonts w:ascii="Tahoma" w:hAnsi="Tahoma" w:cs="Tahoma"/>
          <w:color w:val="000000"/>
          <w:sz w:val="22"/>
          <w:szCs w:val="22"/>
        </w:rPr>
      </w:pPr>
    </w:p>
    <w:p w:rsidR="001A0453" w:rsidRPr="001942AE" w:rsidRDefault="001A0453" w:rsidP="001A0453">
      <w:pPr>
        <w:widowControl w:val="0"/>
        <w:autoSpaceDE w:val="0"/>
        <w:autoSpaceDN w:val="0"/>
        <w:adjustRightInd w:val="0"/>
        <w:ind w:right="-20"/>
        <w:rPr>
          <w:rFonts w:ascii="Tahoma" w:hAnsi="Tahoma" w:cs="Tahoma"/>
          <w:color w:val="000000"/>
          <w:sz w:val="22"/>
          <w:szCs w:val="22"/>
        </w:rPr>
      </w:pPr>
    </w:p>
    <w:p w:rsidR="0034365A" w:rsidRPr="001942AE" w:rsidRDefault="001A0453" w:rsidP="000E7DBE">
      <w:pPr>
        <w:widowControl w:val="0"/>
        <w:autoSpaceDE w:val="0"/>
        <w:autoSpaceDN w:val="0"/>
        <w:adjustRightInd w:val="0"/>
        <w:spacing w:line="275" w:lineRule="exact"/>
        <w:ind w:left="720" w:right="35"/>
        <w:jc w:val="both"/>
        <w:rPr>
          <w:rFonts w:ascii="Arial" w:hAnsi="Arial" w:cs="Arial"/>
          <w:b/>
          <w:sz w:val="20"/>
          <w:szCs w:val="20"/>
          <w:u w:val="single"/>
        </w:rPr>
      </w:pPr>
      <w:r w:rsidRPr="001942AE">
        <w:rPr>
          <w:rFonts w:ascii="Tahoma" w:hAnsi="Tahoma" w:cs="Tahoma"/>
          <w:sz w:val="22"/>
          <w:szCs w:val="22"/>
        </w:rPr>
        <w:t>(Seal of the firm)</w:t>
      </w:r>
      <w:r w:rsidRPr="001942AE">
        <w:rPr>
          <w:rFonts w:ascii="Tahoma" w:hAnsi="Tahoma" w:cs="Tahoma"/>
          <w:sz w:val="22"/>
          <w:szCs w:val="22"/>
        </w:rPr>
        <w:tab/>
      </w:r>
      <w:r w:rsidRPr="001942AE">
        <w:rPr>
          <w:rFonts w:ascii="Tahoma" w:hAnsi="Tahoma" w:cs="Tahoma"/>
          <w:sz w:val="22"/>
          <w:szCs w:val="22"/>
        </w:rPr>
        <w:tab/>
        <w:t xml:space="preserve">           (Signature of Bidder)</w:t>
      </w:r>
    </w:p>
    <w:p w:rsidR="00EF753F" w:rsidRPr="001942AE" w:rsidRDefault="00281748" w:rsidP="00EF753F">
      <w:pPr>
        <w:widowControl w:val="0"/>
        <w:autoSpaceDE w:val="0"/>
        <w:autoSpaceDN w:val="0"/>
        <w:adjustRightInd w:val="0"/>
        <w:spacing w:line="275" w:lineRule="exact"/>
        <w:ind w:left="7200" w:right="35"/>
        <w:jc w:val="both"/>
        <w:rPr>
          <w:rFonts w:ascii="Tahoma" w:hAnsi="Tahoma" w:cs="Tahoma"/>
          <w:sz w:val="22"/>
          <w:szCs w:val="22"/>
        </w:rPr>
      </w:pPr>
      <w:r w:rsidRPr="001942AE">
        <w:rPr>
          <w:rFonts w:ascii="Tahoma" w:hAnsi="Tahoma" w:cs="Tahoma"/>
          <w:sz w:val="22"/>
          <w:szCs w:val="22"/>
        </w:rPr>
        <w:br w:type="page"/>
      </w:r>
      <w:r w:rsidR="00EF753F" w:rsidRPr="001942AE">
        <w:rPr>
          <w:rFonts w:ascii="Tahoma" w:hAnsi="Tahoma" w:cs="Tahoma"/>
          <w:b/>
          <w:sz w:val="22"/>
          <w:szCs w:val="22"/>
        </w:rPr>
        <w:lastRenderedPageBreak/>
        <w:t>FORM ‘</w:t>
      </w:r>
      <w:r w:rsidR="007A207F" w:rsidRPr="001942AE">
        <w:rPr>
          <w:rFonts w:ascii="Tahoma" w:hAnsi="Tahoma" w:cs="Tahoma"/>
          <w:b/>
          <w:sz w:val="22"/>
          <w:szCs w:val="22"/>
        </w:rPr>
        <w:t>C</w:t>
      </w:r>
      <w:r w:rsidR="00EF753F" w:rsidRPr="001942AE">
        <w:rPr>
          <w:rFonts w:ascii="Tahoma" w:hAnsi="Tahoma" w:cs="Tahoma"/>
          <w:b/>
          <w:sz w:val="22"/>
          <w:szCs w:val="22"/>
        </w:rPr>
        <w:t>’</w:t>
      </w:r>
    </w:p>
    <w:p w:rsidR="00EF753F" w:rsidRPr="001942AE" w:rsidRDefault="00EF753F" w:rsidP="00EF753F">
      <w:pPr>
        <w:pStyle w:val="Title"/>
        <w:rPr>
          <w:rFonts w:ascii="Tahoma" w:hAnsi="Tahoma" w:cs="Tahoma"/>
          <w:sz w:val="22"/>
          <w:szCs w:val="22"/>
        </w:rPr>
      </w:pPr>
      <w:r w:rsidRPr="001942AE">
        <w:rPr>
          <w:rFonts w:ascii="Tahoma" w:hAnsi="Tahoma" w:cs="Tahoma"/>
          <w:sz w:val="22"/>
          <w:szCs w:val="22"/>
        </w:rPr>
        <w:t>Performance report of works</w:t>
      </w:r>
    </w:p>
    <w:p w:rsidR="00EF753F" w:rsidRPr="001942AE" w:rsidRDefault="00EF753F" w:rsidP="00EF753F">
      <w:pPr>
        <w:pStyle w:val="Title"/>
        <w:rPr>
          <w:rFonts w:ascii="Tahoma" w:hAnsi="Tahoma" w:cs="Tahoma"/>
          <w:sz w:val="22"/>
          <w:szCs w:val="22"/>
        </w:rPr>
      </w:pPr>
    </w:p>
    <w:p w:rsidR="00F33819" w:rsidRPr="001942AE" w:rsidRDefault="00F33819" w:rsidP="00F33819">
      <w:pPr>
        <w:pStyle w:val="Title"/>
        <w:jc w:val="left"/>
        <w:rPr>
          <w:rFonts w:ascii="Tahoma" w:hAnsi="Tahoma" w:cs="Tahoma"/>
          <w:b w:val="0"/>
          <w:sz w:val="22"/>
          <w:szCs w:val="22"/>
          <w:u w:val="none"/>
        </w:rPr>
      </w:pPr>
    </w:p>
    <w:p w:rsidR="00F33819" w:rsidRPr="001942AE" w:rsidRDefault="00A73C1F" w:rsidP="00C53D3C">
      <w:pPr>
        <w:pStyle w:val="Title"/>
        <w:numPr>
          <w:ilvl w:val="0"/>
          <w:numId w:val="13"/>
        </w:numPr>
        <w:jc w:val="left"/>
        <w:rPr>
          <w:rFonts w:ascii="Tahoma" w:hAnsi="Tahoma" w:cs="Tahoma"/>
          <w:b w:val="0"/>
          <w:sz w:val="22"/>
          <w:szCs w:val="22"/>
          <w:u w:val="none"/>
        </w:rPr>
      </w:pPr>
      <w:r>
        <w:rPr>
          <w:rFonts w:ascii="Tahoma" w:hAnsi="Tahoma" w:cs="Tahoma"/>
          <w:b w:val="0"/>
          <w:sz w:val="22"/>
          <w:szCs w:val="22"/>
          <w:u w:val="none"/>
        </w:rPr>
        <w:t>Name of Agency</w:t>
      </w:r>
    </w:p>
    <w:p w:rsidR="00F33819" w:rsidRPr="001942AE" w:rsidRDefault="00F33819" w:rsidP="00F33819">
      <w:pPr>
        <w:pStyle w:val="Title"/>
        <w:jc w:val="left"/>
        <w:rPr>
          <w:rFonts w:ascii="Tahoma" w:hAnsi="Tahoma" w:cs="Tahoma"/>
          <w:b w:val="0"/>
          <w:sz w:val="22"/>
          <w:szCs w:val="22"/>
          <w:u w:val="none"/>
        </w:rPr>
      </w:pPr>
    </w:p>
    <w:p w:rsidR="00EF753F" w:rsidRPr="001942AE" w:rsidRDefault="00EF753F" w:rsidP="00C53D3C">
      <w:pPr>
        <w:pStyle w:val="Title"/>
        <w:numPr>
          <w:ilvl w:val="0"/>
          <w:numId w:val="13"/>
        </w:numPr>
        <w:jc w:val="left"/>
        <w:rPr>
          <w:rFonts w:ascii="Tahoma" w:hAnsi="Tahoma" w:cs="Tahoma"/>
          <w:b w:val="0"/>
          <w:sz w:val="22"/>
          <w:szCs w:val="22"/>
          <w:u w:val="none"/>
        </w:rPr>
      </w:pPr>
      <w:r w:rsidRPr="001942AE">
        <w:rPr>
          <w:rFonts w:ascii="Tahoma" w:hAnsi="Tahoma" w:cs="Tahoma"/>
          <w:b w:val="0"/>
          <w:sz w:val="22"/>
          <w:szCs w:val="22"/>
          <w:u w:val="none"/>
        </w:rPr>
        <w:t xml:space="preserve">Name of work </w:t>
      </w:r>
    </w:p>
    <w:p w:rsidR="00EF753F" w:rsidRPr="001942AE" w:rsidRDefault="00EF753F" w:rsidP="00F33819">
      <w:pPr>
        <w:pStyle w:val="Title"/>
        <w:jc w:val="left"/>
        <w:rPr>
          <w:rFonts w:ascii="Tahoma" w:hAnsi="Tahoma" w:cs="Tahoma"/>
          <w:b w:val="0"/>
          <w:sz w:val="22"/>
          <w:szCs w:val="22"/>
          <w:u w:val="none"/>
        </w:rPr>
      </w:pPr>
    </w:p>
    <w:p w:rsidR="00EF753F" w:rsidRPr="001942AE" w:rsidRDefault="00EF753F" w:rsidP="00C53D3C">
      <w:pPr>
        <w:pStyle w:val="Title"/>
        <w:numPr>
          <w:ilvl w:val="0"/>
          <w:numId w:val="13"/>
        </w:numPr>
        <w:jc w:val="left"/>
        <w:rPr>
          <w:rFonts w:ascii="Tahoma" w:hAnsi="Tahoma" w:cs="Tahoma"/>
          <w:b w:val="0"/>
          <w:sz w:val="22"/>
          <w:szCs w:val="22"/>
          <w:u w:val="none"/>
        </w:rPr>
      </w:pPr>
      <w:r w:rsidRPr="001942AE">
        <w:rPr>
          <w:rFonts w:ascii="Tahoma" w:hAnsi="Tahoma" w:cs="Tahoma"/>
          <w:b w:val="0"/>
          <w:sz w:val="22"/>
          <w:szCs w:val="22"/>
          <w:u w:val="none"/>
        </w:rPr>
        <w:t>Agreement no.</w:t>
      </w:r>
    </w:p>
    <w:p w:rsidR="00EF753F" w:rsidRPr="001942AE" w:rsidRDefault="00EF753F" w:rsidP="00F33819">
      <w:pPr>
        <w:pStyle w:val="Title"/>
        <w:jc w:val="left"/>
        <w:rPr>
          <w:rFonts w:ascii="Tahoma" w:hAnsi="Tahoma" w:cs="Tahoma"/>
          <w:b w:val="0"/>
          <w:sz w:val="22"/>
          <w:szCs w:val="22"/>
          <w:u w:val="none"/>
        </w:rPr>
      </w:pPr>
    </w:p>
    <w:p w:rsidR="00EF753F" w:rsidRPr="001942AE" w:rsidRDefault="00EF753F" w:rsidP="00C53D3C">
      <w:pPr>
        <w:pStyle w:val="Title"/>
        <w:numPr>
          <w:ilvl w:val="0"/>
          <w:numId w:val="13"/>
        </w:numPr>
        <w:jc w:val="left"/>
        <w:rPr>
          <w:rFonts w:ascii="Tahoma" w:hAnsi="Tahoma" w:cs="Tahoma"/>
          <w:b w:val="0"/>
          <w:sz w:val="22"/>
          <w:szCs w:val="22"/>
          <w:u w:val="none"/>
        </w:rPr>
      </w:pPr>
      <w:r w:rsidRPr="001942AE">
        <w:rPr>
          <w:rFonts w:ascii="Tahoma" w:hAnsi="Tahoma" w:cs="Tahoma"/>
          <w:b w:val="0"/>
          <w:sz w:val="22"/>
          <w:szCs w:val="22"/>
          <w:u w:val="none"/>
        </w:rPr>
        <w:t xml:space="preserve">Final Value of Work Done </w:t>
      </w:r>
    </w:p>
    <w:p w:rsidR="00EF753F" w:rsidRPr="001942AE" w:rsidRDefault="00EF753F" w:rsidP="00F33819">
      <w:pPr>
        <w:pStyle w:val="Title"/>
        <w:jc w:val="left"/>
        <w:rPr>
          <w:rFonts w:ascii="Tahoma" w:hAnsi="Tahoma" w:cs="Tahoma"/>
          <w:b w:val="0"/>
          <w:sz w:val="22"/>
          <w:szCs w:val="22"/>
          <w:u w:val="none"/>
        </w:rPr>
      </w:pPr>
    </w:p>
    <w:p w:rsidR="00EF753F" w:rsidRPr="001942AE" w:rsidRDefault="00EF753F" w:rsidP="00C53D3C">
      <w:pPr>
        <w:pStyle w:val="Title"/>
        <w:numPr>
          <w:ilvl w:val="0"/>
          <w:numId w:val="13"/>
        </w:numPr>
        <w:jc w:val="left"/>
        <w:rPr>
          <w:rFonts w:ascii="Tahoma" w:hAnsi="Tahoma" w:cs="Tahoma"/>
          <w:b w:val="0"/>
          <w:sz w:val="22"/>
          <w:szCs w:val="22"/>
          <w:u w:val="none"/>
        </w:rPr>
      </w:pPr>
      <w:r w:rsidRPr="001942AE">
        <w:rPr>
          <w:rFonts w:ascii="Tahoma" w:hAnsi="Tahoma" w:cs="Tahoma"/>
          <w:b w:val="0"/>
          <w:sz w:val="22"/>
          <w:szCs w:val="22"/>
          <w:u w:val="none"/>
        </w:rPr>
        <w:t xml:space="preserve">Date of start </w:t>
      </w:r>
      <w:r w:rsidR="00F33819" w:rsidRPr="001942AE">
        <w:rPr>
          <w:rFonts w:ascii="Tahoma" w:hAnsi="Tahoma" w:cs="Tahoma"/>
          <w:b w:val="0"/>
          <w:sz w:val="22"/>
          <w:szCs w:val="22"/>
          <w:u w:val="none"/>
        </w:rPr>
        <w:t>of work</w:t>
      </w:r>
    </w:p>
    <w:p w:rsidR="00EF753F" w:rsidRPr="001942AE" w:rsidRDefault="00EF753F" w:rsidP="00F33819">
      <w:pPr>
        <w:pStyle w:val="Title"/>
        <w:jc w:val="left"/>
        <w:rPr>
          <w:rFonts w:ascii="Tahoma" w:hAnsi="Tahoma" w:cs="Tahoma"/>
          <w:b w:val="0"/>
          <w:sz w:val="22"/>
          <w:szCs w:val="22"/>
          <w:u w:val="none"/>
        </w:rPr>
      </w:pPr>
    </w:p>
    <w:p w:rsidR="00EF753F" w:rsidRPr="001942AE" w:rsidRDefault="00A32536" w:rsidP="00C53D3C">
      <w:pPr>
        <w:pStyle w:val="Title"/>
        <w:numPr>
          <w:ilvl w:val="0"/>
          <w:numId w:val="13"/>
        </w:numPr>
        <w:jc w:val="left"/>
        <w:rPr>
          <w:rFonts w:ascii="Tahoma" w:hAnsi="Tahoma" w:cs="Tahoma"/>
          <w:b w:val="0"/>
          <w:sz w:val="22"/>
          <w:szCs w:val="22"/>
          <w:u w:val="none"/>
        </w:rPr>
      </w:pPr>
      <w:r w:rsidRPr="001942AE">
        <w:rPr>
          <w:rFonts w:ascii="Tahoma" w:hAnsi="Tahoma" w:cs="Tahoma"/>
          <w:b w:val="0"/>
          <w:sz w:val="22"/>
          <w:szCs w:val="22"/>
          <w:u w:val="none"/>
        </w:rPr>
        <w:t>Actual d</w:t>
      </w:r>
      <w:r w:rsidR="00EF753F" w:rsidRPr="001942AE">
        <w:rPr>
          <w:rFonts w:ascii="Tahoma" w:hAnsi="Tahoma" w:cs="Tahoma"/>
          <w:b w:val="0"/>
          <w:sz w:val="22"/>
          <w:szCs w:val="22"/>
          <w:u w:val="none"/>
        </w:rPr>
        <w:t xml:space="preserve">ate of completion </w:t>
      </w:r>
    </w:p>
    <w:p w:rsidR="00EF753F" w:rsidRPr="001942AE" w:rsidRDefault="00EF753F" w:rsidP="00F33819">
      <w:pPr>
        <w:pStyle w:val="Title"/>
        <w:jc w:val="left"/>
        <w:rPr>
          <w:rFonts w:ascii="Tahoma" w:hAnsi="Tahoma" w:cs="Tahoma"/>
          <w:b w:val="0"/>
          <w:sz w:val="22"/>
          <w:szCs w:val="22"/>
          <w:u w:val="none"/>
        </w:rPr>
      </w:pPr>
    </w:p>
    <w:p w:rsidR="00EF753F" w:rsidRPr="001942AE" w:rsidRDefault="00F33819" w:rsidP="00C53D3C">
      <w:pPr>
        <w:pStyle w:val="Title"/>
        <w:numPr>
          <w:ilvl w:val="0"/>
          <w:numId w:val="13"/>
        </w:numPr>
        <w:jc w:val="left"/>
        <w:rPr>
          <w:rFonts w:ascii="Tahoma" w:hAnsi="Tahoma" w:cs="Tahoma"/>
          <w:b w:val="0"/>
          <w:sz w:val="22"/>
          <w:szCs w:val="22"/>
          <w:u w:val="none"/>
        </w:rPr>
      </w:pPr>
      <w:r w:rsidRPr="001942AE">
        <w:rPr>
          <w:rFonts w:ascii="Tahoma" w:hAnsi="Tahoma" w:cs="Tahoma"/>
          <w:b w:val="0"/>
          <w:sz w:val="22"/>
          <w:szCs w:val="22"/>
          <w:u w:val="none"/>
        </w:rPr>
        <w:t>P</w:t>
      </w:r>
      <w:r w:rsidR="00EF753F" w:rsidRPr="001942AE">
        <w:rPr>
          <w:rFonts w:ascii="Tahoma" w:hAnsi="Tahoma" w:cs="Tahoma"/>
          <w:b w:val="0"/>
          <w:sz w:val="22"/>
          <w:szCs w:val="22"/>
          <w:u w:val="none"/>
        </w:rPr>
        <w:t>erformance</w:t>
      </w:r>
      <w:r w:rsidR="00275D81" w:rsidRPr="001942AE">
        <w:rPr>
          <w:rFonts w:ascii="Tahoma" w:hAnsi="Tahoma" w:cs="Tahoma"/>
          <w:b w:val="0"/>
          <w:sz w:val="22"/>
          <w:szCs w:val="22"/>
          <w:u w:val="none"/>
        </w:rPr>
        <w:t>: S</w:t>
      </w:r>
      <w:r w:rsidR="00A32536" w:rsidRPr="001942AE">
        <w:rPr>
          <w:rFonts w:ascii="Tahoma" w:hAnsi="Tahoma" w:cs="Tahoma"/>
          <w:b w:val="0"/>
          <w:sz w:val="22"/>
          <w:szCs w:val="22"/>
          <w:u w:val="none"/>
        </w:rPr>
        <w:t>atisfactory / Not Satisfactory</w:t>
      </w:r>
    </w:p>
    <w:p w:rsidR="00EF753F" w:rsidRPr="001942AE" w:rsidRDefault="00EF753F" w:rsidP="006F2358">
      <w:pPr>
        <w:pStyle w:val="Title"/>
        <w:jc w:val="left"/>
        <w:rPr>
          <w:rFonts w:ascii="Tahoma" w:hAnsi="Tahoma" w:cs="Tahoma"/>
          <w:b w:val="0"/>
          <w:sz w:val="22"/>
          <w:szCs w:val="22"/>
          <w:u w:val="none"/>
        </w:rPr>
      </w:pPr>
    </w:p>
    <w:p w:rsidR="00EF753F" w:rsidRPr="001942AE" w:rsidRDefault="00EF753F" w:rsidP="00EF753F">
      <w:pPr>
        <w:pStyle w:val="Title"/>
        <w:jc w:val="left"/>
        <w:rPr>
          <w:rFonts w:ascii="Tahoma" w:hAnsi="Tahoma" w:cs="Tahoma"/>
          <w:b w:val="0"/>
          <w:sz w:val="22"/>
          <w:szCs w:val="22"/>
          <w:u w:val="none"/>
        </w:rPr>
      </w:pP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b w:val="0"/>
          <w:sz w:val="22"/>
          <w:szCs w:val="22"/>
          <w:u w:val="none"/>
        </w:rPr>
      </w:pPr>
      <w:r w:rsidRPr="001942AE">
        <w:rPr>
          <w:rFonts w:ascii="Tahoma" w:hAnsi="Tahoma" w:cs="Tahoma"/>
          <w:b w:val="0"/>
          <w:sz w:val="22"/>
          <w:szCs w:val="22"/>
          <w:u w:val="none"/>
        </w:rPr>
        <w:t>Dated:</w:t>
      </w:r>
      <w:r w:rsidR="00625780" w:rsidRPr="001942AE">
        <w:rPr>
          <w:rFonts w:ascii="Tahoma" w:hAnsi="Tahoma" w:cs="Tahoma"/>
          <w:b w:val="0"/>
          <w:sz w:val="22"/>
          <w:szCs w:val="22"/>
          <w:u w:val="none"/>
        </w:rPr>
        <w:tab/>
      </w:r>
      <w:r w:rsidR="00625780" w:rsidRPr="001942AE">
        <w:rPr>
          <w:rFonts w:ascii="Tahoma" w:hAnsi="Tahoma" w:cs="Tahoma"/>
          <w:b w:val="0"/>
          <w:sz w:val="22"/>
          <w:szCs w:val="22"/>
          <w:u w:val="none"/>
        </w:rPr>
        <w:tab/>
      </w:r>
      <w:r w:rsidR="00625780" w:rsidRPr="001942AE">
        <w:rPr>
          <w:rFonts w:ascii="Tahoma" w:hAnsi="Tahoma" w:cs="Tahoma"/>
          <w:b w:val="0"/>
          <w:sz w:val="22"/>
          <w:szCs w:val="22"/>
          <w:u w:val="none"/>
        </w:rPr>
        <w:tab/>
      </w:r>
      <w:r w:rsidR="00625780" w:rsidRPr="001942AE">
        <w:rPr>
          <w:rFonts w:ascii="Tahoma" w:hAnsi="Tahoma" w:cs="Tahoma"/>
          <w:b w:val="0"/>
          <w:sz w:val="22"/>
          <w:szCs w:val="22"/>
          <w:u w:val="none"/>
        </w:rPr>
        <w:tab/>
      </w:r>
      <w:r w:rsidR="00625780" w:rsidRPr="001942AE">
        <w:rPr>
          <w:rFonts w:ascii="Tahoma" w:hAnsi="Tahoma" w:cs="Tahoma"/>
          <w:b w:val="0"/>
          <w:sz w:val="22"/>
          <w:szCs w:val="22"/>
          <w:u w:val="none"/>
        </w:rPr>
        <w:tab/>
      </w:r>
      <w:r w:rsidRPr="001942AE">
        <w:rPr>
          <w:rFonts w:ascii="Tahoma" w:hAnsi="Tahoma" w:cs="Tahoma"/>
          <w:b w:val="0"/>
          <w:sz w:val="22"/>
          <w:szCs w:val="22"/>
          <w:u w:val="none"/>
        </w:rPr>
        <w:tab/>
        <w:t>Executive Engineer or Equivalent</w:t>
      </w: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sz w:val="22"/>
          <w:szCs w:val="22"/>
        </w:rPr>
      </w:pPr>
    </w:p>
    <w:p w:rsidR="00EF753F" w:rsidRPr="001942AE" w:rsidRDefault="00EF753F" w:rsidP="00EF753F">
      <w:pPr>
        <w:pStyle w:val="Title"/>
        <w:rPr>
          <w:rFonts w:ascii="Tahoma" w:hAnsi="Tahoma" w:cs="Tahoma"/>
          <w:sz w:val="22"/>
          <w:szCs w:val="22"/>
        </w:rPr>
      </w:pPr>
    </w:p>
    <w:p w:rsidR="0039677E" w:rsidRPr="001942AE" w:rsidRDefault="0039677E" w:rsidP="0039677E">
      <w:pPr>
        <w:pStyle w:val="Title"/>
        <w:rPr>
          <w:rFonts w:ascii="Tahoma" w:hAnsi="Tahoma" w:cs="Tahoma"/>
          <w:b w:val="0"/>
          <w:sz w:val="22"/>
          <w:szCs w:val="22"/>
          <w:u w:val="none"/>
        </w:rPr>
      </w:pPr>
    </w:p>
    <w:p w:rsidR="0039677E" w:rsidRPr="001942AE" w:rsidRDefault="0039677E" w:rsidP="0039677E">
      <w:pPr>
        <w:jc w:val="center"/>
        <w:rPr>
          <w:rFonts w:ascii="Tahoma" w:hAnsi="Tahoma" w:cs="Tahoma"/>
          <w:b/>
          <w:sz w:val="22"/>
          <w:szCs w:val="22"/>
          <w:u w:val="single"/>
        </w:rPr>
      </w:pPr>
    </w:p>
    <w:p w:rsidR="00D67782" w:rsidRPr="001942AE" w:rsidRDefault="00D67782" w:rsidP="0039677E">
      <w:pPr>
        <w:jc w:val="center"/>
        <w:rPr>
          <w:rFonts w:ascii="Tahoma" w:hAnsi="Tahoma" w:cs="Tahoma"/>
          <w:b/>
          <w:sz w:val="22"/>
          <w:szCs w:val="22"/>
          <w:u w:val="single"/>
        </w:rPr>
      </w:pPr>
    </w:p>
    <w:p w:rsidR="00D67782" w:rsidRPr="001942AE" w:rsidRDefault="00D67782" w:rsidP="0039677E">
      <w:pPr>
        <w:jc w:val="center"/>
        <w:rPr>
          <w:rFonts w:ascii="Tahoma" w:hAnsi="Tahoma" w:cs="Tahoma"/>
          <w:b/>
          <w:sz w:val="22"/>
          <w:szCs w:val="22"/>
          <w:u w:val="single"/>
        </w:rPr>
      </w:pPr>
    </w:p>
    <w:p w:rsidR="00D67782" w:rsidRPr="001942AE" w:rsidRDefault="00D67782" w:rsidP="0039677E">
      <w:pPr>
        <w:jc w:val="center"/>
        <w:rPr>
          <w:rFonts w:ascii="Tahoma" w:hAnsi="Tahoma" w:cs="Tahoma"/>
          <w:b/>
          <w:sz w:val="22"/>
          <w:szCs w:val="22"/>
          <w:u w:val="single"/>
        </w:rPr>
      </w:pPr>
    </w:p>
    <w:p w:rsidR="00D67782" w:rsidRPr="001942AE" w:rsidRDefault="00D67782" w:rsidP="0039677E">
      <w:pPr>
        <w:jc w:val="center"/>
        <w:rPr>
          <w:rFonts w:ascii="Tahoma" w:hAnsi="Tahoma" w:cs="Tahoma"/>
          <w:b/>
          <w:sz w:val="22"/>
          <w:szCs w:val="22"/>
          <w:u w:val="single"/>
        </w:rPr>
      </w:pPr>
    </w:p>
    <w:p w:rsidR="00D67782" w:rsidRPr="001942AE" w:rsidRDefault="00D67782" w:rsidP="0039677E">
      <w:pPr>
        <w:jc w:val="center"/>
        <w:rPr>
          <w:rFonts w:ascii="Tahoma" w:hAnsi="Tahoma" w:cs="Tahoma"/>
          <w:b/>
          <w:sz w:val="22"/>
          <w:szCs w:val="22"/>
          <w:u w:val="single"/>
        </w:rPr>
      </w:pPr>
    </w:p>
    <w:p w:rsidR="00A73BB1" w:rsidRPr="001942AE" w:rsidRDefault="00D67782" w:rsidP="00A73BB1">
      <w:pPr>
        <w:autoSpaceDE w:val="0"/>
        <w:autoSpaceDN w:val="0"/>
        <w:adjustRightInd w:val="0"/>
        <w:ind w:left="6480" w:firstLine="720"/>
        <w:jc w:val="center"/>
        <w:rPr>
          <w:rFonts w:ascii="Tahoma" w:hAnsi="Tahoma" w:cs="Tahoma"/>
          <w:b/>
          <w:sz w:val="22"/>
          <w:szCs w:val="22"/>
          <w:u w:val="single"/>
        </w:rPr>
      </w:pPr>
      <w:r w:rsidRPr="001942AE">
        <w:rPr>
          <w:rFonts w:ascii="Tahoma" w:hAnsi="Tahoma" w:cs="Tahoma"/>
          <w:b/>
          <w:sz w:val="22"/>
          <w:szCs w:val="22"/>
          <w:u w:val="single"/>
        </w:rPr>
        <w:br w:type="page"/>
      </w:r>
      <w:r w:rsidR="00A73BB1" w:rsidRPr="001942AE">
        <w:rPr>
          <w:rFonts w:ascii="Tahoma" w:hAnsi="Tahoma" w:cs="Tahoma"/>
          <w:b/>
          <w:sz w:val="22"/>
          <w:szCs w:val="22"/>
        </w:rPr>
        <w:lastRenderedPageBreak/>
        <w:t>FORM ‘</w:t>
      </w:r>
      <w:r w:rsidR="007A207F" w:rsidRPr="001942AE">
        <w:rPr>
          <w:rFonts w:ascii="Tahoma" w:hAnsi="Tahoma" w:cs="Tahoma"/>
          <w:b/>
          <w:sz w:val="22"/>
          <w:szCs w:val="22"/>
        </w:rPr>
        <w:t>D</w:t>
      </w:r>
      <w:r w:rsidR="00A73BB1" w:rsidRPr="001942AE">
        <w:rPr>
          <w:rFonts w:ascii="Tahoma" w:hAnsi="Tahoma" w:cs="Tahoma"/>
          <w:b/>
          <w:sz w:val="22"/>
          <w:szCs w:val="22"/>
        </w:rPr>
        <w:t>’</w:t>
      </w:r>
    </w:p>
    <w:p w:rsidR="00DC56E4" w:rsidRPr="001942AE" w:rsidRDefault="00DC56E4" w:rsidP="00DC56E4">
      <w:pPr>
        <w:autoSpaceDE w:val="0"/>
        <w:autoSpaceDN w:val="0"/>
        <w:adjustRightInd w:val="0"/>
        <w:jc w:val="center"/>
        <w:rPr>
          <w:rFonts w:ascii="Tahoma" w:hAnsi="Tahoma" w:cs="Tahoma"/>
          <w:b/>
          <w:sz w:val="22"/>
          <w:szCs w:val="22"/>
          <w:u w:val="single"/>
        </w:rPr>
      </w:pPr>
      <w:r w:rsidRPr="001942AE">
        <w:rPr>
          <w:rFonts w:ascii="Tahoma" w:hAnsi="Tahoma" w:cs="Tahoma"/>
          <w:b/>
          <w:sz w:val="22"/>
          <w:szCs w:val="22"/>
          <w:u w:val="single"/>
        </w:rPr>
        <w:t>No Near relative working certificate</w:t>
      </w:r>
    </w:p>
    <w:p w:rsidR="00DC56E4" w:rsidRPr="001942AE" w:rsidRDefault="00DC56E4" w:rsidP="00DC56E4">
      <w:pPr>
        <w:autoSpaceDE w:val="0"/>
        <w:autoSpaceDN w:val="0"/>
        <w:adjustRightInd w:val="0"/>
        <w:jc w:val="both"/>
        <w:rPr>
          <w:rFonts w:ascii="Tahoma" w:hAnsi="Tahoma" w:cs="Tahoma"/>
          <w:b/>
          <w:sz w:val="22"/>
          <w:szCs w:val="22"/>
          <w:u w:val="single"/>
        </w:rPr>
      </w:pPr>
    </w:p>
    <w:p w:rsidR="00DC56E4" w:rsidRPr="001942AE" w:rsidRDefault="00DC56E4" w:rsidP="006200F7">
      <w:pPr>
        <w:autoSpaceDE w:val="0"/>
        <w:autoSpaceDN w:val="0"/>
        <w:adjustRightInd w:val="0"/>
        <w:spacing w:line="360" w:lineRule="auto"/>
        <w:jc w:val="both"/>
        <w:rPr>
          <w:rFonts w:ascii="Tahoma" w:hAnsi="Tahoma" w:cs="Tahoma"/>
          <w:bCs/>
          <w:sz w:val="22"/>
          <w:szCs w:val="22"/>
        </w:rPr>
      </w:pPr>
      <w:r w:rsidRPr="001942AE">
        <w:rPr>
          <w:rFonts w:ascii="Tahoma" w:hAnsi="Tahoma" w:cs="Tahoma"/>
          <w:bCs/>
          <w:sz w:val="22"/>
          <w:szCs w:val="22"/>
        </w:rPr>
        <w:t>I………………………………… Son</w:t>
      </w:r>
      <w:r w:rsidR="006200F7" w:rsidRPr="001942AE">
        <w:rPr>
          <w:rFonts w:ascii="Tahoma" w:hAnsi="Tahoma" w:cs="Tahoma"/>
          <w:bCs/>
          <w:sz w:val="22"/>
          <w:szCs w:val="22"/>
        </w:rPr>
        <w:t xml:space="preserve"> /</w:t>
      </w:r>
      <w:r w:rsidR="005A6C1C">
        <w:rPr>
          <w:rFonts w:ascii="Tahoma" w:hAnsi="Tahoma" w:cs="Tahoma"/>
          <w:bCs/>
          <w:sz w:val="22"/>
          <w:szCs w:val="22"/>
        </w:rPr>
        <w:t xml:space="preserve"> </w:t>
      </w:r>
      <w:r w:rsidR="006200F7" w:rsidRPr="001942AE">
        <w:rPr>
          <w:rFonts w:ascii="Tahoma" w:hAnsi="Tahoma" w:cs="Tahoma"/>
          <w:bCs/>
          <w:sz w:val="22"/>
          <w:szCs w:val="22"/>
        </w:rPr>
        <w:t>Daughter</w:t>
      </w:r>
      <w:r w:rsidR="005A6C1C">
        <w:rPr>
          <w:rFonts w:ascii="Tahoma" w:hAnsi="Tahoma" w:cs="Tahoma"/>
          <w:bCs/>
          <w:sz w:val="22"/>
          <w:szCs w:val="22"/>
        </w:rPr>
        <w:t xml:space="preserve"> </w:t>
      </w:r>
      <w:r w:rsidRPr="001942AE">
        <w:rPr>
          <w:rFonts w:ascii="Tahoma" w:hAnsi="Tahoma" w:cs="Tahoma"/>
          <w:bCs/>
          <w:sz w:val="22"/>
          <w:szCs w:val="22"/>
        </w:rPr>
        <w:t>of</w:t>
      </w:r>
      <w:r w:rsidR="005A6C1C">
        <w:rPr>
          <w:rFonts w:ascii="Tahoma" w:hAnsi="Tahoma" w:cs="Tahoma"/>
          <w:bCs/>
          <w:sz w:val="22"/>
          <w:szCs w:val="22"/>
        </w:rPr>
        <w:t xml:space="preserve"> </w:t>
      </w:r>
      <w:r w:rsidRPr="001942AE">
        <w:rPr>
          <w:rFonts w:ascii="Tahoma" w:hAnsi="Tahoma" w:cs="Tahoma"/>
          <w:bCs/>
          <w:sz w:val="22"/>
          <w:szCs w:val="22"/>
        </w:rPr>
        <w:t>Shri</w:t>
      </w:r>
      <w:proofErr w:type="gramStart"/>
      <w:r w:rsidR="006200F7" w:rsidRPr="001942AE">
        <w:rPr>
          <w:rFonts w:ascii="Tahoma" w:hAnsi="Tahoma" w:cs="Tahoma"/>
          <w:bCs/>
          <w:sz w:val="22"/>
          <w:szCs w:val="22"/>
        </w:rPr>
        <w:t>.</w:t>
      </w:r>
      <w:r w:rsidRPr="001942AE">
        <w:rPr>
          <w:rFonts w:ascii="Tahoma" w:hAnsi="Tahoma" w:cs="Tahoma"/>
          <w:bCs/>
          <w:sz w:val="22"/>
          <w:szCs w:val="22"/>
        </w:rPr>
        <w:t>.</w:t>
      </w:r>
      <w:proofErr w:type="gramEnd"/>
      <w:r w:rsidRPr="001942AE">
        <w:rPr>
          <w:rFonts w:ascii="Tahoma" w:hAnsi="Tahoma" w:cs="Tahoma"/>
          <w:bCs/>
          <w:sz w:val="22"/>
          <w:szCs w:val="22"/>
        </w:rPr>
        <w:t xml:space="preserve">………………………..…….…….Resident  of……………………... hereby certify  that none of  my relative(s)  as  defined in the tender document  is/are employed  in  BSNL  unit  as per details given in tender document.  In case at any stage, it is found that the information given by me is false/incorrect, BSNL shall have </w:t>
      </w:r>
      <w:r w:rsidR="009C2B4A" w:rsidRPr="001942AE">
        <w:rPr>
          <w:rFonts w:ascii="Tahoma" w:hAnsi="Tahoma" w:cs="Tahoma"/>
          <w:bCs/>
          <w:sz w:val="22"/>
          <w:szCs w:val="22"/>
        </w:rPr>
        <w:t xml:space="preserve">the absolute right to take any </w:t>
      </w:r>
      <w:r w:rsidRPr="001942AE">
        <w:rPr>
          <w:rFonts w:ascii="Tahoma" w:hAnsi="Tahoma" w:cs="Tahoma"/>
          <w:bCs/>
          <w:sz w:val="22"/>
          <w:szCs w:val="22"/>
        </w:rPr>
        <w:t xml:space="preserve">action as deemed fit/without any prior intimation to me. </w:t>
      </w:r>
    </w:p>
    <w:p w:rsidR="00DC56E4" w:rsidRPr="001942AE" w:rsidRDefault="00DC56E4" w:rsidP="00DC56E4">
      <w:pPr>
        <w:autoSpaceDE w:val="0"/>
        <w:autoSpaceDN w:val="0"/>
        <w:adjustRightInd w:val="0"/>
        <w:ind w:left="1275"/>
        <w:jc w:val="both"/>
        <w:rPr>
          <w:rFonts w:ascii="Tahoma" w:hAnsi="Tahoma" w:cs="Tahoma"/>
          <w:bCs/>
          <w:sz w:val="22"/>
          <w:szCs w:val="22"/>
        </w:rPr>
      </w:pPr>
    </w:p>
    <w:p w:rsidR="009C2B4A" w:rsidRPr="001942AE" w:rsidRDefault="009C2B4A" w:rsidP="00DC56E4">
      <w:pPr>
        <w:jc w:val="center"/>
        <w:rPr>
          <w:rFonts w:ascii="Tahoma" w:hAnsi="Tahoma" w:cs="Tahoma"/>
          <w:bCs/>
          <w:sz w:val="22"/>
          <w:szCs w:val="22"/>
        </w:rPr>
      </w:pPr>
    </w:p>
    <w:p w:rsidR="00B71198" w:rsidRPr="001942AE" w:rsidRDefault="00B71198" w:rsidP="00DC56E4">
      <w:pPr>
        <w:jc w:val="center"/>
        <w:rPr>
          <w:rFonts w:ascii="Tahoma" w:hAnsi="Tahoma" w:cs="Tahoma"/>
          <w:bCs/>
          <w:sz w:val="22"/>
          <w:szCs w:val="22"/>
        </w:rPr>
      </w:pPr>
    </w:p>
    <w:p w:rsidR="00B71198" w:rsidRPr="001942AE" w:rsidRDefault="00B71198" w:rsidP="00DC56E4">
      <w:pPr>
        <w:jc w:val="center"/>
        <w:rPr>
          <w:rFonts w:ascii="Tahoma" w:hAnsi="Tahoma" w:cs="Tahoma"/>
          <w:bCs/>
          <w:sz w:val="22"/>
          <w:szCs w:val="22"/>
        </w:rPr>
      </w:pPr>
    </w:p>
    <w:p w:rsidR="00B71198" w:rsidRPr="001942AE" w:rsidRDefault="00B71198" w:rsidP="00DC56E4">
      <w:pPr>
        <w:jc w:val="center"/>
        <w:rPr>
          <w:rFonts w:ascii="Tahoma" w:hAnsi="Tahoma" w:cs="Tahoma"/>
          <w:bCs/>
          <w:sz w:val="22"/>
          <w:szCs w:val="22"/>
        </w:rPr>
      </w:pPr>
    </w:p>
    <w:p w:rsidR="00DC56E4" w:rsidRPr="001942AE" w:rsidRDefault="00DC56E4" w:rsidP="00DC56E4">
      <w:pPr>
        <w:jc w:val="center"/>
        <w:rPr>
          <w:rFonts w:ascii="Tahoma" w:hAnsi="Tahoma" w:cs="Tahoma"/>
          <w:bCs/>
          <w:sz w:val="22"/>
          <w:szCs w:val="22"/>
        </w:rPr>
      </w:pPr>
      <w:r w:rsidRPr="001942AE">
        <w:rPr>
          <w:rFonts w:ascii="Tahoma" w:hAnsi="Tahoma" w:cs="Tahoma"/>
          <w:bCs/>
          <w:sz w:val="22"/>
          <w:szCs w:val="22"/>
        </w:rPr>
        <w:t xml:space="preserve">(Seal of the firm)                                                      (Signature of </w:t>
      </w:r>
      <w:r w:rsidR="002C2D9D" w:rsidRPr="001942AE">
        <w:rPr>
          <w:rFonts w:ascii="Tahoma" w:hAnsi="Tahoma" w:cs="Tahoma"/>
          <w:bCs/>
          <w:sz w:val="22"/>
          <w:szCs w:val="22"/>
        </w:rPr>
        <w:t>Bidder</w:t>
      </w:r>
      <w:r w:rsidRPr="001942AE">
        <w:rPr>
          <w:rFonts w:ascii="Tahoma" w:hAnsi="Tahoma" w:cs="Tahoma"/>
          <w:bCs/>
          <w:sz w:val="22"/>
          <w:szCs w:val="22"/>
        </w:rPr>
        <w:t>)</w:t>
      </w:r>
    </w:p>
    <w:p w:rsidR="00DC56E4" w:rsidRPr="001942AE" w:rsidRDefault="00DC56E4" w:rsidP="004D1C65">
      <w:pPr>
        <w:jc w:val="center"/>
        <w:rPr>
          <w:rFonts w:ascii="Tahoma" w:hAnsi="Tahoma" w:cs="Tahoma"/>
          <w:b/>
          <w:sz w:val="22"/>
          <w:szCs w:val="22"/>
          <w:u w:val="single"/>
        </w:rPr>
      </w:pPr>
    </w:p>
    <w:p w:rsidR="00DC56E4" w:rsidRPr="001942AE" w:rsidRDefault="00DC56E4" w:rsidP="004D1C65">
      <w:pPr>
        <w:jc w:val="center"/>
        <w:rPr>
          <w:rFonts w:ascii="Tahoma" w:hAnsi="Tahoma" w:cs="Tahoma"/>
          <w:b/>
          <w:sz w:val="22"/>
          <w:szCs w:val="22"/>
          <w:u w:val="single"/>
        </w:rPr>
      </w:pPr>
    </w:p>
    <w:p w:rsidR="003E3F6D" w:rsidRPr="001942AE" w:rsidRDefault="00DC56E4" w:rsidP="003E3F6D">
      <w:pPr>
        <w:jc w:val="center"/>
        <w:rPr>
          <w:rFonts w:ascii="Tahoma" w:hAnsi="Tahoma" w:cs="Tahoma"/>
          <w:b/>
          <w:bCs/>
          <w:sz w:val="22"/>
          <w:szCs w:val="22"/>
        </w:rPr>
      </w:pPr>
      <w:r w:rsidRPr="001942AE">
        <w:rPr>
          <w:rFonts w:ascii="Tahoma" w:hAnsi="Tahoma" w:cs="Tahoma"/>
          <w:b/>
          <w:sz w:val="22"/>
          <w:szCs w:val="22"/>
          <w:u w:val="single"/>
        </w:rPr>
        <w:br w:type="page"/>
      </w:r>
      <w:r w:rsidR="002415F0">
        <w:rPr>
          <w:rFonts w:ascii="Tahoma" w:hAnsi="Tahoma" w:cs="Tahoma"/>
          <w:noProof/>
          <w:sz w:val="22"/>
          <w:szCs w:val="22"/>
          <w:lang w:eastAsia="en-IN"/>
        </w:rPr>
        <w:lastRenderedPageBreak/>
        <mc:AlternateContent>
          <mc:Choice Requires="wps">
            <w:drawing>
              <wp:anchor distT="4294967294" distB="4294967294" distL="114300" distR="114300" simplePos="0" relativeHeight="251651584" behindDoc="1" locked="0" layoutInCell="0" allowOverlap="1">
                <wp:simplePos x="0" y="0"/>
                <wp:positionH relativeFrom="page">
                  <wp:posOffset>3111500</wp:posOffset>
                </wp:positionH>
                <wp:positionV relativeFrom="page">
                  <wp:posOffset>1015364</wp:posOffset>
                </wp:positionV>
                <wp:extent cx="943610" cy="0"/>
                <wp:effectExtent l="0" t="0" r="27940" b="19050"/>
                <wp:wrapNone/>
                <wp:docPr id="1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73A9" id="Line 210" o:spid="_x0000_s1026" style="position:absolute;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45pt,79.95pt" to="319.3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PuFQ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" o:allowincell="f" strokecolor="white" strokeweight=".85pt">
                <w10:wrap anchorx="page" anchory="page"/>
              </v:line>
            </w:pict>
          </mc:Fallback>
        </mc:AlternateContent>
      </w:r>
      <w:r w:rsidR="002415F0">
        <w:rPr>
          <w:rFonts w:ascii="Tahoma" w:hAnsi="Tahoma" w:cs="Tahoma"/>
          <w:noProof/>
          <w:sz w:val="22"/>
          <w:szCs w:val="22"/>
          <w:lang w:eastAsia="en-IN"/>
        </w:rPr>
        <mc:AlternateContent>
          <mc:Choice Requires="wps">
            <w:drawing>
              <wp:anchor distT="4294967294" distB="4294967294" distL="114298" distR="114298" simplePos="0" relativeHeight="251652608" behindDoc="1" locked="0" layoutInCell="0" allowOverlap="1">
                <wp:simplePos x="0" y="0"/>
                <wp:positionH relativeFrom="page">
                  <wp:posOffset>4058284</wp:posOffset>
                </wp:positionH>
                <wp:positionV relativeFrom="page">
                  <wp:posOffset>1015364</wp:posOffset>
                </wp:positionV>
                <wp:extent cx="0" cy="0"/>
                <wp:effectExtent l="0" t="0" r="0" b="0"/>
                <wp:wrapNone/>
                <wp:docPr id="1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3349" id="Line 211" o:spid="_x0000_s1026" style="position:absolute;z-index:-2516638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319.55pt,79.95pt" to="319.5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2CEAIAACYEAAAOAAAAZHJzL2Uyb0RvYy54bWysU02P2jAQvVfqf7B8hyQ0y0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" o:allowincell="f" strokecolor="white" strokeweight=".85pt">
                <w10:wrap anchorx="page" anchory="page"/>
              </v:line>
            </w:pict>
          </mc:Fallback>
        </mc:AlternateContent>
      </w:r>
      <w:r w:rsidR="002415F0">
        <w:rPr>
          <w:rFonts w:ascii="Tahoma" w:hAnsi="Tahoma" w:cs="Tahoma"/>
          <w:noProof/>
          <w:sz w:val="22"/>
          <w:szCs w:val="22"/>
          <w:lang w:eastAsia="en-IN"/>
        </w:rPr>
        <mc:AlternateContent>
          <mc:Choice Requires="wps">
            <w:drawing>
              <wp:anchor distT="4294967294" distB="4294967294" distL="114298" distR="114298" simplePos="0" relativeHeight="251653632" behindDoc="1" locked="0" layoutInCell="0" allowOverlap="1">
                <wp:simplePos x="0" y="0"/>
                <wp:positionH relativeFrom="page">
                  <wp:posOffset>4058284</wp:posOffset>
                </wp:positionH>
                <wp:positionV relativeFrom="page">
                  <wp:posOffset>748664</wp:posOffset>
                </wp:positionV>
                <wp:extent cx="0" cy="0"/>
                <wp:effectExtent l="0" t="0" r="0" b="0"/>
                <wp:wrapNone/>
                <wp:docPr id="1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DFEA" id="Line 212" o:spid="_x0000_s1026" style="position:absolute;z-index:-25166284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319.55pt,58.95pt" to="319.5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" o:allowincell="f" strokecolor="white" strokeweight=".85pt">
                <w10:wrap anchorx="page" anchory="page"/>
              </v:line>
            </w:pict>
          </mc:Fallback>
        </mc:AlternateContent>
      </w:r>
      <w:r w:rsidR="002415F0">
        <w:rPr>
          <w:rFonts w:ascii="Tahoma" w:hAnsi="Tahoma" w:cs="Tahoma"/>
          <w:noProof/>
          <w:sz w:val="22"/>
          <w:szCs w:val="22"/>
          <w:lang w:eastAsia="en-IN"/>
        </w:rPr>
        <mc:AlternateContent>
          <mc:Choice Requires="wps">
            <w:drawing>
              <wp:anchor distT="0" distB="0" distL="114298" distR="114298" simplePos="0" relativeHeight="251654656" behindDoc="1" locked="0" layoutInCell="0" allowOverlap="1">
                <wp:simplePos x="0" y="0"/>
                <wp:positionH relativeFrom="page">
                  <wp:posOffset>3111499</wp:posOffset>
                </wp:positionH>
                <wp:positionV relativeFrom="page">
                  <wp:posOffset>748665</wp:posOffset>
                </wp:positionV>
                <wp:extent cx="0" cy="262890"/>
                <wp:effectExtent l="0" t="0" r="19050" b="22860"/>
                <wp:wrapNone/>
                <wp:docPr id="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BE6B" id="Line 213" o:spid="_x0000_s1026" style="position:absolute;z-index:-25166182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45pt,58.95pt" to="24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PHFQIAACo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" o:allowincell="f" strokecolor="white" strokeweight=".85pt">
                <w10:wrap anchorx="page" anchory="page"/>
              </v:line>
            </w:pict>
          </mc:Fallback>
        </mc:AlternateContent>
      </w:r>
      <w:r w:rsidR="002415F0">
        <w:rPr>
          <w:rFonts w:ascii="Tahoma" w:hAnsi="Tahoma" w:cs="Tahoma"/>
          <w:noProof/>
          <w:sz w:val="22"/>
          <w:szCs w:val="22"/>
          <w:lang w:eastAsia="en-IN"/>
        </w:rPr>
        <mc:AlternateContent>
          <mc:Choice Requires="wps">
            <w:drawing>
              <wp:anchor distT="4294967294" distB="4294967294" distL="114298" distR="114298" simplePos="0" relativeHeight="251655680" behindDoc="1" locked="0" layoutInCell="0" allowOverlap="1">
                <wp:simplePos x="0" y="0"/>
                <wp:positionH relativeFrom="page">
                  <wp:posOffset>5181599</wp:posOffset>
                </wp:positionH>
                <wp:positionV relativeFrom="page">
                  <wp:posOffset>1228089</wp:posOffset>
                </wp:positionV>
                <wp:extent cx="0" cy="0"/>
                <wp:effectExtent l="0" t="0" r="0" b="0"/>
                <wp:wrapNone/>
                <wp:docPr id="8"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C283" id="Line 214" o:spid="_x0000_s1026" style="position:absolute;z-index:-25166080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408pt,96.7pt" to="4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" o:allowincell="f" strokeweight=".85pt">
                <w10:wrap anchorx="page" anchory="page"/>
              </v:line>
            </w:pict>
          </mc:Fallback>
        </mc:AlternateContent>
      </w:r>
      <w:r w:rsidR="002415F0">
        <w:rPr>
          <w:rFonts w:ascii="Tahoma" w:hAnsi="Tahoma" w:cs="Tahoma"/>
          <w:noProof/>
          <w:sz w:val="22"/>
          <w:szCs w:val="22"/>
          <w:lang w:eastAsia="en-IN"/>
        </w:rPr>
        <mc:AlternateContent>
          <mc:Choice Requires="wps">
            <w:drawing>
              <wp:anchor distT="0" distB="0" distL="114298" distR="114298" simplePos="0" relativeHeight="251656704" behindDoc="1" locked="0" layoutInCell="0" allowOverlap="1">
                <wp:simplePos x="0" y="0"/>
                <wp:positionH relativeFrom="page">
                  <wp:posOffset>3264534</wp:posOffset>
                </wp:positionH>
                <wp:positionV relativeFrom="page">
                  <wp:posOffset>1202055</wp:posOffset>
                </wp:positionV>
                <wp:extent cx="0" cy="21590"/>
                <wp:effectExtent l="0" t="0" r="19050" b="35560"/>
                <wp:wrapNone/>
                <wp:docPr id="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AB2C6" id="Line 215" o:spid="_x0000_s1026" style="position:absolute;z-index:-25165977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57.05pt,94.65pt" to="257.0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RY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" o:allowincell="f" strokeweight=".85pt">
                <w10:wrap anchorx="page" anchory="page"/>
              </v:line>
            </w:pict>
          </mc:Fallback>
        </mc:AlternateContent>
      </w:r>
      <w:r w:rsidR="003E3F6D" w:rsidRPr="001942AE">
        <w:rPr>
          <w:rFonts w:ascii="Tahoma" w:hAnsi="Tahoma" w:cs="Tahoma"/>
          <w:b/>
          <w:bCs/>
          <w:sz w:val="22"/>
          <w:szCs w:val="22"/>
        </w:rPr>
        <w:t>Annexure I</w:t>
      </w:r>
    </w:p>
    <w:p w:rsidR="003E3F6D" w:rsidRPr="001942AE" w:rsidRDefault="003E3F6D" w:rsidP="003E3F6D">
      <w:pPr>
        <w:jc w:val="center"/>
        <w:rPr>
          <w:rFonts w:ascii="Tahoma" w:hAnsi="Tahoma" w:cs="Tahoma"/>
          <w:b/>
          <w:bCs/>
          <w:sz w:val="22"/>
          <w:szCs w:val="22"/>
        </w:rPr>
      </w:pPr>
      <w:r w:rsidRPr="001942AE">
        <w:rPr>
          <w:rFonts w:ascii="Tahoma" w:hAnsi="Tahoma" w:cs="Tahoma"/>
          <w:b/>
          <w:bCs/>
          <w:sz w:val="22"/>
          <w:szCs w:val="22"/>
        </w:rPr>
        <w:t>MODEL FORM OF BANK GUARANTEE</w:t>
      </w:r>
      <w:r w:rsidR="00871677" w:rsidRPr="001942AE">
        <w:rPr>
          <w:rFonts w:ascii="Tahoma" w:hAnsi="Tahoma" w:cs="Tahoma"/>
          <w:b/>
          <w:bCs/>
          <w:sz w:val="22"/>
          <w:szCs w:val="22"/>
        </w:rPr>
        <w:t xml:space="preserve"> FOR EMD</w:t>
      </w:r>
    </w:p>
    <w:p w:rsidR="003E3F6D" w:rsidRPr="001942AE" w:rsidRDefault="003E3F6D" w:rsidP="003E3F6D">
      <w:pPr>
        <w:jc w:val="center"/>
        <w:rPr>
          <w:rFonts w:ascii="Tahoma" w:hAnsi="Tahoma" w:cs="Tahoma"/>
          <w:b/>
          <w:bCs/>
          <w:sz w:val="22"/>
          <w:szCs w:val="22"/>
        </w:rPr>
      </w:pPr>
      <w:r w:rsidRPr="001942AE">
        <w:rPr>
          <w:rFonts w:ascii="Tahoma" w:hAnsi="Tahoma" w:cs="Tahoma"/>
          <w:b/>
          <w:bCs/>
          <w:sz w:val="22"/>
          <w:szCs w:val="22"/>
        </w:rPr>
        <w:t xml:space="preserve"> (For submitting EMD </w:t>
      </w:r>
      <w:r w:rsidRPr="001942AE">
        <w:rPr>
          <w:rFonts w:ascii="Tahoma" w:hAnsi="Tahoma" w:cs="Tahoma"/>
          <w:b/>
          <w:color w:val="000000"/>
          <w:sz w:val="22"/>
          <w:szCs w:val="22"/>
        </w:rPr>
        <w:t>for Air Conditioning, Diesel Engine Alternator, Lifts, and Sub Station Works wherever the amount of EMD is more than Rs.20,000/-)</w:t>
      </w:r>
    </w:p>
    <w:p w:rsidR="003E3F6D" w:rsidRPr="001942AE" w:rsidRDefault="003E3F6D" w:rsidP="003E3F6D">
      <w:pPr>
        <w:ind w:left="335" w:right="219"/>
        <w:jc w:val="both"/>
        <w:rPr>
          <w:rFonts w:ascii="Tahoma" w:hAnsi="Tahoma" w:cs="Tahoma"/>
          <w:sz w:val="22"/>
          <w:szCs w:val="22"/>
        </w:rPr>
      </w:pPr>
    </w:p>
    <w:p w:rsidR="003E3F6D" w:rsidRPr="001942AE" w:rsidRDefault="003E3F6D" w:rsidP="003E3F6D">
      <w:pPr>
        <w:ind w:left="335" w:right="219"/>
        <w:jc w:val="both"/>
        <w:rPr>
          <w:rFonts w:ascii="Tahoma" w:hAnsi="Tahoma" w:cs="Tahoma"/>
          <w:sz w:val="22"/>
          <w:szCs w:val="22"/>
        </w:rPr>
      </w:pPr>
      <w:r w:rsidRPr="001942AE">
        <w:rPr>
          <w:rFonts w:ascii="Tahoma" w:hAnsi="Tahoma" w:cs="Tahoma"/>
          <w:sz w:val="22"/>
          <w:szCs w:val="22"/>
        </w:rPr>
        <w:t xml:space="preserve">Whereas______________________________ (hereinafter called “the </w:t>
      </w:r>
      <w:r w:rsidR="002C2D9D" w:rsidRPr="001942AE">
        <w:rPr>
          <w:rFonts w:ascii="Tahoma" w:hAnsi="Tahoma" w:cs="Tahoma"/>
          <w:sz w:val="22"/>
          <w:szCs w:val="22"/>
        </w:rPr>
        <w:t>bidder</w:t>
      </w:r>
      <w:r w:rsidRPr="001942AE">
        <w:rPr>
          <w:rFonts w:ascii="Tahoma" w:hAnsi="Tahoma" w:cs="Tahoma"/>
          <w:sz w:val="22"/>
          <w:szCs w:val="22"/>
        </w:rPr>
        <w:t xml:space="preserve">(s)”) has submitted its Tender </w:t>
      </w:r>
      <w:proofErr w:type="spellStart"/>
      <w:r w:rsidRPr="001942AE">
        <w:rPr>
          <w:rFonts w:ascii="Tahoma" w:hAnsi="Tahoma" w:cs="Tahoma"/>
          <w:sz w:val="22"/>
          <w:szCs w:val="22"/>
        </w:rPr>
        <w:t>dated_________for</w:t>
      </w:r>
      <w:proofErr w:type="spellEnd"/>
      <w:r w:rsidRPr="001942AE">
        <w:rPr>
          <w:rFonts w:ascii="Tahoma" w:hAnsi="Tahoma" w:cs="Tahoma"/>
          <w:sz w:val="22"/>
          <w:szCs w:val="22"/>
        </w:rPr>
        <w:t xml:space="preserve"> the work _______________________</w:t>
      </w:r>
    </w:p>
    <w:p w:rsidR="003E3F6D" w:rsidRPr="001942AE" w:rsidRDefault="003E3F6D" w:rsidP="003E3F6D">
      <w:pPr>
        <w:ind w:left="335" w:right="219"/>
        <w:jc w:val="both"/>
        <w:rPr>
          <w:rFonts w:ascii="Tahoma" w:hAnsi="Tahoma" w:cs="Tahoma"/>
          <w:sz w:val="22"/>
          <w:szCs w:val="22"/>
        </w:rPr>
      </w:pPr>
      <w:r w:rsidRPr="001942AE">
        <w:rPr>
          <w:rFonts w:ascii="Tahoma" w:hAnsi="Tahoma" w:cs="Tahoma"/>
          <w:sz w:val="22"/>
          <w:szCs w:val="22"/>
        </w:rPr>
        <w:t>_________________________________________________________________</w:t>
      </w:r>
      <w:r w:rsidR="0035347D">
        <w:rPr>
          <w:rFonts w:ascii="Tahoma" w:hAnsi="Tahoma" w:cs="Tahoma"/>
          <w:sz w:val="22"/>
          <w:szCs w:val="22"/>
        </w:rPr>
        <w:t xml:space="preserve"> </w:t>
      </w:r>
      <w:r w:rsidRPr="001942AE">
        <w:rPr>
          <w:rFonts w:ascii="Tahoma" w:hAnsi="Tahoma" w:cs="Tahoma"/>
          <w:sz w:val="22"/>
          <w:szCs w:val="22"/>
        </w:rPr>
        <w:t>KNOW ALL MEN by these presents that WE _____________________________________ OF ______________________ having our registered office at_______________________ (hereinafter called “the Bank”) are bound unto _______________________ (hereinafter called “the BSNL”) in the sum of _________________ for which payment will and truly to be made of the said BSNL, the Bank binds itself, its successors and assigns by these presents.</w:t>
      </w:r>
    </w:p>
    <w:p w:rsidR="003E3F6D" w:rsidRPr="001942AE" w:rsidRDefault="003E3F6D" w:rsidP="003E3F6D">
      <w:pPr>
        <w:ind w:right="457"/>
        <w:jc w:val="both"/>
        <w:rPr>
          <w:rFonts w:ascii="Tahoma" w:hAnsi="Tahoma" w:cs="Tahoma"/>
          <w:sz w:val="22"/>
          <w:szCs w:val="22"/>
        </w:rPr>
      </w:pPr>
    </w:p>
    <w:p w:rsidR="003E3F6D" w:rsidRPr="001942AE" w:rsidRDefault="003E3F6D" w:rsidP="003E3F6D">
      <w:pPr>
        <w:ind w:right="457"/>
        <w:jc w:val="both"/>
        <w:rPr>
          <w:rFonts w:ascii="Tahoma" w:hAnsi="Tahoma" w:cs="Tahoma"/>
          <w:sz w:val="22"/>
          <w:szCs w:val="22"/>
        </w:rPr>
      </w:pPr>
      <w:r w:rsidRPr="001942AE">
        <w:rPr>
          <w:rFonts w:ascii="Tahoma" w:hAnsi="Tahoma" w:cs="Tahoma"/>
          <w:sz w:val="22"/>
          <w:szCs w:val="22"/>
        </w:rPr>
        <w:t>THE CONDITIONS of the obligation are:</w:t>
      </w:r>
    </w:p>
    <w:p w:rsidR="003E3F6D" w:rsidRPr="001942AE" w:rsidRDefault="003E3F6D" w:rsidP="00A600B2">
      <w:pPr>
        <w:numPr>
          <w:ilvl w:val="0"/>
          <w:numId w:val="3"/>
        </w:numPr>
        <w:tabs>
          <w:tab w:val="left" w:pos="1080"/>
        </w:tabs>
        <w:suppressAutoHyphens/>
        <w:ind w:left="0" w:right="457"/>
        <w:jc w:val="both"/>
        <w:rPr>
          <w:rFonts w:ascii="Tahoma" w:hAnsi="Tahoma" w:cs="Tahoma"/>
          <w:sz w:val="22"/>
          <w:szCs w:val="22"/>
        </w:rPr>
      </w:pPr>
      <w:r w:rsidRPr="001942AE">
        <w:rPr>
          <w:rFonts w:ascii="Tahoma" w:hAnsi="Tahoma" w:cs="Tahoma"/>
          <w:sz w:val="22"/>
          <w:szCs w:val="22"/>
        </w:rPr>
        <w:t xml:space="preserve">If the </w:t>
      </w:r>
      <w:r w:rsidR="002C2D9D" w:rsidRPr="001942AE">
        <w:rPr>
          <w:rFonts w:ascii="Tahoma" w:hAnsi="Tahoma" w:cs="Tahoma"/>
          <w:sz w:val="22"/>
          <w:szCs w:val="22"/>
        </w:rPr>
        <w:t>Bidder</w:t>
      </w:r>
      <w:r w:rsidRPr="001942AE">
        <w:rPr>
          <w:rFonts w:ascii="Tahoma" w:hAnsi="Tahoma" w:cs="Tahoma"/>
          <w:sz w:val="22"/>
          <w:szCs w:val="22"/>
        </w:rPr>
        <w:t>(s) withdraws its Tender during the period of Tender validity specified on the Tender Form: or</w:t>
      </w:r>
    </w:p>
    <w:p w:rsidR="003E3F6D" w:rsidRPr="001942AE" w:rsidRDefault="003E3F6D" w:rsidP="00A600B2">
      <w:pPr>
        <w:numPr>
          <w:ilvl w:val="0"/>
          <w:numId w:val="3"/>
        </w:numPr>
        <w:tabs>
          <w:tab w:val="left" w:pos="1080"/>
        </w:tabs>
        <w:suppressAutoHyphens/>
        <w:ind w:left="0" w:right="457"/>
        <w:jc w:val="both"/>
        <w:rPr>
          <w:rFonts w:ascii="Tahoma" w:hAnsi="Tahoma" w:cs="Tahoma"/>
          <w:sz w:val="22"/>
          <w:szCs w:val="22"/>
        </w:rPr>
      </w:pPr>
      <w:r w:rsidRPr="001942AE">
        <w:rPr>
          <w:rFonts w:ascii="Tahoma" w:hAnsi="Tahoma" w:cs="Tahoma"/>
          <w:sz w:val="22"/>
          <w:szCs w:val="22"/>
        </w:rPr>
        <w:t xml:space="preserve">If the </w:t>
      </w:r>
      <w:r w:rsidR="002C2D9D" w:rsidRPr="001942AE">
        <w:rPr>
          <w:rFonts w:ascii="Tahoma" w:hAnsi="Tahoma" w:cs="Tahoma"/>
          <w:sz w:val="22"/>
          <w:szCs w:val="22"/>
        </w:rPr>
        <w:t>Bidder</w:t>
      </w:r>
      <w:r w:rsidRPr="001942AE">
        <w:rPr>
          <w:rFonts w:ascii="Tahoma" w:hAnsi="Tahoma" w:cs="Tahoma"/>
          <w:sz w:val="22"/>
          <w:szCs w:val="22"/>
        </w:rPr>
        <w:t>(s) having been notified of the acceptance of its Tender by the BSNL during the period of Tender validity.</w:t>
      </w:r>
    </w:p>
    <w:p w:rsidR="003E3F6D" w:rsidRPr="001942AE" w:rsidRDefault="003E3F6D" w:rsidP="003E3F6D">
      <w:pPr>
        <w:tabs>
          <w:tab w:val="left" w:pos="1080"/>
        </w:tabs>
        <w:ind w:left="284" w:right="457"/>
        <w:jc w:val="both"/>
        <w:rPr>
          <w:rFonts w:ascii="Tahoma" w:hAnsi="Tahoma" w:cs="Tahoma"/>
          <w:sz w:val="22"/>
          <w:szCs w:val="22"/>
        </w:rPr>
      </w:pPr>
      <w:r w:rsidRPr="001942AE">
        <w:rPr>
          <w:rFonts w:ascii="Tahoma" w:hAnsi="Tahoma" w:cs="Tahoma"/>
          <w:sz w:val="22"/>
          <w:szCs w:val="22"/>
        </w:rPr>
        <w:t>(a) Fails or refuses to execute the Contract.</w:t>
      </w:r>
    </w:p>
    <w:p w:rsidR="003E3F6D" w:rsidRPr="001942AE" w:rsidRDefault="003E3F6D" w:rsidP="003E3F6D">
      <w:pPr>
        <w:tabs>
          <w:tab w:val="left" w:pos="1080"/>
        </w:tabs>
        <w:ind w:left="284" w:right="457"/>
        <w:jc w:val="both"/>
        <w:rPr>
          <w:rFonts w:ascii="Tahoma" w:hAnsi="Tahoma" w:cs="Tahoma"/>
          <w:sz w:val="22"/>
          <w:szCs w:val="22"/>
        </w:rPr>
      </w:pPr>
      <w:r w:rsidRPr="001942AE">
        <w:rPr>
          <w:rFonts w:ascii="Tahoma" w:hAnsi="Tahoma" w:cs="Tahoma"/>
          <w:sz w:val="22"/>
          <w:szCs w:val="22"/>
        </w:rPr>
        <w:t>(b) Fails or refuses to furnish security Deposit in accordance with the conditions of Tender document.</w:t>
      </w:r>
    </w:p>
    <w:p w:rsidR="003E3F6D" w:rsidRPr="001942AE" w:rsidRDefault="003E3F6D" w:rsidP="003E3F6D">
      <w:pPr>
        <w:spacing w:before="240"/>
        <w:ind w:left="148" w:right="32"/>
        <w:jc w:val="both"/>
        <w:rPr>
          <w:rFonts w:ascii="Tahoma" w:hAnsi="Tahoma" w:cs="Tahoma"/>
          <w:sz w:val="22"/>
          <w:szCs w:val="22"/>
        </w:rPr>
      </w:pPr>
      <w:r w:rsidRPr="001942AE">
        <w:rPr>
          <w:rFonts w:ascii="Tahoma" w:hAnsi="Tahoma" w:cs="Tahoma"/>
          <w:sz w:val="22"/>
          <w:szCs w:val="22"/>
        </w:rPr>
        <w:t>We undertake to pay to the BSNL up to the above amount upon receipt of its first written demand, without the BSNL having to substantiate its demand, provided that in its demand, the BSNL will note that the amount claimed by it is due to it owing to the occurrence of one or both of the two conditions, specifying the occurred condition or conditions.</w:t>
      </w:r>
    </w:p>
    <w:p w:rsidR="003E3F6D" w:rsidRPr="001942AE" w:rsidRDefault="003E3F6D" w:rsidP="003E3F6D">
      <w:pPr>
        <w:spacing w:before="240"/>
        <w:ind w:left="148" w:right="32"/>
        <w:jc w:val="both"/>
        <w:rPr>
          <w:rFonts w:ascii="Tahoma" w:hAnsi="Tahoma" w:cs="Tahoma"/>
          <w:sz w:val="22"/>
          <w:szCs w:val="22"/>
        </w:rPr>
      </w:pPr>
      <w:r w:rsidRPr="001942AE">
        <w:rPr>
          <w:rFonts w:ascii="Tahoma" w:hAnsi="Tahoma" w:cs="Tahoma"/>
          <w:sz w:val="22"/>
          <w:szCs w:val="22"/>
        </w:rPr>
        <w:t>This guarantee will remain in force as specified in the Tender Document up to and including Thirty (30) days after the period of the Tender validity and any demand in respect thereof should reach the Bank not later than the specified date/dates.</w:t>
      </w:r>
    </w:p>
    <w:p w:rsidR="003E3F6D" w:rsidRPr="001942AE" w:rsidRDefault="003E3F6D" w:rsidP="003E3F6D">
      <w:pPr>
        <w:ind w:right="897"/>
        <w:jc w:val="both"/>
        <w:rPr>
          <w:rFonts w:ascii="Tahoma" w:hAnsi="Tahoma" w:cs="Tahoma"/>
          <w:sz w:val="22"/>
          <w:szCs w:val="22"/>
        </w:rPr>
      </w:pPr>
    </w:p>
    <w:p w:rsidR="003E3F6D" w:rsidRPr="001942AE" w:rsidRDefault="003E3F6D" w:rsidP="003E3F6D">
      <w:pPr>
        <w:ind w:right="219"/>
        <w:jc w:val="right"/>
        <w:rPr>
          <w:rFonts w:ascii="Tahoma" w:hAnsi="Tahoma" w:cs="Tahoma"/>
          <w:b/>
          <w:sz w:val="22"/>
          <w:szCs w:val="22"/>
        </w:rPr>
      </w:pPr>
      <w:r w:rsidRPr="001942AE">
        <w:rPr>
          <w:rFonts w:ascii="Tahoma" w:hAnsi="Tahoma" w:cs="Tahoma"/>
          <w:b/>
          <w:sz w:val="22"/>
          <w:szCs w:val="22"/>
        </w:rPr>
        <w:t>Signature of the Bank</w:t>
      </w:r>
    </w:p>
    <w:p w:rsidR="003E3F6D" w:rsidRPr="001942AE" w:rsidRDefault="003E3F6D" w:rsidP="003E3F6D">
      <w:pPr>
        <w:ind w:left="720" w:right="457"/>
        <w:jc w:val="both"/>
        <w:rPr>
          <w:rFonts w:ascii="Tahoma" w:hAnsi="Tahoma" w:cs="Tahoma"/>
          <w:sz w:val="22"/>
          <w:szCs w:val="22"/>
        </w:rPr>
      </w:pPr>
    </w:p>
    <w:p w:rsidR="003E3F6D" w:rsidRPr="001942AE" w:rsidRDefault="003E3F6D" w:rsidP="003E3F6D">
      <w:pPr>
        <w:ind w:left="335" w:right="567"/>
        <w:jc w:val="both"/>
        <w:rPr>
          <w:rFonts w:ascii="Tahoma" w:hAnsi="Tahoma" w:cs="Tahoma"/>
          <w:b/>
          <w:sz w:val="22"/>
          <w:szCs w:val="22"/>
        </w:rPr>
      </w:pPr>
      <w:r w:rsidRPr="001942AE">
        <w:rPr>
          <w:rFonts w:ascii="Tahoma" w:hAnsi="Tahoma" w:cs="Tahoma"/>
          <w:b/>
          <w:sz w:val="22"/>
          <w:szCs w:val="22"/>
        </w:rPr>
        <w:t xml:space="preserve">Signature of the Witness </w:t>
      </w:r>
    </w:p>
    <w:p w:rsidR="003E3F6D" w:rsidRPr="001942AE" w:rsidRDefault="003E3F6D" w:rsidP="003E3F6D">
      <w:pPr>
        <w:ind w:left="335" w:right="457"/>
        <w:jc w:val="both"/>
        <w:rPr>
          <w:rFonts w:ascii="Tahoma" w:hAnsi="Tahoma" w:cs="Tahoma"/>
          <w:b/>
          <w:sz w:val="22"/>
          <w:szCs w:val="22"/>
        </w:rPr>
      </w:pPr>
      <w:r w:rsidRPr="001942AE">
        <w:rPr>
          <w:rFonts w:ascii="Tahoma" w:hAnsi="Tahoma" w:cs="Tahoma"/>
          <w:b/>
          <w:sz w:val="22"/>
          <w:szCs w:val="22"/>
        </w:rPr>
        <w:t>Name of Witness</w:t>
      </w:r>
    </w:p>
    <w:p w:rsidR="003E3F6D" w:rsidRPr="001942AE" w:rsidRDefault="003E3F6D" w:rsidP="003E3F6D">
      <w:pPr>
        <w:ind w:left="335" w:right="457"/>
        <w:jc w:val="both"/>
        <w:rPr>
          <w:rFonts w:ascii="Tahoma" w:hAnsi="Tahoma" w:cs="Tahoma"/>
          <w:b/>
          <w:sz w:val="22"/>
          <w:szCs w:val="22"/>
        </w:rPr>
      </w:pPr>
    </w:p>
    <w:p w:rsidR="003E3F6D" w:rsidRPr="001942AE" w:rsidRDefault="003E3F6D" w:rsidP="003E3F6D">
      <w:pPr>
        <w:ind w:left="335" w:right="457"/>
        <w:jc w:val="both"/>
        <w:rPr>
          <w:rFonts w:ascii="Tahoma" w:hAnsi="Tahoma" w:cs="Tahoma"/>
          <w:b/>
          <w:sz w:val="22"/>
          <w:szCs w:val="22"/>
        </w:rPr>
      </w:pPr>
      <w:r w:rsidRPr="001942AE">
        <w:rPr>
          <w:rFonts w:ascii="Tahoma" w:hAnsi="Tahoma" w:cs="Tahoma"/>
          <w:b/>
          <w:sz w:val="22"/>
          <w:szCs w:val="22"/>
        </w:rPr>
        <w:t>Address of Witness:</w:t>
      </w:r>
    </w:p>
    <w:p w:rsidR="003E3F6D" w:rsidRPr="001942AE" w:rsidRDefault="003E3F6D" w:rsidP="00B13338">
      <w:pPr>
        <w:pageBreakBefore/>
        <w:jc w:val="center"/>
        <w:rPr>
          <w:rFonts w:ascii="Tahoma" w:hAnsi="Tahoma" w:cs="Tahoma"/>
          <w:b/>
          <w:sz w:val="22"/>
          <w:szCs w:val="22"/>
          <w:u w:val="single"/>
        </w:rPr>
      </w:pPr>
    </w:p>
    <w:p w:rsidR="003E3F6D" w:rsidRPr="001942AE" w:rsidRDefault="003E3F6D" w:rsidP="003E3F6D">
      <w:pPr>
        <w:autoSpaceDE w:val="0"/>
        <w:snapToGrid w:val="0"/>
        <w:jc w:val="center"/>
        <w:rPr>
          <w:rFonts w:ascii="Tahoma" w:hAnsi="Tahoma" w:cs="Tahoma"/>
          <w:b/>
          <w:bCs/>
          <w:color w:val="000000"/>
          <w:sz w:val="22"/>
          <w:szCs w:val="22"/>
        </w:rPr>
      </w:pPr>
      <w:r w:rsidRPr="001942AE">
        <w:rPr>
          <w:rFonts w:ascii="Tahoma" w:hAnsi="Tahoma" w:cs="Tahoma"/>
          <w:b/>
          <w:bCs/>
          <w:color w:val="000000"/>
          <w:sz w:val="22"/>
          <w:szCs w:val="22"/>
        </w:rPr>
        <w:t xml:space="preserve">ANNEXURE II </w:t>
      </w:r>
    </w:p>
    <w:p w:rsidR="003E3F6D" w:rsidRPr="001942AE" w:rsidRDefault="003E3F6D" w:rsidP="003E3F6D">
      <w:pPr>
        <w:autoSpaceDE w:val="0"/>
        <w:jc w:val="center"/>
        <w:rPr>
          <w:rFonts w:ascii="Tahoma" w:hAnsi="Tahoma" w:cs="Tahoma"/>
          <w:b/>
          <w:bCs/>
          <w:color w:val="000000"/>
          <w:sz w:val="22"/>
          <w:szCs w:val="22"/>
        </w:rPr>
      </w:pPr>
      <w:r w:rsidRPr="001942AE">
        <w:rPr>
          <w:rFonts w:ascii="Tahoma" w:hAnsi="Tahoma" w:cs="Tahoma"/>
          <w:b/>
          <w:bCs/>
          <w:color w:val="000000"/>
          <w:sz w:val="22"/>
          <w:szCs w:val="22"/>
        </w:rPr>
        <w:t xml:space="preserve">PERFORMANCE SECURITY GUARANTEE BOND </w:t>
      </w:r>
    </w:p>
    <w:p w:rsidR="003E3F6D" w:rsidRPr="001942AE" w:rsidRDefault="003E3F6D" w:rsidP="003E3F6D">
      <w:pPr>
        <w:autoSpaceDE w:val="0"/>
        <w:jc w:val="center"/>
        <w:rPr>
          <w:rFonts w:ascii="Tahoma" w:hAnsi="Tahoma" w:cs="Tahoma"/>
          <w:color w:val="000000"/>
          <w:sz w:val="22"/>
          <w:szCs w:val="22"/>
        </w:rPr>
      </w:pPr>
    </w:p>
    <w:p w:rsidR="003E3F6D" w:rsidRPr="001942AE" w:rsidRDefault="003E3F6D" w:rsidP="003E3F6D">
      <w:pPr>
        <w:autoSpaceDE w:val="0"/>
        <w:jc w:val="both"/>
        <w:rPr>
          <w:rFonts w:ascii="Tahoma" w:hAnsi="Tahoma" w:cs="Tahoma"/>
          <w:color w:val="000000"/>
          <w:sz w:val="22"/>
          <w:szCs w:val="22"/>
        </w:rPr>
      </w:pPr>
      <w:r w:rsidRPr="001942AE">
        <w:rPr>
          <w:rFonts w:ascii="Tahoma" w:hAnsi="Tahoma" w:cs="Tahoma"/>
          <w:color w:val="000000"/>
          <w:sz w:val="22"/>
          <w:szCs w:val="22"/>
        </w:rPr>
        <w:t xml:space="preserve">In consideration of the CMD, BSNL (hereinafter called ‘BSNL’) having agreed to exempt ___________________ (hereinafter called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from the demand under the terms and conditions of an agreement/Advance Purchase Order No ________________ dated ____________ made between _____________________ and __________________ for the supply of _______________________ (hereinafter called “the said agreement ”), of security deposit for the due </w:t>
      </w:r>
      <w:r w:rsidR="00CA1AA8" w:rsidRPr="001942AE">
        <w:rPr>
          <w:rFonts w:ascii="Tahoma" w:hAnsi="Tahoma" w:cs="Tahoma"/>
          <w:color w:val="000000"/>
          <w:sz w:val="22"/>
          <w:szCs w:val="22"/>
        </w:rPr>
        <w:t>fulfilment</w:t>
      </w:r>
      <w:r w:rsidRPr="001942AE">
        <w:rPr>
          <w:rFonts w:ascii="Tahoma" w:hAnsi="Tahoma" w:cs="Tahoma"/>
          <w:color w:val="000000"/>
          <w:sz w:val="22"/>
          <w:szCs w:val="22"/>
        </w:rPr>
        <w:t xml:space="preserve"> by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 (s) of the terms and conditions contained in the said Agreement, on production of the bank guarantee for _____________________________________we, (name of the bank) _________________________ ( hereinafter refer to as “the bank”) at the request of ___________________________________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do hereby undertake to pay to the BSNL an amount not exceeding ___________________ against any loss or damage caused to or suffered or would be caused to or suffered by BSNL by reason of any breach by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of any of the terms or conditions contained in the said Agreement. </w:t>
      </w:r>
    </w:p>
    <w:p w:rsidR="003E3F6D" w:rsidRPr="001942AE" w:rsidRDefault="003E3F6D" w:rsidP="003E3F6D">
      <w:pPr>
        <w:autoSpaceDE w:val="0"/>
        <w:jc w:val="both"/>
        <w:rPr>
          <w:rFonts w:ascii="Tahoma" w:hAnsi="Tahoma" w:cs="Tahoma"/>
          <w:color w:val="000000"/>
          <w:sz w:val="22"/>
          <w:szCs w:val="22"/>
        </w:rPr>
      </w:pPr>
    </w:p>
    <w:p w:rsidR="003E3F6D" w:rsidRPr="001942AE" w:rsidRDefault="003E3F6D" w:rsidP="003E3F6D">
      <w:pPr>
        <w:autoSpaceDE w:val="0"/>
        <w:jc w:val="both"/>
        <w:rPr>
          <w:rFonts w:ascii="Tahoma" w:hAnsi="Tahoma" w:cs="Tahoma"/>
          <w:color w:val="000000"/>
          <w:sz w:val="22"/>
          <w:szCs w:val="22"/>
        </w:rPr>
      </w:pPr>
      <w:r w:rsidRPr="001942AE">
        <w:rPr>
          <w:rFonts w:ascii="Tahoma" w:hAnsi="Tahoma" w:cs="Tahoma"/>
          <w:color w:val="000000"/>
          <w:sz w:val="22"/>
          <w:szCs w:val="22"/>
        </w:rPr>
        <w:t xml:space="preserve">2. We (name of the bank) ____________________ do hereby undertake to pay the amounts due and payable under this guarantee without any demur, merely on a demand from the BSNL by reason of breach by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of any of the terms or conditions contained in the said Agreement or by reason of the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s(s)’ failure to perform the said Agreement. Any such demand made on the bank shall be conclusive as regards the amount due and payable by the Bank under this guarantee where the decision of BSNL in these counts shall be final and binding on the bank. However, our liability under this guarantee shall be restricted to an amount not exceeding ___________________________________. </w:t>
      </w:r>
    </w:p>
    <w:p w:rsidR="003E3F6D" w:rsidRPr="001942AE" w:rsidRDefault="003E3F6D" w:rsidP="003E3F6D">
      <w:pPr>
        <w:autoSpaceDE w:val="0"/>
        <w:jc w:val="both"/>
        <w:rPr>
          <w:rFonts w:ascii="Tahoma" w:hAnsi="Tahoma" w:cs="Tahoma"/>
          <w:color w:val="000000"/>
          <w:sz w:val="22"/>
          <w:szCs w:val="22"/>
        </w:rPr>
      </w:pPr>
    </w:p>
    <w:p w:rsidR="003E3F6D" w:rsidRPr="001942AE" w:rsidRDefault="000C5A79" w:rsidP="003E3F6D">
      <w:pPr>
        <w:autoSpaceDE w:val="0"/>
        <w:jc w:val="both"/>
        <w:rPr>
          <w:rFonts w:ascii="Tahoma" w:hAnsi="Tahoma" w:cs="Tahoma"/>
          <w:color w:val="000000"/>
          <w:sz w:val="22"/>
          <w:szCs w:val="22"/>
        </w:rPr>
      </w:pPr>
      <w:r w:rsidRPr="001942AE">
        <w:rPr>
          <w:rFonts w:ascii="Tahoma" w:hAnsi="Tahoma" w:cs="Tahoma"/>
          <w:color w:val="000000"/>
          <w:sz w:val="22"/>
          <w:szCs w:val="22"/>
        </w:rPr>
        <w:t>3. We under</w:t>
      </w:r>
      <w:r w:rsidR="003E3F6D" w:rsidRPr="001942AE">
        <w:rPr>
          <w:rFonts w:ascii="Tahoma" w:hAnsi="Tahoma" w:cs="Tahoma"/>
          <w:color w:val="000000"/>
          <w:sz w:val="22"/>
          <w:szCs w:val="22"/>
        </w:rPr>
        <w:t xml:space="preserve">take to pay to the BSNL any money so demanded notwithstanding any dispute or disputes raised by the </w:t>
      </w:r>
      <w:r w:rsidR="002C2D9D" w:rsidRPr="001942AE">
        <w:rPr>
          <w:rFonts w:ascii="Tahoma" w:hAnsi="Tahoma" w:cs="Tahoma"/>
          <w:color w:val="000000"/>
          <w:sz w:val="22"/>
          <w:szCs w:val="22"/>
        </w:rPr>
        <w:t>bidder</w:t>
      </w:r>
      <w:r w:rsidR="003E3F6D" w:rsidRPr="001942AE">
        <w:rPr>
          <w:rFonts w:ascii="Tahoma" w:hAnsi="Tahoma" w:cs="Tahoma"/>
          <w:color w:val="000000"/>
          <w:sz w:val="22"/>
          <w:szCs w:val="22"/>
        </w:rPr>
        <w:t xml:space="preserve">(s)/supplier(s) in any suit or proceeding pending before any court or tribunal relating thereto our liability under this present being absolute and unequivocal. The payment so made by us under this bond shall be valid discharge of our liability for payment there under and the </w:t>
      </w:r>
      <w:r w:rsidR="002C2D9D" w:rsidRPr="001942AE">
        <w:rPr>
          <w:rFonts w:ascii="Tahoma" w:hAnsi="Tahoma" w:cs="Tahoma"/>
          <w:color w:val="000000"/>
          <w:sz w:val="22"/>
          <w:szCs w:val="22"/>
        </w:rPr>
        <w:t>bidder</w:t>
      </w:r>
      <w:r w:rsidR="003E3F6D" w:rsidRPr="001942AE">
        <w:rPr>
          <w:rFonts w:ascii="Tahoma" w:hAnsi="Tahoma" w:cs="Tahoma"/>
          <w:color w:val="000000"/>
          <w:sz w:val="22"/>
          <w:szCs w:val="22"/>
        </w:rPr>
        <w:t xml:space="preserve">(s)/supplier(s) shall have no claim against us for making such payment. </w:t>
      </w:r>
    </w:p>
    <w:p w:rsidR="003E3F6D" w:rsidRPr="001942AE" w:rsidRDefault="003E3F6D" w:rsidP="003E3F6D">
      <w:pPr>
        <w:autoSpaceDE w:val="0"/>
        <w:jc w:val="both"/>
        <w:rPr>
          <w:rFonts w:ascii="Tahoma" w:hAnsi="Tahoma" w:cs="Tahoma"/>
          <w:color w:val="000000"/>
          <w:sz w:val="22"/>
          <w:szCs w:val="22"/>
        </w:rPr>
      </w:pPr>
    </w:p>
    <w:p w:rsidR="003E3F6D" w:rsidRPr="001942AE" w:rsidRDefault="003E3F6D" w:rsidP="003E3F6D">
      <w:pPr>
        <w:autoSpaceDE w:val="0"/>
        <w:jc w:val="both"/>
        <w:rPr>
          <w:rFonts w:ascii="Tahoma" w:hAnsi="Tahoma" w:cs="Tahoma"/>
          <w:color w:val="000000"/>
          <w:sz w:val="22"/>
          <w:szCs w:val="22"/>
        </w:rPr>
      </w:pPr>
      <w:r w:rsidRPr="001942AE">
        <w:rPr>
          <w:rFonts w:ascii="Tahoma" w:hAnsi="Tahoma" w:cs="Tahoma"/>
          <w:color w:val="000000"/>
          <w:sz w:val="22"/>
          <w:szCs w:val="22"/>
        </w:rPr>
        <w:t xml:space="preserve">4. We(name of the bank)_________________________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________________________ (office/BSNL) BSNL certifies that the terms and conditions of the said Agreement have been fully or properly carried out by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and accordingly discharges this guarantee. Unless a demand or claim under this guarantee is made on us in writing on or before the expiry of TWO/TWO AND HALF/THREE YEARS (as specified in P.O) from the date hereof, we shall be discharged from all liabilities under this guarantee thereafter. </w:t>
      </w:r>
    </w:p>
    <w:p w:rsidR="003E3F6D" w:rsidRPr="001942AE" w:rsidRDefault="003E3F6D" w:rsidP="003E3F6D">
      <w:pPr>
        <w:autoSpaceDE w:val="0"/>
        <w:jc w:val="both"/>
        <w:rPr>
          <w:rFonts w:ascii="Tahoma" w:hAnsi="Tahoma" w:cs="Tahoma"/>
          <w:color w:val="000000"/>
          <w:sz w:val="22"/>
          <w:szCs w:val="22"/>
        </w:rPr>
      </w:pPr>
    </w:p>
    <w:p w:rsidR="003E3F6D" w:rsidRPr="001942AE" w:rsidRDefault="003E3F6D" w:rsidP="003E3F6D">
      <w:pPr>
        <w:autoSpaceDE w:val="0"/>
        <w:jc w:val="both"/>
        <w:rPr>
          <w:rFonts w:ascii="Tahoma" w:hAnsi="Tahoma" w:cs="Tahoma"/>
          <w:color w:val="000000"/>
          <w:sz w:val="22"/>
          <w:szCs w:val="22"/>
        </w:rPr>
      </w:pPr>
      <w:r w:rsidRPr="001942AE">
        <w:rPr>
          <w:rFonts w:ascii="Tahoma" w:hAnsi="Tahoma" w:cs="Tahoma"/>
          <w:color w:val="000000"/>
          <w:sz w:val="22"/>
          <w:szCs w:val="22"/>
        </w:rPr>
        <w:t xml:space="preserve">5. We (name of the bank)_________________________ further agree with the BSNL that the BSNL shall have the fullest liberty without our consent and without affecting in any manner our obligations hereunder to vary any of the terms and conditions of the said Agreement or to extend time of performance by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from time to time or to postpone for any time or from time to time any of the powers exercisable by the BSNL against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and to forbear or enforce any of the terms and conditions relating to the said agreement and we shall not be relieved from our liability by reason of any such </w:t>
      </w:r>
      <w:r w:rsidRPr="001942AE">
        <w:rPr>
          <w:rFonts w:ascii="Tahoma" w:hAnsi="Tahoma" w:cs="Tahoma"/>
          <w:color w:val="000000"/>
          <w:sz w:val="22"/>
          <w:szCs w:val="22"/>
        </w:rPr>
        <w:lastRenderedPageBreak/>
        <w:t xml:space="preserve">variation, or extension being granted to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or for any forbearance, act or omission on the part of the BSNL or any indulgence by the BSNL to the said </w:t>
      </w:r>
      <w:r w:rsidR="002C2D9D" w:rsidRPr="001942AE">
        <w:rPr>
          <w:rFonts w:ascii="Tahoma" w:hAnsi="Tahoma" w:cs="Tahoma"/>
          <w:color w:val="000000"/>
          <w:sz w:val="22"/>
          <w:szCs w:val="22"/>
        </w:rPr>
        <w:t>Bidder</w:t>
      </w:r>
      <w:r w:rsidRPr="001942AE">
        <w:rPr>
          <w:rFonts w:ascii="Tahoma" w:hAnsi="Tahoma" w:cs="Tahoma"/>
          <w:color w:val="000000"/>
          <w:sz w:val="22"/>
          <w:szCs w:val="22"/>
        </w:rPr>
        <w:t xml:space="preserve">(s) or by any such matter or thing whatsoever which under the law relating to sureties would, but for this provision, have effect of so relieving us. </w:t>
      </w:r>
    </w:p>
    <w:p w:rsidR="003E3F6D" w:rsidRPr="001942AE" w:rsidRDefault="003E3F6D" w:rsidP="003E3F6D">
      <w:pPr>
        <w:autoSpaceDE w:val="0"/>
        <w:jc w:val="both"/>
        <w:rPr>
          <w:rFonts w:ascii="Tahoma" w:hAnsi="Tahoma" w:cs="Tahoma"/>
          <w:color w:val="000000"/>
          <w:sz w:val="22"/>
          <w:szCs w:val="22"/>
        </w:rPr>
      </w:pPr>
    </w:p>
    <w:p w:rsidR="003E3F6D" w:rsidRPr="001942AE" w:rsidRDefault="003E3F6D" w:rsidP="003E3F6D">
      <w:pPr>
        <w:autoSpaceDE w:val="0"/>
        <w:jc w:val="both"/>
        <w:rPr>
          <w:rFonts w:ascii="Tahoma" w:hAnsi="Tahoma" w:cs="Tahoma"/>
          <w:sz w:val="22"/>
          <w:szCs w:val="22"/>
        </w:rPr>
      </w:pPr>
      <w:r w:rsidRPr="001942AE">
        <w:rPr>
          <w:rFonts w:ascii="Tahoma" w:hAnsi="Tahoma" w:cs="Tahoma"/>
          <w:sz w:val="22"/>
          <w:szCs w:val="22"/>
        </w:rPr>
        <w:t xml:space="preserve">6. This guarantee will not be discharged due to the change in the constitution of the Bank or the </w:t>
      </w:r>
      <w:r w:rsidR="002C2D9D" w:rsidRPr="001942AE">
        <w:rPr>
          <w:rFonts w:ascii="Tahoma" w:hAnsi="Tahoma" w:cs="Tahoma"/>
          <w:sz w:val="22"/>
          <w:szCs w:val="22"/>
        </w:rPr>
        <w:t>Bidder</w:t>
      </w:r>
      <w:r w:rsidRPr="001942AE">
        <w:rPr>
          <w:rFonts w:ascii="Tahoma" w:hAnsi="Tahoma" w:cs="Tahoma"/>
          <w:sz w:val="22"/>
          <w:szCs w:val="22"/>
        </w:rPr>
        <w:t xml:space="preserve">(s)/supplier(s). </w:t>
      </w:r>
    </w:p>
    <w:p w:rsidR="003E3F6D" w:rsidRPr="001942AE" w:rsidRDefault="003E3F6D" w:rsidP="003E3F6D">
      <w:pPr>
        <w:autoSpaceDE w:val="0"/>
        <w:rPr>
          <w:rFonts w:ascii="Tahoma" w:hAnsi="Tahoma" w:cs="Tahoma"/>
          <w:sz w:val="22"/>
          <w:szCs w:val="22"/>
        </w:rPr>
      </w:pPr>
    </w:p>
    <w:p w:rsidR="003E3F6D" w:rsidRPr="001942AE" w:rsidRDefault="003E3F6D" w:rsidP="003E3F6D">
      <w:pPr>
        <w:autoSpaceDE w:val="0"/>
        <w:jc w:val="both"/>
        <w:rPr>
          <w:rFonts w:ascii="Tahoma" w:hAnsi="Tahoma" w:cs="Tahoma"/>
          <w:sz w:val="22"/>
          <w:szCs w:val="22"/>
        </w:rPr>
      </w:pPr>
      <w:r w:rsidRPr="001942AE">
        <w:rPr>
          <w:rFonts w:ascii="Tahoma" w:hAnsi="Tahoma" w:cs="Tahoma"/>
          <w:sz w:val="22"/>
          <w:szCs w:val="22"/>
        </w:rPr>
        <w:t xml:space="preserve">7. We (name of the bank) ____________________ lastly undertake not to revoke this guarantee during its currency except with the previous consent of the BSNL in writing. </w:t>
      </w:r>
    </w:p>
    <w:p w:rsidR="003E3F6D" w:rsidRPr="001942AE" w:rsidRDefault="003E3F6D" w:rsidP="003E3F6D">
      <w:pPr>
        <w:autoSpaceDE w:val="0"/>
        <w:jc w:val="both"/>
        <w:rPr>
          <w:rFonts w:ascii="Tahoma" w:hAnsi="Tahoma" w:cs="Tahoma"/>
          <w:sz w:val="22"/>
          <w:szCs w:val="22"/>
        </w:rPr>
      </w:pPr>
    </w:p>
    <w:p w:rsidR="003E3F6D" w:rsidRPr="001942AE" w:rsidRDefault="003E3F6D" w:rsidP="003E3F6D">
      <w:pPr>
        <w:autoSpaceDE w:val="0"/>
        <w:jc w:val="both"/>
        <w:rPr>
          <w:rFonts w:ascii="Tahoma" w:hAnsi="Tahoma" w:cs="Tahoma"/>
          <w:sz w:val="22"/>
          <w:szCs w:val="22"/>
        </w:rPr>
      </w:pPr>
    </w:p>
    <w:p w:rsidR="003E3F6D" w:rsidRPr="001942AE" w:rsidRDefault="003E3F6D" w:rsidP="003E3F6D">
      <w:pPr>
        <w:autoSpaceDE w:val="0"/>
        <w:ind w:left="335" w:firstLine="720"/>
        <w:jc w:val="both"/>
        <w:rPr>
          <w:rFonts w:ascii="Tahoma" w:hAnsi="Tahoma" w:cs="Tahoma"/>
          <w:sz w:val="22"/>
          <w:szCs w:val="22"/>
        </w:rPr>
      </w:pPr>
      <w:r w:rsidRPr="001942AE">
        <w:rPr>
          <w:rFonts w:ascii="Tahoma" w:hAnsi="Tahoma" w:cs="Tahoma"/>
          <w:sz w:val="22"/>
          <w:szCs w:val="22"/>
        </w:rPr>
        <w:t xml:space="preserve">Dated the ________________ day of _______ </w:t>
      </w:r>
    </w:p>
    <w:p w:rsidR="003E3F6D" w:rsidRPr="001942AE" w:rsidRDefault="003E3F6D" w:rsidP="003E3F6D">
      <w:pPr>
        <w:autoSpaceDE w:val="0"/>
        <w:ind w:left="335"/>
        <w:jc w:val="both"/>
        <w:rPr>
          <w:rFonts w:ascii="Tahoma" w:hAnsi="Tahoma" w:cs="Tahoma"/>
          <w:sz w:val="22"/>
          <w:szCs w:val="22"/>
        </w:rPr>
      </w:pPr>
    </w:p>
    <w:p w:rsidR="003E3F6D" w:rsidRPr="001942AE" w:rsidRDefault="003E3F6D" w:rsidP="003E3F6D">
      <w:pPr>
        <w:autoSpaceDE w:val="0"/>
        <w:ind w:left="335"/>
        <w:jc w:val="both"/>
        <w:rPr>
          <w:rFonts w:ascii="Tahoma" w:hAnsi="Tahoma" w:cs="Tahoma"/>
          <w:sz w:val="22"/>
          <w:szCs w:val="22"/>
        </w:rPr>
      </w:pPr>
    </w:p>
    <w:p w:rsidR="00423131" w:rsidRPr="001942AE" w:rsidRDefault="003E3F6D" w:rsidP="003D7382">
      <w:pPr>
        <w:autoSpaceDE w:val="0"/>
        <w:ind w:left="335" w:firstLine="720"/>
        <w:jc w:val="right"/>
        <w:rPr>
          <w:rFonts w:ascii="Tahoma" w:hAnsi="Tahoma" w:cs="Tahoma"/>
          <w:sz w:val="22"/>
          <w:szCs w:val="22"/>
        </w:rPr>
        <w:sectPr w:rsidR="00423131" w:rsidRPr="001942AE" w:rsidSect="006169B0">
          <w:headerReference w:type="default" r:id="rId10"/>
          <w:footerReference w:type="default" r:id="rId11"/>
          <w:pgSz w:w="11909" w:h="16834" w:code="9"/>
          <w:pgMar w:top="426" w:right="1440" w:bottom="568" w:left="1729" w:header="578" w:footer="862" w:gutter="0"/>
          <w:pgNumType w:start="1"/>
          <w:cols w:space="720"/>
          <w:docGrid w:linePitch="360"/>
        </w:sectPr>
      </w:pPr>
      <w:r w:rsidRPr="001942AE">
        <w:rPr>
          <w:rFonts w:ascii="Tahoma" w:hAnsi="Tahoma" w:cs="Tahoma"/>
          <w:sz w:val="22"/>
          <w:szCs w:val="22"/>
        </w:rPr>
        <w:t>for__________________________________ (indicate the name of bank)</w:t>
      </w:r>
    </w:p>
    <w:tbl>
      <w:tblPr>
        <w:tblpPr w:leftFromText="180" w:rightFromText="180" w:vertAnchor="text" w:horzAnchor="margin" w:tblpXSpec="center" w:tblpY="-1079"/>
        <w:tblW w:w="14778" w:type="dxa"/>
        <w:tblLook w:val="04A0" w:firstRow="1" w:lastRow="0" w:firstColumn="1" w:lastColumn="0" w:noHBand="0" w:noVBand="1"/>
      </w:tblPr>
      <w:tblGrid>
        <w:gridCol w:w="14778"/>
      </w:tblGrid>
      <w:tr w:rsidR="007E3EC9" w:rsidRPr="007E3EC9" w:rsidTr="007E3EC9">
        <w:trPr>
          <w:trHeight w:val="300"/>
        </w:trPr>
        <w:tc>
          <w:tcPr>
            <w:tcW w:w="14778" w:type="dxa"/>
            <w:tcBorders>
              <w:top w:val="nil"/>
              <w:left w:val="nil"/>
              <w:bottom w:val="single" w:sz="4" w:space="0" w:color="auto"/>
              <w:right w:val="nil"/>
            </w:tcBorders>
            <w:shd w:val="clear" w:color="auto" w:fill="auto"/>
            <w:hideMark/>
          </w:tcPr>
          <w:p w:rsidR="007E3EC9" w:rsidRDefault="007E3EC9" w:rsidP="007E3EC9">
            <w:pPr>
              <w:rPr>
                <w:rFonts w:ascii="Calibri" w:hAnsi="Calibri" w:cs="Calibri"/>
                <w:color w:val="000000"/>
                <w:sz w:val="22"/>
                <w:szCs w:val="22"/>
                <w:lang w:val="en-US"/>
              </w:rPr>
            </w:pPr>
          </w:p>
          <w:p w:rsidR="007E3EC9" w:rsidRDefault="007E3EC9" w:rsidP="007E3EC9">
            <w:pPr>
              <w:rPr>
                <w:rFonts w:ascii="Calibri" w:hAnsi="Calibri" w:cs="Calibri"/>
                <w:color w:val="000000"/>
                <w:sz w:val="22"/>
                <w:szCs w:val="22"/>
                <w:lang w:val="en-US"/>
              </w:rPr>
            </w:pPr>
          </w:p>
          <w:p w:rsidR="007E3EC9" w:rsidRDefault="007E3EC9" w:rsidP="007E3EC9">
            <w:pPr>
              <w:rPr>
                <w:rFonts w:ascii="Calibri" w:hAnsi="Calibri" w:cs="Calibri"/>
                <w:color w:val="000000"/>
                <w:sz w:val="22"/>
                <w:szCs w:val="22"/>
                <w:lang w:val="en-US"/>
              </w:rPr>
            </w:pPr>
          </w:p>
          <w:p w:rsidR="00DC2B25" w:rsidRDefault="00DC2B25" w:rsidP="00DC2B25">
            <w:pPr>
              <w:tabs>
                <w:tab w:val="left" w:pos="900"/>
              </w:tabs>
              <w:jc w:val="center"/>
              <w:rPr>
                <w:rFonts w:ascii="Tahoma" w:hAnsi="Tahoma" w:cs="Tahoma"/>
                <w:b/>
                <w:bCs/>
                <w:sz w:val="22"/>
                <w:szCs w:val="22"/>
                <w:u w:val="single"/>
              </w:rPr>
            </w:pPr>
            <w:r w:rsidRPr="001942AE">
              <w:rPr>
                <w:rFonts w:ascii="Tahoma" w:hAnsi="Tahoma" w:cs="Tahoma"/>
                <w:b/>
                <w:bCs/>
                <w:sz w:val="22"/>
                <w:szCs w:val="22"/>
                <w:u w:val="single"/>
              </w:rPr>
              <w:t>Schedule of Quantities</w:t>
            </w:r>
          </w:p>
          <w:p w:rsidR="00DC2B25" w:rsidRPr="001942AE" w:rsidRDefault="00DC2B25" w:rsidP="00DC2B25">
            <w:pPr>
              <w:tabs>
                <w:tab w:val="left" w:pos="900"/>
              </w:tabs>
              <w:rPr>
                <w:rFonts w:ascii="Tahoma" w:hAnsi="Tahoma" w:cs="Tahoma"/>
                <w:b/>
                <w:bCs/>
                <w:sz w:val="22"/>
                <w:szCs w:val="22"/>
                <w:u w:val="single"/>
              </w:rPr>
            </w:pPr>
          </w:p>
          <w:p w:rsidR="00DC2B25" w:rsidRDefault="00DC2B25" w:rsidP="007E3EC9">
            <w:pPr>
              <w:rPr>
                <w:rFonts w:ascii="Calibri" w:hAnsi="Calibri" w:cs="Calibri"/>
                <w:color w:val="000000"/>
                <w:sz w:val="22"/>
                <w:szCs w:val="22"/>
                <w:lang w:val="en-US"/>
              </w:rPr>
            </w:pPr>
          </w:p>
          <w:p w:rsidR="00DC6E6D" w:rsidRPr="007E3EC9" w:rsidRDefault="007E3EC9" w:rsidP="00B344B1">
            <w:pPr>
              <w:pStyle w:val="Header"/>
              <w:rPr>
                <w:rFonts w:ascii="Calibri" w:hAnsi="Calibri" w:cs="Calibri"/>
                <w:color w:val="000000"/>
                <w:sz w:val="22"/>
                <w:szCs w:val="22"/>
              </w:rPr>
            </w:pPr>
            <w:r w:rsidRPr="007E3EC9">
              <w:rPr>
                <w:rFonts w:ascii="Calibri" w:hAnsi="Calibri" w:cs="Calibri"/>
                <w:color w:val="000000"/>
                <w:sz w:val="22"/>
                <w:szCs w:val="22"/>
              </w:rPr>
              <w:t xml:space="preserve">Name of work:  </w:t>
            </w:r>
            <w:r w:rsidR="00124F81" w:rsidRPr="00B12A53">
              <w:rPr>
                <w:szCs w:val="12"/>
              </w:rPr>
              <w:t xml:space="preserve"> </w:t>
            </w:r>
            <w:r w:rsidR="007164B0">
              <w:rPr>
                <w:rFonts w:ascii="Helvetica" w:hAnsi="Helvetica" w:cs="Helvetica"/>
                <w:color w:val="000000"/>
                <w:sz w:val="20"/>
                <w:szCs w:val="20"/>
                <w:shd w:val="clear" w:color="auto" w:fill="FFFFFF"/>
              </w:rPr>
              <w:t xml:space="preserve"> </w:t>
            </w:r>
            <w:r w:rsidR="008E18B1">
              <w:t xml:space="preserve"> </w:t>
            </w:r>
            <w:r w:rsidR="008E18B1" w:rsidRPr="008E18B1">
              <w:rPr>
                <w:rFonts w:ascii="Helvetica" w:hAnsi="Helvetica" w:cs="Helvetica"/>
                <w:color w:val="000000"/>
                <w:sz w:val="20"/>
                <w:szCs w:val="20"/>
                <w:shd w:val="clear" w:color="auto" w:fill="FFFFFF"/>
              </w:rPr>
              <w:t xml:space="preserve">Repairs to Wet Riser Fire system at Anna Road TE </w:t>
            </w:r>
            <w:proofErr w:type="spellStart"/>
            <w:r w:rsidR="008E18B1" w:rsidRPr="008E18B1">
              <w:rPr>
                <w:rFonts w:ascii="Helvetica" w:hAnsi="Helvetica" w:cs="Helvetica"/>
                <w:color w:val="000000"/>
                <w:sz w:val="20"/>
                <w:szCs w:val="20"/>
                <w:shd w:val="clear" w:color="auto" w:fill="FFFFFF"/>
              </w:rPr>
              <w:t>Bldg</w:t>
            </w:r>
            <w:proofErr w:type="spellEnd"/>
            <w:r w:rsidR="008E18B1" w:rsidRPr="008E18B1">
              <w:rPr>
                <w:rFonts w:ascii="Helvetica" w:hAnsi="Helvetica" w:cs="Helvetica"/>
                <w:color w:val="000000"/>
                <w:sz w:val="20"/>
                <w:szCs w:val="20"/>
                <w:shd w:val="clear" w:color="auto" w:fill="FFFFFF"/>
              </w:rPr>
              <w:t xml:space="preserve"> Chennai SH: S/R of Suction pipes and </w:t>
            </w:r>
            <w:proofErr w:type="spellStart"/>
            <w:r w:rsidR="008E18B1" w:rsidRPr="008E18B1">
              <w:rPr>
                <w:rFonts w:ascii="Helvetica" w:hAnsi="Helvetica" w:cs="Helvetica"/>
                <w:color w:val="000000"/>
                <w:sz w:val="20"/>
                <w:szCs w:val="20"/>
                <w:shd w:val="clear" w:color="auto" w:fill="FFFFFF"/>
              </w:rPr>
              <w:t>misc</w:t>
            </w:r>
            <w:proofErr w:type="spellEnd"/>
            <w:r w:rsidR="008E18B1" w:rsidRPr="008E18B1">
              <w:rPr>
                <w:rFonts w:ascii="Helvetica" w:hAnsi="Helvetica" w:cs="Helvetica"/>
                <w:color w:val="000000"/>
                <w:sz w:val="20"/>
                <w:szCs w:val="20"/>
                <w:shd w:val="clear" w:color="auto" w:fill="FFFFFF"/>
              </w:rPr>
              <w:t xml:space="preserve"> works</w:t>
            </w:r>
          </w:p>
        </w:tc>
      </w:tr>
    </w:tbl>
    <w:p w:rsidR="002A1E8C" w:rsidRDefault="002A1E8C" w:rsidP="00C24C48">
      <w:pPr>
        <w:rPr>
          <w:rFonts w:ascii="Tahoma" w:hAnsi="Tahoma" w:cs="Tahoma"/>
          <w:b/>
          <w:sz w:val="20"/>
          <w:szCs w:val="20"/>
          <w:u w:val="single"/>
        </w:rPr>
      </w:pPr>
    </w:p>
    <w:p w:rsidR="00581E4A" w:rsidRDefault="00581E4A" w:rsidP="00C24C48">
      <w:pPr>
        <w:rPr>
          <w:rFonts w:ascii="Tahoma" w:hAnsi="Tahoma" w:cs="Tahoma"/>
          <w:b/>
          <w:sz w:val="20"/>
          <w:szCs w:val="20"/>
          <w:u w:val="single"/>
        </w:rPr>
      </w:pPr>
    </w:p>
    <w:tbl>
      <w:tblPr>
        <w:tblpPr w:leftFromText="180" w:rightFromText="180" w:vertAnchor="text" w:tblpY="1"/>
        <w:tblOverlap w:val="never"/>
        <w:tblW w:w="15048" w:type="dxa"/>
        <w:tblLook w:val="04A0" w:firstRow="1" w:lastRow="0" w:firstColumn="1" w:lastColumn="0" w:noHBand="0" w:noVBand="1"/>
      </w:tblPr>
      <w:tblGrid>
        <w:gridCol w:w="522"/>
        <w:gridCol w:w="675"/>
        <w:gridCol w:w="3480"/>
        <w:gridCol w:w="740"/>
        <w:gridCol w:w="780"/>
        <w:gridCol w:w="1066"/>
        <w:gridCol w:w="1066"/>
        <w:gridCol w:w="374"/>
        <w:gridCol w:w="1208"/>
        <w:gridCol w:w="440"/>
        <w:gridCol w:w="1240"/>
        <w:gridCol w:w="440"/>
        <w:gridCol w:w="1125"/>
        <w:gridCol w:w="1892"/>
      </w:tblGrid>
      <w:tr w:rsidR="00581E4A" w:rsidTr="00D53CBF">
        <w:trPr>
          <w:trHeight w:val="1215"/>
        </w:trPr>
        <w:tc>
          <w:tcPr>
            <w:tcW w:w="52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hideMark/>
          </w:tcPr>
          <w:p w:rsidR="00581E4A" w:rsidRDefault="00581E4A">
            <w:pPr>
              <w:jc w:val="center"/>
              <w:rPr>
                <w:rFonts w:ascii="Calibri" w:hAnsi="Calibri" w:cs="Calibri"/>
                <w:color w:val="000000"/>
                <w:sz w:val="22"/>
                <w:szCs w:val="22"/>
              </w:rPr>
            </w:pPr>
            <w:proofErr w:type="spellStart"/>
            <w:r>
              <w:rPr>
                <w:rFonts w:ascii="Calibri" w:hAnsi="Calibri" w:cs="Calibri"/>
                <w:color w:val="000000"/>
                <w:sz w:val="22"/>
                <w:szCs w:val="22"/>
              </w:rPr>
              <w:t>Sl</w:t>
            </w:r>
            <w:proofErr w:type="spellEnd"/>
            <w:r>
              <w:rPr>
                <w:rFonts w:ascii="Calibri" w:hAnsi="Calibri" w:cs="Calibri"/>
                <w:color w:val="000000"/>
                <w:sz w:val="22"/>
                <w:szCs w:val="22"/>
              </w:rPr>
              <w:t xml:space="preserve"> No</w:t>
            </w:r>
          </w:p>
        </w:tc>
        <w:tc>
          <w:tcPr>
            <w:tcW w:w="6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HSN / SAC Code</w:t>
            </w:r>
          </w:p>
        </w:tc>
        <w:tc>
          <w:tcPr>
            <w:tcW w:w="34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Description of item</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proofErr w:type="spellStart"/>
            <w:r>
              <w:rPr>
                <w:rFonts w:ascii="Calibri" w:hAnsi="Calibri" w:cs="Calibri"/>
                <w:color w:val="000000"/>
                <w:sz w:val="22"/>
                <w:szCs w:val="22"/>
              </w:rPr>
              <w:t>Qty</w:t>
            </w:r>
            <w:proofErr w:type="spellEnd"/>
          </w:p>
        </w:tc>
        <w:tc>
          <w:tcPr>
            <w:tcW w:w="7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Unit</w:t>
            </w:r>
          </w:p>
        </w:tc>
        <w:tc>
          <w:tcPr>
            <w:tcW w:w="10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Rate per unit excluding GST</w:t>
            </w:r>
          </w:p>
        </w:tc>
        <w:tc>
          <w:tcPr>
            <w:tcW w:w="10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Total Amount excluding GST</w:t>
            </w:r>
          </w:p>
        </w:tc>
        <w:tc>
          <w:tcPr>
            <w:tcW w:w="15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CGST</w:t>
            </w:r>
          </w:p>
        </w:tc>
        <w:tc>
          <w:tcPr>
            <w:tcW w:w="16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SGST</w:t>
            </w:r>
          </w:p>
        </w:tc>
        <w:tc>
          <w:tcPr>
            <w:tcW w:w="15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IGST</w:t>
            </w:r>
          </w:p>
        </w:tc>
        <w:tc>
          <w:tcPr>
            <w:tcW w:w="1892" w:type="dxa"/>
            <w:tcBorders>
              <w:top w:val="single" w:sz="8" w:space="0" w:color="auto"/>
              <w:left w:val="nil"/>
              <w:bottom w:val="nil"/>
              <w:right w:val="single" w:sz="8" w:space="0" w:color="auto"/>
            </w:tcBorders>
            <w:shd w:val="clear" w:color="auto" w:fill="auto"/>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Total Amount including GST</w:t>
            </w:r>
          </w:p>
        </w:tc>
      </w:tr>
      <w:tr w:rsidR="00581E4A" w:rsidTr="00D53CBF">
        <w:trPr>
          <w:trHeight w:val="315"/>
        </w:trPr>
        <w:tc>
          <w:tcPr>
            <w:tcW w:w="522"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675"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3480"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740"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1066"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1066" w:type="dxa"/>
            <w:vMerge/>
            <w:tcBorders>
              <w:top w:val="single" w:sz="8" w:space="0" w:color="auto"/>
              <w:left w:val="single" w:sz="8" w:space="0" w:color="auto"/>
              <w:bottom w:val="single" w:sz="8" w:space="0" w:color="000000"/>
              <w:right w:val="single" w:sz="8" w:space="0" w:color="auto"/>
            </w:tcBorders>
            <w:vAlign w:val="center"/>
            <w:hideMark/>
          </w:tcPr>
          <w:p w:rsidR="00581E4A" w:rsidRDefault="00581E4A">
            <w:pPr>
              <w:rPr>
                <w:rFonts w:ascii="Calibri" w:hAnsi="Calibri" w:cs="Calibri"/>
                <w:color w:val="000000"/>
                <w:sz w:val="22"/>
                <w:szCs w:val="22"/>
              </w:rPr>
            </w:pPr>
          </w:p>
        </w:tc>
        <w:tc>
          <w:tcPr>
            <w:tcW w:w="374"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w:t>
            </w:r>
          </w:p>
        </w:tc>
        <w:tc>
          <w:tcPr>
            <w:tcW w:w="1208"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Amount</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w:t>
            </w:r>
          </w:p>
        </w:tc>
        <w:tc>
          <w:tcPr>
            <w:tcW w:w="12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Amount</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w:t>
            </w:r>
          </w:p>
        </w:tc>
        <w:tc>
          <w:tcPr>
            <w:tcW w:w="1125"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Amount</w:t>
            </w:r>
          </w:p>
        </w:tc>
        <w:tc>
          <w:tcPr>
            <w:tcW w:w="1892" w:type="dxa"/>
            <w:tcBorders>
              <w:top w:val="nil"/>
              <w:left w:val="nil"/>
              <w:bottom w:val="single" w:sz="8" w:space="0" w:color="auto"/>
              <w:right w:val="single" w:sz="8" w:space="0" w:color="auto"/>
            </w:tcBorders>
            <w:shd w:val="clear" w:color="auto" w:fill="auto"/>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r>
      <w:tr w:rsidR="00581E4A" w:rsidTr="00D53CBF">
        <w:trPr>
          <w:trHeight w:val="315"/>
        </w:trPr>
        <w:tc>
          <w:tcPr>
            <w:tcW w:w="522" w:type="dxa"/>
            <w:tcBorders>
              <w:top w:val="nil"/>
              <w:left w:val="single" w:sz="8" w:space="0" w:color="auto"/>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1</w:t>
            </w:r>
          </w:p>
        </w:tc>
        <w:tc>
          <w:tcPr>
            <w:tcW w:w="675"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2</w:t>
            </w:r>
          </w:p>
        </w:tc>
        <w:tc>
          <w:tcPr>
            <w:tcW w:w="3480" w:type="dxa"/>
            <w:tcBorders>
              <w:top w:val="nil"/>
              <w:left w:val="nil"/>
              <w:bottom w:val="nil"/>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3</w:t>
            </w:r>
          </w:p>
        </w:tc>
        <w:tc>
          <w:tcPr>
            <w:tcW w:w="7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4</w:t>
            </w:r>
          </w:p>
        </w:tc>
        <w:tc>
          <w:tcPr>
            <w:tcW w:w="78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5</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6</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7 = (4 x 6)</w:t>
            </w:r>
          </w:p>
        </w:tc>
        <w:tc>
          <w:tcPr>
            <w:tcW w:w="374"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8</w:t>
            </w:r>
          </w:p>
        </w:tc>
        <w:tc>
          <w:tcPr>
            <w:tcW w:w="1208"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9 = (7 x 8)</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10</w:t>
            </w:r>
          </w:p>
        </w:tc>
        <w:tc>
          <w:tcPr>
            <w:tcW w:w="12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11 = (7 x 10)</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12</w:t>
            </w:r>
          </w:p>
        </w:tc>
        <w:tc>
          <w:tcPr>
            <w:tcW w:w="1125"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13 = (7 x 12)</w:t>
            </w:r>
          </w:p>
        </w:tc>
        <w:tc>
          <w:tcPr>
            <w:tcW w:w="1892"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14 = (7 + 9 + 11 + 13)</w:t>
            </w:r>
          </w:p>
        </w:tc>
      </w:tr>
      <w:tr w:rsidR="00581E4A" w:rsidTr="00D53CBF">
        <w:trPr>
          <w:trHeight w:val="1109"/>
        </w:trPr>
        <w:tc>
          <w:tcPr>
            <w:tcW w:w="522" w:type="dxa"/>
            <w:tcBorders>
              <w:top w:val="single" w:sz="4" w:space="0" w:color="auto"/>
              <w:left w:val="single" w:sz="4" w:space="0" w:color="auto"/>
              <w:bottom w:val="single" w:sz="4" w:space="0" w:color="auto"/>
              <w:right w:val="single" w:sz="4" w:space="0" w:color="auto"/>
            </w:tcBorders>
            <w:shd w:val="clear" w:color="auto" w:fill="auto"/>
            <w:noWrap/>
          </w:tcPr>
          <w:p w:rsidR="00581E4A" w:rsidRDefault="00B344B1">
            <w:pPr>
              <w:jc w:val="right"/>
              <w:rPr>
                <w:rFonts w:ascii="Calibri" w:hAnsi="Calibri" w:cs="Calibri"/>
                <w:sz w:val="22"/>
                <w:szCs w:val="22"/>
              </w:rPr>
            </w:pPr>
            <w:r>
              <w:rPr>
                <w:rFonts w:ascii="Calibri" w:hAnsi="Calibri" w:cs="Calibri"/>
                <w:sz w:val="22"/>
                <w:szCs w:val="22"/>
              </w:rPr>
              <w:t>1</w:t>
            </w:r>
          </w:p>
        </w:tc>
        <w:tc>
          <w:tcPr>
            <w:tcW w:w="675" w:type="dxa"/>
            <w:tcBorders>
              <w:top w:val="nil"/>
              <w:left w:val="nil"/>
              <w:bottom w:val="single" w:sz="8" w:space="0" w:color="auto"/>
              <w:right w:val="nil"/>
            </w:tcBorders>
            <w:shd w:val="clear" w:color="auto" w:fill="auto"/>
            <w:noWrap/>
            <w:vAlign w:val="bottom"/>
          </w:tcPr>
          <w:p w:rsidR="00581E4A" w:rsidRDefault="00581E4A">
            <w:pPr>
              <w:rPr>
                <w:rFonts w:ascii="Calibri" w:hAnsi="Calibri" w:cs="Calibri"/>
                <w:color w:val="000000"/>
                <w:sz w:val="22"/>
                <w:szCs w:val="22"/>
              </w:rPr>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581E4A" w:rsidRDefault="00D53CBF" w:rsidP="00D53CBF">
            <w:pPr>
              <w:rPr>
                <w:rFonts w:ascii="Calibri" w:hAnsi="Calibri" w:cs="Calibri"/>
              </w:rPr>
            </w:pPr>
            <w:r w:rsidRPr="00D53CBF">
              <w:rPr>
                <w:rFonts w:ascii="Calibri" w:hAnsi="Calibri" w:cs="Calibri"/>
              </w:rPr>
              <w:t xml:space="preserve">Dismantling of existing old rusted 200 mm </w:t>
            </w:r>
            <w:proofErr w:type="spellStart"/>
            <w:r w:rsidRPr="00D53CBF">
              <w:rPr>
                <w:rFonts w:ascii="Calibri" w:hAnsi="Calibri" w:cs="Calibri"/>
              </w:rPr>
              <w:t>d</w:t>
            </w:r>
            <w:r>
              <w:rPr>
                <w:rFonts w:ascii="Calibri" w:hAnsi="Calibri" w:cs="Calibri"/>
              </w:rPr>
              <w:t>ia</w:t>
            </w:r>
            <w:proofErr w:type="spellEnd"/>
            <w:r w:rsidRPr="00D53CBF">
              <w:rPr>
                <w:rFonts w:ascii="Calibri" w:hAnsi="Calibri" w:cs="Calibri"/>
              </w:rPr>
              <w:t xml:space="preserve"> MS suction pipe with flange, elbow </w:t>
            </w:r>
            <w:proofErr w:type="spellStart"/>
            <w:r w:rsidRPr="00D53CBF">
              <w:rPr>
                <w:rFonts w:ascii="Calibri" w:hAnsi="Calibri" w:cs="Calibri"/>
              </w:rPr>
              <w:t>i/c</w:t>
            </w:r>
            <w:proofErr w:type="spellEnd"/>
            <w:r w:rsidRPr="00D53CBF">
              <w:rPr>
                <w:rFonts w:ascii="Calibri" w:hAnsi="Calibri" w:cs="Calibri"/>
              </w:rPr>
              <w:t xml:space="preserve"> cutting of rusted bolts &amp; nuts &amp; lifting from the pump room sum</w:t>
            </w:r>
            <w:r>
              <w:rPr>
                <w:rFonts w:ascii="Calibri" w:hAnsi="Calibri" w:cs="Calibri"/>
              </w:rPr>
              <w:t>p</w:t>
            </w:r>
            <w:r w:rsidRPr="00D53CBF">
              <w:rPr>
                <w:rFonts w:ascii="Calibri" w:hAnsi="Calibri" w:cs="Calibri"/>
              </w:rPr>
              <w:t xml:space="preserve"> to ground level </w:t>
            </w:r>
            <w:proofErr w:type="spellStart"/>
            <w:r w:rsidRPr="00D53CBF">
              <w:rPr>
                <w:rFonts w:ascii="Calibri" w:hAnsi="Calibri" w:cs="Calibri"/>
              </w:rPr>
              <w:t>etc</w:t>
            </w:r>
            <w:proofErr w:type="spellEnd"/>
            <w:r w:rsidRPr="00D53CBF">
              <w:rPr>
                <w:rFonts w:ascii="Calibri" w:hAnsi="Calibri" w:cs="Calibri"/>
              </w:rPr>
              <w:t xml:space="preserve"> as required. </w:t>
            </w:r>
          </w:p>
        </w:tc>
        <w:tc>
          <w:tcPr>
            <w:tcW w:w="740" w:type="dxa"/>
            <w:tcBorders>
              <w:top w:val="single" w:sz="4" w:space="0" w:color="auto"/>
              <w:left w:val="nil"/>
              <w:bottom w:val="single" w:sz="4" w:space="0" w:color="auto"/>
              <w:right w:val="single" w:sz="4" w:space="0" w:color="auto"/>
            </w:tcBorders>
            <w:shd w:val="clear" w:color="auto" w:fill="auto"/>
            <w:noWrap/>
            <w:vAlign w:val="bottom"/>
          </w:tcPr>
          <w:p w:rsidR="00581E4A" w:rsidRDefault="00581E4A">
            <w:pPr>
              <w:jc w:val="center"/>
              <w:rPr>
                <w:rFonts w:ascii="Calibri" w:hAnsi="Calibri" w:cs="Calibri"/>
                <w:sz w:val="22"/>
                <w:szCs w:val="22"/>
              </w:rPr>
            </w:pPr>
          </w:p>
        </w:tc>
        <w:tc>
          <w:tcPr>
            <w:tcW w:w="780" w:type="dxa"/>
            <w:tcBorders>
              <w:top w:val="nil"/>
              <w:left w:val="nil"/>
              <w:bottom w:val="single" w:sz="8" w:space="0" w:color="auto"/>
              <w:right w:val="single" w:sz="8" w:space="0" w:color="auto"/>
            </w:tcBorders>
            <w:shd w:val="clear" w:color="auto" w:fill="auto"/>
            <w:noWrap/>
            <w:vAlign w:val="bottom"/>
          </w:tcPr>
          <w:p w:rsidR="00581E4A" w:rsidRDefault="00B344B1">
            <w:pPr>
              <w:jc w:val="center"/>
              <w:rPr>
                <w:rFonts w:ascii="Arial" w:hAnsi="Arial" w:cs="Arial"/>
                <w:color w:val="000000"/>
                <w:sz w:val="22"/>
                <w:szCs w:val="22"/>
              </w:rPr>
            </w:pPr>
            <w:r>
              <w:rPr>
                <w:rFonts w:ascii="Arial" w:hAnsi="Arial" w:cs="Arial"/>
                <w:color w:val="000000"/>
                <w:sz w:val="22"/>
                <w:szCs w:val="22"/>
              </w:rPr>
              <w:t>each</w:t>
            </w:r>
          </w:p>
        </w:tc>
        <w:tc>
          <w:tcPr>
            <w:tcW w:w="1066" w:type="dxa"/>
            <w:tcBorders>
              <w:top w:val="nil"/>
              <w:left w:val="nil"/>
              <w:bottom w:val="single" w:sz="8" w:space="0" w:color="auto"/>
              <w:right w:val="single" w:sz="8" w:space="0" w:color="auto"/>
            </w:tcBorders>
            <w:shd w:val="clear" w:color="auto" w:fill="auto"/>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374"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208"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125"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892"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r>
      <w:tr w:rsidR="00581E4A" w:rsidTr="00D53CBF">
        <w:trPr>
          <w:trHeight w:val="1275"/>
        </w:trPr>
        <w:tc>
          <w:tcPr>
            <w:tcW w:w="522" w:type="dxa"/>
            <w:tcBorders>
              <w:top w:val="nil"/>
              <w:left w:val="single" w:sz="4" w:space="0" w:color="auto"/>
              <w:bottom w:val="single" w:sz="4" w:space="0" w:color="auto"/>
              <w:right w:val="single" w:sz="4" w:space="0" w:color="auto"/>
            </w:tcBorders>
            <w:shd w:val="clear" w:color="auto" w:fill="auto"/>
            <w:noWrap/>
          </w:tcPr>
          <w:p w:rsidR="00581E4A" w:rsidRDefault="00B344B1">
            <w:pPr>
              <w:jc w:val="right"/>
              <w:rPr>
                <w:rFonts w:ascii="Calibri" w:hAnsi="Calibri" w:cs="Calibri"/>
                <w:sz w:val="22"/>
                <w:szCs w:val="22"/>
              </w:rPr>
            </w:pPr>
            <w:r>
              <w:rPr>
                <w:rFonts w:ascii="Calibri" w:hAnsi="Calibri" w:cs="Calibri"/>
                <w:sz w:val="22"/>
                <w:szCs w:val="22"/>
              </w:rPr>
              <w:t>2</w:t>
            </w:r>
          </w:p>
        </w:tc>
        <w:tc>
          <w:tcPr>
            <w:tcW w:w="675" w:type="dxa"/>
            <w:tcBorders>
              <w:top w:val="nil"/>
              <w:left w:val="nil"/>
              <w:bottom w:val="single" w:sz="8" w:space="0" w:color="auto"/>
              <w:right w:val="nil"/>
            </w:tcBorders>
            <w:shd w:val="clear" w:color="auto" w:fill="auto"/>
            <w:noWrap/>
            <w:vAlign w:val="bottom"/>
          </w:tcPr>
          <w:p w:rsidR="00581E4A" w:rsidRDefault="00581E4A">
            <w:pPr>
              <w:rPr>
                <w:rFonts w:ascii="Calibri" w:hAnsi="Calibri" w:cs="Calibri"/>
                <w:color w:val="000000"/>
                <w:sz w:val="22"/>
                <w:szCs w:val="22"/>
              </w:rPr>
            </w:pPr>
          </w:p>
        </w:tc>
        <w:tc>
          <w:tcPr>
            <w:tcW w:w="3480" w:type="dxa"/>
            <w:tcBorders>
              <w:top w:val="nil"/>
              <w:left w:val="single" w:sz="4" w:space="0" w:color="auto"/>
              <w:bottom w:val="single" w:sz="4" w:space="0" w:color="auto"/>
              <w:right w:val="single" w:sz="4" w:space="0" w:color="auto"/>
            </w:tcBorders>
            <w:shd w:val="clear" w:color="auto" w:fill="auto"/>
          </w:tcPr>
          <w:p w:rsidR="00581E4A" w:rsidRDefault="00D53CBF" w:rsidP="00D53CBF">
            <w:pPr>
              <w:rPr>
                <w:rFonts w:ascii="Calibri" w:hAnsi="Calibri" w:cs="Calibri"/>
              </w:rPr>
            </w:pPr>
            <w:r w:rsidRPr="00D53CBF">
              <w:rPr>
                <w:rFonts w:ascii="Calibri" w:hAnsi="Calibri" w:cs="Calibri"/>
              </w:rPr>
              <w:t xml:space="preserve">Supplying and fixing of 200 mm </w:t>
            </w:r>
            <w:proofErr w:type="spellStart"/>
            <w:r w:rsidRPr="00D53CBF">
              <w:rPr>
                <w:rFonts w:ascii="Calibri" w:hAnsi="Calibri" w:cs="Calibri"/>
              </w:rPr>
              <w:t>dia</w:t>
            </w:r>
            <w:proofErr w:type="spellEnd"/>
            <w:r w:rsidRPr="00D53CBF">
              <w:rPr>
                <w:rFonts w:ascii="Calibri" w:hAnsi="Calibri" w:cs="Calibri"/>
              </w:rPr>
              <w:t xml:space="preserve"> heavy ‘C’ class   MS pipe of thickness 6.35 mm  including MS fittings like elbows, flanges, nuts, bolts, gaskets etc. on below the water sump and painting with one coat of metal primer and two  coats of synthetic enamel paint of required shade complete  fo</w:t>
            </w:r>
            <w:r>
              <w:rPr>
                <w:rFonts w:ascii="Calibri" w:hAnsi="Calibri" w:cs="Calibri"/>
              </w:rPr>
              <w:t>r Main &amp; Diesel pumps suction li</w:t>
            </w:r>
            <w:r w:rsidRPr="00D53CBF">
              <w:rPr>
                <w:rFonts w:ascii="Calibri" w:hAnsi="Calibri" w:cs="Calibri"/>
              </w:rPr>
              <w:t xml:space="preserve">ne </w:t>
            </w:r>
            <w:proofErr w:type="spellStart"/>
            <w:r w:rsidRPr="00D53CBF">
              <w:rPr>
                <w:rFonts w:ascii="Calibri" w:hAnsi="Calibri" w:cs="Calibri"/>
              </w:rPr>
              <w:t>etc</w:t>
            </w:r>
            <w:proofErr w:type="spellEnd"/>
            <w:r w:rsidRPr="00D53CBF">
              <w:rPr>
                <w:rFonts w:ascii="Calibri" w:hAnsi="Calibri" w:cs="Calibri"/>
              </w:rPr>
              <w:t xml:space="preserve"> as required.</w:t>
            </w:r>
          </w:p>
        </w:tc>
        <w:tc>
          <w:tcPr>
            <w:tcW w:w="740" w:type="dxa"/>
            <w:tcBorders>
              <w:top w:val="nil"/>
              <w:left w:val="nil"/>
              <w:bottom w:val="single" w:sz="4" w:space="0" w:color="auto"/>
              <w:right w:val="single" w:sz="4" w:space="0" w:color="auto"/>
            </w:tcBorders>
            <w:shd w:val="clear" w:color="auto" w:fill="auto"/>
            <w:noWrap/>
            <w:vAlign w:val="bottom"/>
          </w:tcPr>
          <w:p w:rsidR="00581E4A" w:rsidRDefault="00581E4A">
            <w:pPr>
              <w:jc w:val="center"/>
              <w:rPr>
                <w:rFonts w:ascii="Calibri" w:hAnsi="Calibri" w:cs="Calibri"/>
                <w:sz w:val="22"/>
                <w:szCs w:val="22"/>
              </w:rPr>
            </w:pPr>
          </w:p>
        </w:tc>
        <w:tc>
          <w:tcPr>
            <w:tcW w:w="780" w:type="dxa"/>
            <w:tcBorders>
              <w:top w:val="nil"/>
              <w:left w:val="nil"/>
              <w:bottom w:val="single" w:sz="8" w:space="0" w:color="auto"/>
              <w:right w:val="single" w:sz="8" w:space="0" w:color="auto"/>
            </w:tcBorders>
            <w:shd w:val="clear" w:color="auto" w:fill="auto"/>
            <w:noWrap/>
            <w:vAlign w:val="bottom"/>
          </w:tcPr>
          <w:p w:rsidR="00581E4A" w:rsidRDefault="00B344B1">
            <w:pPr>
              <w:jc w:val="center"/>
              <w:rPr>
                <w:rFonts w:ascii="Arial" w:hAnsi="Arial" w:cs="Arial"/>
                <w:color w:val="000000"/>
                <w:sz w:val="22"/>
                <w:szCs w:val="22"/>
              </w:rPr>
            </w:pPr>
            <w:r>
              <w:rPr>
                <w:rFonts w:ascii="Arial" w:hAnsi="Arial" w:cs="Arial"/>
                <w:color w:val="000000"/>
                <w:sz w:val="22"/>
                <w:szCs w:val="22"/>
              </w:rPr>
              <w:t>each</w:t>
            </w:r>
          </w:p>
        </w:tc>
        <w:tc>
          <w:tcPr>
            <w:tcW w:w="1066" w:type="dxa"/>
            <w:tcBorders>
              <w:top w:val="nil"/>
              <w:left w:val="nil"/>
              <w:bottom w:val="single" w:sz="8" w:space="0" w:color="auto"/>
              <w:right w:val="single" w:sz="8" w:space="0" w:color="auto"/>
            </w:tcBorders>
            <w:shd w:val="clear" w:color="auto" w:fill="auto"/>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374"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208"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125"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892"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r>
      <w:tr w:rsidR="00581E4A" w:rsidTr="00D53CBF">
        <w:trPr>
          <w:trHeight w:val="1275"/>
        </w:trPr>
        <w:tc>
          <w:tcPr>
            <w:tcW w:w="522" w:type="dxa"/>
            <w:tcBorders>
              <w:top w:val="nil"/>
              <w:left w:val="single" w:sz="4" w:space="0" w:color="auto"/>
              <w:bottom w:val="single" w:sz="4" w:space="0" w:color="auto"/>
              <w:right w:val="single" w:sz="4" w:space="0" w:color="auto"/>
            </w:tcBorders>
            <w:shd w:val="clear" w:color="auto" w:fill="auto"/>
          </w:tcPr>
          <w:p w:rsidR="00581E4A" w:rsidRDefault="00B344B1">
            <w:pPr>
              <w:jc w:val="right"/>
              <w:rPr>
                <w:rFonts w:ascii="Calibri" w:hAnsi="Calibri" w:cs="Calibri"/>
                <w:color w:val="000000"/>
              </w:rPr>
            </w:pPr>
            <w:r>
              <w:rPr>
                <w:rFonts w:ascii="Calibri" w:hAnsi="Calibri" w:cs="Calibri"/>
                <w:color w:val="000000"/>
              </w:rPr>
              <w:lastRenderedPageBreak/>
              <w:t>3</w:t>
            </w:r>
          </w:p>
        </w:tc>
        <w:tc>
          <w:tcPr>
            <w:tcW w:w="675" w:type="dxa"/>
            <w:tcBorders>
              <w:top w:val="nil"/>
              <w:left w:val="nil"/>
              <w:bottom w:val="single" w:sz="8" w:space="0" w:color="auto"/>
              <w:right w:val="nil"/>
            </w:tcBorders>
            <w:shd w:val="clear" w:color="auto" w:fill="auto"/>
            <w:noWrap/>
            <w:vAlign w:val="bottom"/>
          </w:tcPr>
          <w:p w:rsidR="00581E4A" w:rsidRDefault="00581E4A">
            <w:pPr>
              <w:rPr>
                <w:rFonts w:ascii="Calibri" w:hAnsi="Calibri" w:cs="Calibri"/>
                <w:color w:val="000000"/>
                <w:sz w:val="22"/>
                <w:szCs w:val="22"/>
              </w:rPr>
            </w:pPr>
          </w:p>
        </w:tc>
        <w:tc>
          <w:tcPr>
            <w:tcW w:w="3480" w:type="dxa"/>
            <w:tcBorders>
              <w:top w:val="nil"/>
              <w:left w:val="single" w:sz="4" w:space="0" w:color="auto"/>
              <w:bottom w:val="single" w:sz="4" w:space="0" w:color="auto"/>
              <w:right w:val="single" w:sz="4" w:space="0" w:color="auto"/>
            </w:tcBorders>
            <w:shd w:val="clear" w:color="auto" w:fill="auto"/>
          </w:tcPr>
          <w:p w:rsidR="00581E4A" w:rsidRDefault="00D53CBF" w:rsidP="00D53CBF">
            <w:pPr>
              <w:rPr>
                <w:rFonts w:ascii="Calibri" w:hAnsi="Calibri" w:cs="Calibri"/>
                <w:color w:val="000000"/>
              </w:rPr>
            </w:pPr>
            <w:r w:rsidRPr="00D53CBF">
              <w:rPr>
                <w:rFonts w:ascii="Calibri" w:hAnsi="Calibri" w:cs="Calibri"/>
                <w:color w:val="000000"/>
              </w:rPr>
              <w:t xml:space="preserve">Servicing of starter motor of </w:t>
            </w:r>
            <w:r>
              <w:rPr>
                <w:rFonts w:ascii="Calibri" w:hAnsi="Calibri" w:cs="Calibri"/>
                <w:color w:val="000000"/>
              </w:rPr>
              <w:t xml:space="preserve">75 </w:t>
            </w:r>
            <w:proofErr w:type="gramStart"/>
            <w:r>
              <w:rPr>
                <w:rFonts w:ascii="Calibri" w:hAnsi="Calibri" w:cs="Calibri"/>
                <w:color w:val="000000"/>
              </w:rPr>
              <w:t>HP(</w:t>
            </w:r>
            <w:proofErr w:type="gramEnd"/>
            <w:r w:rsidRPr="00D53CBF">
              <w:rPr>
                <w:rFonts w:ascii="Calibri" w:hAnsi="Calibri" w:cs="Calibri"/>
                <w:color w:val="000000"/>
              </w:rPr>
              <w:t>63 KVA</w:t>
            </w:r>
            <w:r>
              <w:rPr>
                <w:rFonts w:ascii="Calibri" w:hAnsi="Calibri" w:cs="Calibri"/>
                <w:color w:val="000000"/>
              </w:rPr>
              <w:t>)</w:t>
            </w:r>
            <w:r w:rsidRPr="00D53CBF">
              <w:rPr>
                <w:rFonts w:ascii="Calibri" w:hAnsi="Calibri" w:cs="Calibri"/>
                <w:color w:val="000000"/>
              </w:rPr>
              <w:t xml:space="preserve"> fire  </w:t>
            </w:r>
            <w:r>
              <w:rPr>
                <w:rFonts w:ascii="Calibri" w:hAnsi="Calibri" w:cs="Calibri"/>
                <w:color w:val="000000"/>
              </w:rPr>
              <w:t xml:space="preserve">diesel </w:t>
            </w:r>
            <w:r w:rsidRPr="00D53CBF">
              <w:rPr>
                <w:rFonts w:ascii="Calibri" w:hAnsi="Calibri" w:cs="Calibri"/>
                <w:color w:val="000000"/>
              </w:rPr>
              <w:t xml:space="preserve">engine </w:t>
            </w:r>
            <w:proofErr w:type="spellStart"/>
            <w:r w:rsidRPr="00D53CBF">
              <w:rPr>
                <w:rFonts w:ascii="Calibri" w:hAnsi="Calibri" w:cs="Calibri"/>
                <w:color w:val="000000"/>
              </w:rPr>
              <w:t>i/c</w:t>
            </w:r>
            <w:proofErr w:type="spellEnd"/>
            <w:r w:rsidRPr="00D53CBF">
              <w:rPr>
                <w:rFonts w:ascii="Calibri" w:hAnsi="Calibri" w:cs="Calibri"/>
                <w:color w:val="000000"/>
              </w:rPr>
              <w:t xml:space="preserve"> dismantling and taking it to the workshop and re</w:t>
            </w:r>
            <w:r>
              <w:rPr>
                <w:rFonts w:ascii="Calibri" w:hAnsi="Calibri" w:cs="Calibri"/>
                <w:color w:val="000000"/>
              </w:rPr>
              <w:t xml:space="preserve"> </w:t>
            </w:r>
            <w:r w:rsidRPr="00D53CBF">
              <w:rPr>
                <w:rFonts w:ascii="Calibri" w:hAnsi="Calibri" w:cs="Calibri"/>
                <w:color w:val="000000"/>
              </w:rPr>
              <w:t xml:space="preserve">fixing it after repairs </w:t>
            </w:r>
            <w:proofErr w:type="spellStart"/>
            <w:r w:rsidRPr="00D53CBF">
              <w:rPr>
                <w:rFonts w:ascii="Calibri" w:hAnsi="Calibri" w:cs="Calibri"/>
                <w:color w:val="000000"/>
              </w:rPr>
              <w:t>etc</w:t>
            </w:r>
            <w:proofErr w:type="spellEnd"/>
            <w:r w:rsidRPr="00D53CBF">
              <w:rPr>
                <w:rFonts w:ascii="Calibri" w:hAnsi="Calibri" w:cs="Calibri"/>
                <w:color w:val="000000"/>
              </w:rPr>
              <w:t xml:space="preserve"> as required.</w:t>
            </w:r>
          </w:p>
        </w:tc>
        <w:tc>
          <w:tcPr>
            <w:tcW w:w="740" w:type="dxa"/>
            <w:tcBorders>
              <w:top w:val="nil"/>
              <w:left w:val="nil"/>
              <w:bottom w:val="single" w:sz="4" w:space="0" w:color="auto"/>
              <w:right w:val="single" w:sz="4" w:space="0" w:color="auto"/>
            </w:tcBorders>
            <w:shd w:val="clear" w:color="auto" w:fill="auto"/>
            <w:noWrap/>
            <w:vAlign w:val="bottom"/>
          </w:tcPr>
          <w:p w:rsidR="00581E4A" w:rsidRDefault="00581E4A">
            <w:pPr>
              <w:jc w:val="center"/>
              <w:rPr>
                <w:rFonts w:ascii="Calibri" w:hAnsi="Calibri" w:cs="Calibri"/>
                <w:color w:val="000000"/>
              </w:rPr>
            </w:pPr>
          </w:p>
        </w:tc>
        <w:tc>
          <w:tcPr>
            <w:tcW w:w="780" w:type="dxa"/>
            <w:tcBorders>
              <w:top w:val="nil"/>
              <w:left w:val="nil"/>
              <w:bottom w:val="single" w:sz="8" w:space="0" w:color="auto"/>
              <w:right w:val="single" w:sz="8" w:space="0" w:color="auto"/>
            </w:tcBorders>
            <w:shd w:val="clear" w:color="auto" w:fill="auto"/>
            <w:noWrap/>
            <w:vAlign w:val="bottom"/>
          </w:tcPr>
          <w:p w:rsidR="00581E4A" w:rsidRDefault="00581E4A">
            <w:pPr>
              <w:rPr>
                <w:rFonts w:ascii="Arial" w:hAnsi="Arial" w:cs="Arial"/>
                <w:color w:val="000000"/>
                <w:sz w:val="22"/>
                <w:szCs w:val="22"/>
              </w:rPr>
            </w:pPr>
          </w:p>
        </w:tc>
        <w:tc>
          <w:tcPr>
            <w:tcW w:w="1066" w:type="dxa"/>
            <w:tcBorders>
              <w:top w:val="nil"/>
              <w:left w:val="nil"/>
              <w:bottom w:val="single" w:sz="8" w:space="0" w:color="auto"/>
              <w:right w:val="single" w:sz="8" w:space="0" w:color="auto"/>
            </w:tcBorders>
            <w:shd w:val="clear" w:color="auto" w:fill="auto"/>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374"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208"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125"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1892"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r>
      <w:tr w:rsidR="00581E4A" w:rsidTr="00D53CBF">
        <w:trPr>
          <w:trHeight w:val="315"/>
        </w:trPr>
        <w:tc>
          <w:tcPr>
            <w:tcW w:w="522" w:type="dxa"/>
            <w:tcBorders>
              <w:top w:val="nil"/>
              <w:left w:val="single" w:sz="8" w:space="0" w:color="auto"/>
              <w:bottom w:val="single" w:sz="8" w:space="0" w:color="auto"/>
              <w:right w:val="single" w:sz="8" w:space="0" w:color="auto"/>
            </w:tcBorders>
            <w:shd w:val="clear" w:color="auto" w:fill="auto"/>
            <w:noWrap/>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675"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3480" w:type="dxa"/>
            <w:tcBorders>
              <w:top w:val="nil"/>
              <w:left w:val="nil"/>
              <w:bottom w:val="single" w:sz="8" w:space="0" w:color="auto"/>
              <w:right w:val="single" w:sz="8" w:space="0" w:color="auto"/>
            </w:tcBorders>
            <w:shd w:val="clear" w:color="auto" w:fill="auto"/>
            <w:vAlign w:val="bottom"/>
            <w:hideMark/>
          </w:tcPr>
          <w:p w:rsidR="00581E4A" w:rsidRDefault="00581E4A">
            <w:pPr>
              <w:rPr>
                <w:rFonts w:ascii="Calibri" w:hAnsi="Calibri" w:cs="Calibri"/>
                <w:sz w:val="22"/>
                <w:szCs w:val="22"/>
              </w:rPr>
            </w:pPr>
            <w:r>
              <w:rPr>
                <w:rFonts w:ascii="Calibri" w:hAnsi="Calibri" w:cs="Calibri"/>
                <w:sz w:val="22"/>
                <w:szCs w:val="22"/>
              </w:rPr>
              <w:t> </w:t>
            </w:r>
          </w:p>
        </w:tc>
        <w:tc>
          <w:tcPr>
            <w:tcW w:w="740"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sz w:val="22"/>
                <w:szCs w:val="22"/>
              </w:rPr>
            </w:pPr>
            <w:r>
              <w:rPr>
                <w:rFonts w:ascii="Calibri" w:hAnsi="Calibri" w:cs="Calibri"/>
                <w:sz w:val="22"/>
                <w:szCs w:val="22"/>
              </w:rPr>
              <w:t> </w:t>
            </w:r>
          </w:p>
        </w:tc>
        <w:tc>
          <w:tcPr>
            <w:tcW w:w="78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Arial" w:hAnsi="Arial" w:cs="Arial"/>
                <w:color w:val="000000"/>
                <w:sz w:val="22"/>
                <w:szCs w:val="22"/>
              </w:rPr>
            </w:pPr>
            <w:r>
              <w:rPr>
                <w:rFonts w:ascii="Arial" w:hAnsi="Arial" w:cs="Arial"/>
                <w:color w:val="000000"/>
                <w:sz w:val="22"/>
                <w:szCs w:val="22"/>
              </w:rPr>
              <w:t> </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374"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208"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125" w:type="dxa"/>
            <w:tcBorders>
              <w:top w:val="nil"/>
              <w:left w:val="nil"/>
              <w:bottom w:val="single" w:sz="8" w:space="0" w:color="auto"/>
              <w:right w:val="single" w:sz="8" w:space="0" w:color="auto"/>
            </w:tcBorders>
            <w:shd w:val="clear" w:color="auto" w:fill="auto"/>
            <w:noWrap/>
            <w:vAlign w:val="bottom"/>
            <w:hideMark/>
          </w:tcPr>
          <w:p w:rsidR="00581E4A" w:rsidRDefault="00581E4A">
            <w:pPr>
              <w:jc w:val="center"/>
              <w:rPr>
                <w:rFonts w:ascii="Calibri" w:hAnsi="Calibri" w:cs="Calibri"/>
                <w:color w:val="000000"/>
                <w:sz w:val="22"/>
                <w:szCs w:val="22"/>
              </w:rPr>
            </w:pPr>
            <w:r>
              <w:rPr>
                <w:rFonts w:ascii="Calibri" w:hAnsi="Calibri" w:cs="Calibri"/>
                <w:color w:val="000000"/>
                <w:sz w:val="22"/>
                <w:szCs w:val="22"/>
              </w:rPr>
              <w:t> </w:t>
            </w:r>
          </w:p>
        </w:tc>
        <w:tc>
          <w:tcPr>
            <w:tcW w:w="1892"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r>
      <w:tr w:rsidR="00581E4A" w:rsidTr="00D53CBF">
        <w:trPr>
          <w:trHeight w:val="330"/>
        </w:trPr>
        <w:tc>
          <w:tcPr>
            <w:tcW w:w="522" w:type="dxa"/>
            <w:tcBorders>
              <w:top w:val="nil"/>
              <w:left w:val="single" w:sz="8" w:space="0" w:color="auto"/>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675"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6066"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81E4A" w:rsidRDefault="00581E4A">
            <w:pPr>
              <w:jc w:val="right"/>
              <w:rPr>
                <w:rFonts w:ascii="Calibri" w:hAnsi="Calibri" w:cs="Calibri"/>
                <w:b/>
                <w:bCs/>
                <w:color w:val="000000"/>
              </w:rPr>
            </w:pPr>
            <w:r>
              <w:rPr>
                <w:rFonts w:ascii="Calibri" w:hAnsi="Calibri" w:cs="Calibri"/>
                <w:b/>
                <w:bCs/>
                <w:color w:val="000000"/>
              </w:rPr>
              <w:t>Total Amount excluding GST</w:t>
            </w:r>
          </w:p>
        </w:tc>
        <w:tc>
          <w:tcPr>
            <w:tcW w:w="1066"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c>
          <w:tcPr>
            <w:tcW w:w="4827" w:type="dxa"/>
            <w:gridSpan w:val="6"/>
            <w:tcBorders>
              <w:top w:val="single" w:sz="8" w:space="0" w:color="auto"/>
              <w:left w:val="nil"/>
              <w:bottom w:val="single" w:sz="8" w:space="0" w:color="auto"/>
              <w:right w:val="single" w:sz="8" w:space="0" w:color="000000"/>
            </w:tcBorders>
            <w:shd w:val="clear" w:color="auto" w:fill="auto"/>
            <w:noWrap/>
            <w:vAlign w:val="bottom"/>
            <w:hideMark/>
          </w:tcPr>
          <w:p w:rsidR="00581E4A" w:rsidRDefault="00581E4A">
            <w:pPr>
              <w:jc w:val="right"/>
              <w:rPr>
                <w:rFonts w:ascii="Calibri" w:hAnsi="Calibri" w:cs="Calibri"/>
                <w:b/>
                <w:bCs/>
                <w:color w:val="000000"/>
              </w:rPr>
            </w:pPr>
            <w:r>
              <w:rPr>
                <w:rFonts w:ascii="Calibri" w:hAnsi="Calibri" w:cs="Calibri"/>
                <w:b/>
                <w:bCs/>
                <w:color w:val="000000"/>
              </w:rPr>
              <w:t>Total Amount including GST</w:t>
            </w:r>
          </w:p>
        </w:tc>
        <w:tc>
          <w:tcPr>
            <w:tcW w:w="1892" w:type="dxa"/>
            <w:tcBorders>
              <w:top w:val="nil"/>
              <w:left w:val="nil"/>
              <w:bottom w:val="single" w:sz="8" w:space="0" w:color="auto"/>
              <w:right w:val="single" w:sz="8" w:space="0" w:color="auto"/>
            </w:tcBorders>
            <w:shd w:val="clear" w:color="auto" w:fill="auto"/>
            <w:noWrap/>
            <w:vAlign w:val="bottom"/>
            <w:hideMark/>
          </w:tcPr>
          <w:p w:rsidR="00581E4A" w:rsidRDefault="00581E4A">
            <w:pPr>
              <w:rPr>
                <w:rFonts w:ascii="Calibri" w:hAnsi="Calibri" w:cs="Calibri"/>
                <w:color w:val="000000"/>
                <w:sz w:val="22"/>
                <w:szCs w:val="22"/>
              </w:rPr>
            </w:pPr>
            <w:r>
              <w:rPr>
                <w:rFonts w:ascii="Calibri" w:hAnsi="Calibri" w:cs="Calibri"/>
                <w:color w:val="000000"/>
                <w:sz w:val="22"/>
                <w:szCs w:val="22"/>
              </w:rPr>
              <w:t> </w:t>
            </w:r>
          </w:p>
        </w:tc>
      </w:tr>
      <w:tr w:rsidR="00581E4A" w:rsidTr="00D53CBF">
        <w:trPr>
          <w:trHeight w:val="255"/>
        </w:trPr>
        <w:tc>
          <w:tcPr>
            <w:tcW w:w="522"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675"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3480"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374"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440"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440"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1125"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c>
          <w:tcPr>
            <w:tcW w:w="1892" w:type="dxa"/>
            <w:tcBorders>
              <w:top w:val="nil"/>
              <w:left w:val="nil"/>
              <w:bottom w:val="nil"/>
              <w:right w:val="nil"/>
            </w:tcBorders>
            <w:shd w:val="clear" w:color="auto" w:fill="auto"/>
            <w:noWrap/>
            <w:vAlign w:val="bottom"/>
            <w:hideMark/>
          </w:tcPr>
          <w:p w:rsidR="00581E4A" w:rsidRDefault="00581E4A">
            <w:pPr>
              <w:rPr>
                <w:rFonts w:ascii="Arial" w:hAnsi="Arial" w:cs="Arial"/>
                <w:sz w:val="20"/>
                <w:szCs w:val="20"/>
              </w:rPr>
            </w:pPr>
          </w:p>
        </w:tc>
      </w:tr>
    </w:tbl>
    <w:p w:rsidR="00124F81" w:rsidRDefault="00124F81" w:rsidP="00C24C48">
      <w:pPr>
        <w:rPr>
          <w:rFonts w:ascii="Tahoma" w:hAnsi="Tahoma" w:cs="Tahoma"/>
          <w:b/>
          <w:sz w:val="20"/>
          <w:szCs w:val="20"/>
          <w:u w:val="single"/>
        </w:rPr>
      </w:pPr>
    </w:p>
    <w:p w:rsidR="00A85D52" w:rsidRDefault="00A85D52" w:rsidP="00C24C48">
      <w:pPr>
        <w:rPr>
          <w:rFonts w:ascii="Tahoma" w:hAnsi="Tahoma" w:cs="Tahoma"/>
          <w:b/>
          <w:sz w:val="20"/>
          <w:szCs w:val="20"/>
          <w:u w:val="single"/>
        </w:rPr>
      </w:pPr>
    </w:p>
    <w:p w:rsidR="002A1E8C" w:rsidRDefault="002A1E8C" w:rsidP="00C24C48">
      <w:pPr>
        <w:rPr>
          <w:rFonts w:ascii="Tahoma" w:hAnsi="Tahoma" w:cs="Tahoma"/>
          <w:b/>
          <w:sz w:val="20"/>
          <w:szCs w:val="20"/>
          <w:u w:val="single"/>
        </w:rPr>
      </w:pPr>
    </w:p>
    <w:p w:rsidR="002A1E8C" w:rsidRDefault="002A1E8C" w:rsidP="00C24C48">
      <w:pPr>
        <w:rPr>
          <w:rFonts w:ascii="Tahoma" w:hAnsi="Tahoma" w:cs="Tahoma"/>
          <w:b/>
          <w:sz w:val="20"/>
          <w:szCs w:val="20"/>
          <w:u w:val="single"/>
        </w:rPr>
      </w:pPr>
    </w:p>
    <w:p w:rsidR="00124F81" w:rsidRDefault="00124F81" w:rsidP="00C24C48">
      <w:pPr>
        <w:rPr>
          <w:rFonts w:ascii="Tahoma" w:hAnsi="Tahoma" w:cs="Tahoma"/>
          <w:b/>
          <w:sz w:val="20"/>
          <w:szCs w:val="20"/>
          <w:u w:val="single"/>
        </w:rPr>
      </w:pPr>
    </w:p>
    <w:p w:rsidR="00124F81" w:rsidRDefault="00124F81" w:rsidP="00C24C48">
      <w:pPr>
        <w:rPr>
          <w:rFonts w:ascii="Tahoma" w:hAnsi="Tahoma" w:cs="Tahoma"/>
          <w:b/>
          <w:sz w:val="20"/>
          <w:szCs w:val="20"/>
          <w:u w:val="single"/>
        </w:rPr>
      </w:pPr>
    </w:p>
    <w:p w:rsidR="00124F81" w:rsidRDefault="00124F81" w:rsidP="00C24C48">
      <w:pPr>
        <w:rPr>
          <w:rFonts w:ascii="Tahoma" w:hAnsi="Tahoma" w:cs="Tahoma"/>
          <w:b/>
          <w:sz w:val="20"/>
          <w:szCs w:val="20"/>
          <w:u w:val="single"/>
        </w:rPr>
      </w:pPr>
    </w:p>
    <w:p w:rsidR="00124F81" w:rsidRDefault="00124F81" w:rsidP="00C24C48">
      <w:pPr>
        <w:rPr>
          <w:rFonts w:ascii="Tahoma" w:hAnsi="Tahoma" w:cs="Tahoma"/>
          <w:b/>
          <w:sz w:val="20"/>
          <w:szCs w:val="20"/>
          <w:u w:val="single"/>
        </w:rPr>
      </w:pPr>
    </w:p>
    <w:p w:rsidR="00124F81" w:rsidRDefault="00124F81" w:rsidP="00C24C48">
      <w:pPr>
        <w:rPr>
          <w:rFonts w:ascii="Tahoma" w:hAnsi="Tahoma" w:cs="Tahoma"/>
          <w:b/>
          <w:sz w:val="20"/>
          <w:szCs w:val="20"/>
          <w:u w:val="single"/>
        </w:rPr>
      </w:pPr>
      <w:bookmarkStart w:id="0" w:name="_GoBack"/>
      <w:bookmarkEnd w:id="0"/>
    </w:p>
    <w:p w:rsidR="00124F81" w:rsidRDefault="00124F81" w:rsidP="00C24C48">
      <w:pPr>
        <w:rPr>
          <w:rFonts w:ascii="Tahoma" w:hAnsi="Tahoma" w:cs="Tahoma"/>
          <w:b/>
          <w:sz w:val="20"/>
          <w:szCs w:val="20"/>
          <w:u w:val="single"/>
        </w:rPr>
      </w:pPr>
    </w:p>
    <w:p w:rsidR="00E96B5B" w:rsidRDefault="00E96B5B" w:rsidP="00C24C48">
      <w:pPr>
        <w:rPr>
          <w:rFonts w:ascii="Tahoma" w:hAnsi="Tahoma" w:cs="Tahoma"/>
          <w:b/>
          <w:sz w:val="20"/>
          <w:szCs w:val="20"/>
          <w:u w:val="single"/>
        </w:rPr>
      </w:pPr>
    </w:p>
    <w:p w:rsidR="00E96B5B" w:rsidRDefault="00E96B5B" w:rsidP="00C24C48">
      <w:pPr>
        <w:rPr>
          <w:rFonts w:ascii="Tahoma" w:hAnsi="Tahoma" w:cs="Tahoma"/>
          <w:b/>
          <w:sz w:val="20"/>
          <w:szCs w:val="20"/>
          <w:u w:val="single"/>
        </w:rPr>
      </w:pPr>
    </w:p>
    <w:p w:rsidR="002A1E8C" w:rsidRDefault="002A1E8C" w:rsidP="00C24C48">
      <w:pPr>
        <w:rPr>
          <w:rFonts w:ascii="Tahoma" w:hAnsi="Tahoma" w:cs="Tahoma"/>
          <w:b/>
          <w:sz w:val="20"/>
          <w:szCs w:val="20"/>
          <w:u w:val="single"/>
        </w:rPr>
      </w:pPr>
    </w:p>
    <w:p w:rsidR="00A85D52" w:rsidRDefault="00A85D52" w:rsidP="00C24C48">
      <w:pPr>
        <w:rPr>
          <w:rFonts w:ascii="Tahoma" w:hAnsi="Tahoma" w:cs="Tahoma"/>
          <w:b/>
          <w:sz w:val="20"/>
          <w:szCs w:val="20"/>
          <w:u w:val="single"/>
        </w:rPr>
      </w:pPr>
    </w:p>
    <w:p w:rsidR="00C24C48" w:rsidRPr="001942AE" w:rsidRDefault="00C24C48" w:rsidP="00C24C48">
      <w:pPr>
        <w:rPr>
          <w:rFonts w:ascii="Tahoma" w:hAnsi="Tahoma" w:cs="Tahoma"/>
          <w:b/>
          <w:sz w:val="20"/>
          <w:szCs w:val="20"/>
          <w:u w:val="single"/>
        </w:rPr>
      </w:pPr>
      <w:r w:rsidRPr="001942AE">
        <w:rPr>
          <w:rFonts w:ascii="Tahoma" w:hAnsi="Tahoma" w:cs="Tahoma"/>
          <w:b/>
          <w:sz w:val="20"/>
          <w:szCs w:val="20"/>
          <w:u w:val="single"/>
        </w:rPr>
        <w:t>IMPORTANT NOTES:-</w:t>
      </w:r>
    </w:p>
    <w:p w:rsidR="00C24C48" w:rsidRPr="001942AE" w:rsidRDefault="00C24C48" w:rsidP="00C24C48">
      <w:pPr>
        <w:pStyle w:val="BodyText"/>
        <w:jc w:val="center"/>
        <w:rPr>
          <w:rFonts w:ascii="Tahoma" w:hAnsi="Tahoma" w:cs="Tahoma"/>
          <w:b/>
          <w:bCs/>
          <w:sz w:val="20"/>
          <w:szCs w:val="20"/>
        </w:rPr>
      </w:pPr>
    </w:p>
    <w:p w:rsidR="00C24C48" w:rsidRPr="001942AE" w:rsidRDefault="00C24C48" w:rsidP="00C24C48">
      <w:pPr>
        <w:pStyle w:val="BodyText"/>
        <w:jc w:val="center"/>
        <w:rPr>
          <w:rFonts w:ascii="Tahoma" w:hAnsi="Tahoma" w:cs="Tahoma"/>
          <w:b/>
          <w:bCs/>
          <w:sz w:val="20"/>
          <w:szCs w:val="20"/>
        </w:rPr>
      </w:pPr>
    </w:p>
    <w:tbl>
      <w:tblPr>
        <w:tblW w:w="13120" w:type="dxa"/>
        <w:jc w:val="center"/>
        <w:tblLook w:val="04A0" w:firstRow="1" w:lastRow="0" w:firstColumn="1" w:lastColumn="0" w:noHBand="0" w:noVBand="1"/>
      </w:tblPr>
      <w:tblGrid>
        <w:gridCol w:w="460"/>
        <w:gridCol w:w="12660"/>
      </w:tblGrid>
      <w:tr w:rsidR="00164002" w:rsidRPr="001942AE" w:rsidTr="00FF77B1">
        <w:trPr>
          <w:trHeight w:val="61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C24C48" w:rsidRPr="001942AE" w:rsidRDefault="0041276B" w:rsidP="00104B86">
            <w:pPr>
              <w:jc w:val="center"/>
              <w:rPr>
                <w:rFonts w:ascii="Tahoma" w:hAnsi="Tahoma" w:cs="Tahoma"/>
                <w:sz w:val="22"/>
                <w:szCs w:val="22"/>
              </w:rPr>
            </w:pPr>
            <w:r w:rsidRPr="001942AE">
              <w:rPr>
                <w:rFonts w:ascii="Tahoma" w:hAnsi="Tahoma" w:cs="Tahoma"/>
                <w:sz w:val="22"/>
                <w:szCs w:val="22"/>
              </w:rPr>
              <w:t>1</w:t>
            </w:r>
          </w:p>
        </w:tc>
        <w:tc>
          <w:tcPr>
            <w:tcW w:w="12660" w:type="dxa"/>
            <w:tcBorders>
              <w:top w:val="single" w:sz="4" w:space="0" w:color="auto"/>
              <w:left w:val="nil"/>
              <w:bottom w:val="single" w:sz="4" w:space="0" w:color="auto"/>
              <w:right w:val="single" w:sz="4" w:space="0" w:color="000000"/>
            </w:tcBorders>
            <w:shd w:val="clear" w:color="auto" w:fill="auto"/>
            <w:hideMark/>
          </w:tcPr>
          <w:p w:rsidR="00C24C48" w:rsidRPr="001942AE" w:rsidRDefault="00C24C48" w:rsidP="00164002">
            <w:pPr>
              <w:jc w:val="both"/>
              <w:rPr>
                <w:rFonts w:ascii="Tahoma" w:hAnsi="Tahoma" w:cs="Tahoma"/>
                <w:sz w:val="22"/>
                <w:szCs w:val="22"/>
              </w:rPr>
            </w:pPr>
            <w:r w:rsidRPr="001942AE">
              <w:rPr>
                <w:rFonts w:ascii="Tahoma" w:hAnsi="Tahoma" w:cs="Tahoma"/>
                <w:sz w:val="22"/>
                <w:szCs w:val="22"/>
              </w:rPr>
              <w:t xml:space="preserve">The firm shall be responsible to ensure that </w:t>
            </w:r>
            <w:r w:rsidR="004B0453" w:rsidRPr="001942AE">
              <w:rPr>
                <w:rFonts w:ascii="Tahoma" w:hAnsi="Tahoma" w:cs="Tahoma"/>
                <w:sz w:val="22"/>
                <w:szCs w:val="22"/>
              </w:rPr>
              <w:t xml:space="preserve">GST </w:t>
            </w:r>
            <w:r w:rsidRPr="001942AE">
              <w:rPr>
                <w:rFonts w:ascii="Tahoma" w:hAnsi="Tahoma" w:cs="Tahoma"/>
                <w:sz w:val="22"/>
                <w:szCs w:val="22"/>
              </w:rPr>
              <w:t xml:space="preserve">shown in the above columns </w:t>
            </w:r>
            <w:r w:rsidR="004B0453" w:rsidRPr="001942AE">
              <w:rPr>
                <w:rFonts w:ascii="Tahoma" w:hAnsi="Tahoma" w:cs="Tahoma"/>
                <w:sz w:val="22"/>
                <w:szCs w:val="22"/>
              </w:rPr>
              <w:t>is</w:t>
            </w:r>
            <w:r w:rsidRPr="001942AE">
              <w:rPr>
                <w:rFonts w:ascii="Tahoma" w:hAnsi="Tahoma" w:cs="Tahoma"/>
                <w:sz w:val="22"/>
                <w:szCs w:val="22"/>
              </w:rPr>
              <w:t xml:space="preserve"> correct &amp;</w:t>
            </w:r>
            <w:r w:rsidR="00164002" w:rsidRPr="001942AE">
              <w:rPr>
                <w:rFonts w:ascii="Tahoma" w:hAnsi="Tahoma" w:cs="Tahoma"/>
                <w:sz w:val="22"/>
                <w:szCs w:val="22"/>
              </w:rPr>
              <w:t>I</w:t>
            </w:r>
            <w:r w:rsidR="004B0453" w:rsidRPr="001942AE">
              <w:rPr>
                <w:rFonts w:ascii="Tahoma" w:hAnsi="Tahoma" w:cs="Tahoma"/>
                <w:sz w:val="22"/>
                <w:szCs w:val="22"/>
              </w:rPr>
              <w:t xml:space="preserve">nput </w:t>
            </w:r>
            <w:r w:rsidR="00164002" w:rsidRPr="001942AE">
              <w:rPr>
                <w:rFonts w:ascii="Tahoma" w:hAnsi="Tahoma" w:cs="Tahoma"/>
                <w:sz w:val="22"/>
                <w:szCs w:val="22"/>
              </w:rPr>
              <w:t>T</w:t>
            </w:r>
            <w:r w:rsidR="004B0453" w:rsidRPr="001942AE">
              <w:rPr>
                <w:rFonts w:ascii="Tahoma" w:hAnsi="Tahoma" w:cs="Tahoma"/>
                <w:sz w:val="22"/>
                <w:szCs w:val="22"/>
              </w:rPr>
              <w:t xml:space="preserve">ax </w:t>
            </w:r>
            <w:r w:rsidRPr="001942AE">
              <w:rPr>
                <w:rFonts w:ascii="Tahoma" w:hAnsi="Tahoma" w:cs="Tahoma"/>
                <w:sz w:val="22"/>
                <w:szCs w:val="22"/>
              </w:rPr>
              <w:t xml:space="preserve">Credit for the amount shown above </w:t>
            </w:r>
            <w:r w:rsidR="004E71A9" w:rsidRPr="001942AE">
              <w:rPr>
                <w:rFonts w:ascii="Tahoma" w:hAnsi="Tahoma" w:cs="Tahoma"/>
                <w:sz w:val="22"/>
                <w:szCs w:val="22"/>
              </w:rPr>
              <w:t>is</w:t>
            </w:r>
            <w:r w:rsidRPr="001942AE">
              <w:rPr>
                <w:rFonts w:ascii="Tahoma" w:hAnsi="Tahoma" w:cs="Tahoma"/>
                <w:sz w:val="22"/>
                <w:szCs w:val="22"/>
              </w:rPr>
              <w:t xml:space="preserve"> admissible as per </w:t>
            </w:r>
            <w:r w:rsidR="004B0453" w:rsidRPr="001942AE">
              <w:rPr>
                <w:rFonts w:ascii="Tahoma" w:hAnsi="Tahoma" w:cs="Tahoma"/>
                <w:sz w:val="22"/>
                <w:szCs w:val="22"/>
              </w:rPr>
              <w:t>GST Act as amended up to date</w:t>
            </w:r>
            <w:r w:rsidRPr="001942AE">
              <w:rPr>
                <w:rFonts w:ascii="Tahoma" w:hAnsi="Tahoma" w:cs="Tahoma"/>
                <w:sz w:val="22"/>
                <w:szCs w:val="22"/>
              </w:rPr>
              <w:t>”.</w:t>
            </w:r>
          </w:p>
        </w:tc>
      </w:tr>
      <w:tr w:rsidR="00164002" w:rsidRPr="001942AE" w:rsidTr="00015A05">
        <w:trPr>
          <w:trHeight w:val="399"/>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24C48" w:rsidRPr="001942AE" w:rsidRDefault="0041276B" w:rsidP="00104B86">
            <w:pPr>
              <w:jc w:val="center"/>
              <w:rPr>
                <w:rFonts w:ascii="Tahoma" w:hAnsi="Tahoma" w:cs="Tahoma"/>
                <w:sz w:val="22"/>
                <w:szCs w:val="22"/>
              </w:rPr>
            </w:pPr>
            <w:r w:rsidRPr="001942AE">
              <w:rPr>
                <w:rFonts w:ascii="Tahoma" w:hAnsi="Tahoma" w:cs="Tahoma"/>
                <w:sz w:val="22"/>
                <w:szCs w:val="22"/>
              </w:rPr>
              <w:t>2</w:t>
            </w:r>
          </w:p>
        </w:tc>
        <w:tc>
          <w:tcPr>
            <w:tcW w:w="12660" w:type="dxa"/>
            <w:tcBorders>
              <w:top w:val="single" w:sz="4" w:space="0" w:color="auto"/>
              <w:left w:val="nil"/>
              <w:bottom w:val="single" w:sz="4" w:space="0" w:color="auto"/>
              <w:right w:val="single" w:sz="4" w:space="0" w:color="000000"/>
            </w:tcBorders>
            <w:shd w:val="clear" w:color="auto" w:fill="auto"/>
            <w:hideMark/>
          </w:tcPr>
          <w:p w:rsidR="00C24C48" w:rsidRPr="001942AE" w:rsidRDefault="00C24C48" w:rsidP="00015A05">
            <w:pPr>
              <w:jc w:val="both"/>
              <w:rPr>
                <w:rFonts w:ascii="Tahoma" w:hAnsi="Tahoma" w:cs="Tahoma"/>
                <w:sz w:val="22"/>
                <w:szCs w:val="22"/>
              </w:rPr>
            </w:pPr>
            <w:r w:rsidRPr="001942AE">
              <w:rPr>
                <w:rFonts w:ascii="Tahoma" w:hAnsi="Tahoma" w:cs="Tahoma"/>
                <w:sz w:val="22"/>
                <w:szCs w:val="22"/>
              </w:rPr>
              <w:t>Invoice /Bill should be pre</w:t>
            </w:r>
            <w:r w:rsidR="00AF7628" w:rsidRPr="001942AE">
              <w:rPr>
                <w:rFonts w:ascii="Tahoma" w:hAnsi="Tahoma" w:cs="Tahoma"/>
                <w:sz w:val="22"/>
                <w:szCs w:val="22"/>
              </w:rPr>
              <w:t>-</w:t>
            </w:r>
            <w:r w:rsidRPr="001942AE">
              <w:rPr>
                <w:rFonts w:ascii="Tahoma" w:hAnsi="Tahoma" w:cs="Tahoma"/>
                <w:sz w:val="22"/>
                <w:szCs w:val="22"/>
              </w:rPr>
              <w:t xml:space="preserve">printed </w:t>
            </w:r>
            <w:r w:rsidR="004B0453" w:rsidRPr="001942AE">
              <w:rPr>
                <w:rFonts w:ascii="Tahoma" w:hAnsi="Tahoma" w:cs="Tahoma"/>
                <w:sz w:val="22"/>
                <w:szCs w:val="22"/>
              </w:rPr>
              <w:t>as per the GST format</w:t>
            </w:r>
            <w:r w:rsidR="0024371F" w:rsidRPr="001942AE">
              <w:rPr>
                <w:rFonts w:ascii="Tahoma" w:hAnsi="Tahoma" w:cs="Tahoma"/>
                <w:sz w:val="22"/>
                <w:szCs w:val="22"/>
              </w:rPr>
              <w:t>.</w:t>
            </w:r>
          </w:p>
        </w:tc>
      </w:tr>
      <w:tr w:rsidR="00164002" w:rsidRPr="001942AE" w:rsidTr="0010041E">
        <w:trPr>
          <w:trHeight w:val="689"/>
          <w:jc w:val="center"/>
        </w:trPr>
        <w:tc>
          <w:tcPr>
            <w:tcW w:w="460" w:type="dxa"/>
            <w:tcBorders>
              <w:top w:val="nil"/>
              <w:left w:val="single" w:sz="4" w:space="0" w:color="auto"/>
              <w:bottom w:val="single" w:sz="4" w:space="0" w:color="auto"/>
              <w:right w:val="single" w:sz="4" w:space="0" w:color="auto"/>
            </w:tcBorders>
            <w:shd w:val="clear" w:color="auto" w:fill="auto"/>
            <w:hideMark/>
          </w:tcPr>
          <w:p w:rsidR="00C24C48" w:rsidRPr="001942AE" w:rsidRDefault="0041276B" w:rsidP="00104B86">
            <w:pPr>
              <w:jc w:val="center"/>
              <w:rPr>
                <w:rFonts w:ascii="Tahoma" w:hAnsi="Tahoma" w:cs="Tahoma"/>
                <w:sz w:val="22"/>
                <w:szCs w:val="22"/>
              </w:rPr>
            </w:pPr>
            <w:r w:rsidRPr="001942AE">
              <w:rPr>
                <w:rFonts w:ascii="Tahoma" w:hAnsi="Tahoma" w:cs="Tahoma"/>
                <w:sz w:val="22"/>
                <w:szCs w:val="22"/>
              </w:rPr>
              <w:t>3</w:t>
            </w:r>
          </w:p>
        </w:tc>
        <w:tc>
          <w:tcPr>
            <w:tcW w:w="12660" w:type="dxa"/>
            <w:tcBorders>
              <w:top w:val="single" w:sz="4" w:space="0" w:color="auto"/>
              <w:left w:val="nil"/>
              <w:bottom w:val="single" w:sz="4" w:space="0" w:color="auto"/>
              <w:right w:val="single" w:sz="4" w:space="0" w:color="000000"/>
            </w:tcBorders>
            <w:shd w:val="clear" w:color="auto" w:fill="auto"/>
            <w:hideMark/>
          </w:tcPr>
          <w:p w:rsidR="00C24C48" w:rsidRPr="001942AE" w:rsidRDefault="00C24C48" w:rsidP="0010041E">
            <w:pPr>
              <w:jc w:val="both"/>
              <w:rPr>
                <w:rFonts w:ascii="Tahoma" w:hAnsi="Tahoma" w:cs="Tahoma"/>
                <w:sz w:val="22"/>
                <w:szCs w:val="22"/>
              </w:rPr>
            </w:pPr>
            <w:r w:rsidRPr="001942AE">
              <w:rPr>
                <w:rFonts w:ascii="Tahoma" w:hAnsi="Tahoma" w:cs="Tahoma"/>
                <w:sz w:val="22"/>
                <w:szCs w:val="22"/>
              </w:rPr>
              <w:t xml:space="preserve">The evaluation and comparison of responsive bids shall be done on the basis of </w:t>
            </w:r>
            <w:r w:rsidRPr="001942AE">
              <w:rPr>
                <w:rFonts w:ascii="Tahoma" w:hAnsi="Tahoma" w:cs="Tahoma"/>
                <w:b/>
                <w:bCs/>
                <w:sz w:val="22"/>
                <w:szCs w:val="22"/>
              </w:rPr>
              <w:t>Net cost to BSNL</w:t>
            </w:r>
            <w:r w:rsidRPr="001942AE">
              <w:rPr>
                <w:rFonts w:ascii="Tahoma" w:hAnsi="Tahoma" w:cs="Tahoma"/>
                <w:sz w:val="22"/>
                <w:szCs w:val="22"/>
              </w:rPr>
              <w:t xml:space="preserve"> on the prices offered inclusive of packing, forwarding, freight and insurance charges etc.,</w:t>
            </w:r>
            <w:r w:rsidR="00FF77B1">
              <w:rPr>
                <w:rFonts w:ascii="Tahoma" w:hAnsi="Tahoma" w:cs="Tahoma"/>
                <w:sz w:val="22"/>
                <w:szCs w:val="22"/>
              </w:rPr>
              <w:t xml:space="preserve"> </w:t>
            </w:r>
            <w:r w:rsidR="00CF5EF3" w:rsidRPr="001942AE">
              <w:rPr>
                <w:rFonts w:ascii="Tahoma" w:hAnsi="Tahoma" w:cs="Tahoma"/>
                <w:b/>
                <w:sz w:val="22"/>
                <w:szCs w:val="22"/>
              </w:rPr>
              <w:t>but excluding GST</w:t>
            </w:r>
          </w:p>
        </w:tc>
      </w:tr>
      <w:tr w:rsidR="00164002" w:rsidRPr="001942AE" w:rsidTr="00104B86">
        <w:trPr>
          <w:trHeight w:val="593"/>
          <w:jc w:val="center"/>
        </w:trPr>
        <w:tc>
          <w:tcPr>
            <w:tcW w:w="460" w:type="dxa"/>
            <w:tcBorders>
              <w:top w:val="nil"/>
              <w:left w:val="single" w:sz="4" w:space="0" w:color="auto"/>
              <w:bottom w:val="single" w:sz="4" w:space="0" w:color="auto"/>
              <w:right w:val="single" w:sz="4" w:space="0" w:color="auto"/>
            </w:tcBorders>
            <w:shd w:val="clear" w:color="auto" w:fill="auto"/>
            <w:hideMark/>
          </w:tcPr>
          <w:p w:rsidR="00C24C48" w:rsidRPr="001942AE" w:rsidRDefault="0041276B" w:rsidP="00104B86">
            <w:pPr>
              <w:jc w:val="center"/>
              <w:rPr>
                <w:rFonts w:ascii="Tahoma" w:hAnsi="Tahoma" w:cs="Tahoma"/>
                <w:sz w:val="22"/>
                <w:szCs w:val="22"/>
              </w:rPr>
            </w:pPr>
            <w:r w:rsidRPr="001942AE">
              <w:rPr>
                <w:rFonts w:ascii="Tahoma" w:hAnsi="Tahoma" w:cs="Tahoma"/>
                <w:sz w:val="22"/>
                <w:szCs w:val="22"/>
              </w:rPr>
              <w:t>4</w:t>
            </w:r>
          </w:p>
        </w:tc>
        <w:tc>
          <w:tcPr>
            <w:tcW w:w="12660" w:type="dxa"/>
            <w:tcBorders>
              <w:top w:val="single" w:sz="4" w:space="0" w:color="auto"/>
              <w:left w:val="nil"/>
              <w:bottom w:val="single" w:sz="4" w:space="0" w:color="auto"/>
              <w:right w:val="single" w:sz="4" w:space="0" w:color="000000"/>
            </w:tcBorders>
            <w:shd w:val="clear" w:color="auto" w:fill="auto"/>
            <w:hideMark/>
          </w:tcPr>
          <w:p w:rsidR="00C24C48" w:rsidRPr="001942AE" w:rsidRDefault="00C24C48" w:rsidP="00104B86">
            <w:pPr>
              <w:jc w:val="both"/>
              <w:rPr>
                <w:rFonts w:ascii="Tahoma" w:hAnsi="Tahoma" w:cs="Tahoma"/>
                <w:sz w:val="22"/>
                <w:szCs w:val="22"/>
              </w:rPr>
            </w:pPr>
            <w:r w:rsidRPr="001942AE">
              <w:rPr>
                <w:rFonts w:ascii="Tahoma" w:hAnsi="Tahoma" w:cs="Tahoma"/>
                <w:sz w:val="22"/>
                <w:szCs w:val="22"/>
              </w:rPr>
              <w:t xml:space="preserve">The rates for all items of work shall, unless clearly specified otherwise, include cost of all labour, materials and other inputs involved in the execution of the terms as specified in the scope of work. </w:t>
            </w:r>
          </w:p>
        </w:tc>
      </w:tr>
      <w:tr w:rsidR="00164002" w:rsidRPr="001942AE" w:rsidTr="00AF082E">
        <w:trPr>
          <w:trHeight w:val="563"/>
          <w:jc w:val="center"/>
        </w:trPr>
        <w:tc>
          <w:tcPr>
            <w:tcW w:w="460" w:type="dxa"/>
            <w:tcBorders>
              <w:top w:val="nil"/>
              <w:left w:val="single" w:sz="4" w:space="0" w:color="auto"/>
              <w:bottom w:val="nil"/>
              <w:right w:val="single" w:sz="4" w:space="0" w:color="auto"/>
            </w:tcBorders>
            <w:shd w:val="clear" w:color="auto" w:fill="auto"/>
            <w:hideMark/>
          </w:tcPr>
          <w:p w:rsidR="00C24C48" w:rsidRPr="001942AE" w:rsidRDefault="0041276B" w:rsidP="00104B86">
            <w:pPr>
              <w:jc w:val="center"/>
              <w:rPr>
                <w:rFonts w:ascii="Tahoma" w:hAnsi="Tahoma" w:cs="Tahoma"/>
                <w:sz w:val="22"/>
                <w:szCs w:val="22"/>
              </w:rPr>
            </w:pPr>
            <w:r w:rsidRPr="001942AE">
              <w:rPr>
                <w:rFonts w:ascii="Tahoma" w:hAnsi="Tahoma" w:cs="Tahoma"/>
                <w:sz w:val="22"/>
                <w:szCs w:val="22"/>
              </w:rPr>
              <w:t>5</w:t>
            </w:r>
          </w:p>
        </w:tc>
        <w:tc>
          <w:tcPr>
            <w:tcW w:w="12660" w:type="dxa"/>
            <w:tcBorders>
              <w:top w:val="single" w:sz="4" w:space="0" w:color="auto"/>
              <w:left w:val="nil"/>
              <w:bottom w:val="single" w:sz="4" w:space="0" w:color="auto"/>
              <w:right w:val="single" w:sz="4" w:space="0" w:color="000000"/>
            </w:tcBorders>
            <w:shd w:val="clear" w:color="auto" w:fill="auto"/>
            <w:hideMark/>
          </w:tcPr>
          <w:p w:rsidR="00C24C48" w:rsidRPr="001942AE" w:rsidRDefault="00C24C48" w:rsidP="00104B86">
            <w:pPr>
              <w:jc w:val="both"/>
              <w:rPr>
                <w:rFonts w:ascii="Tahoma" w:hAnsi="Tahoma" w:cs="Tahoma"/>
                <w:sz w:val="22"/>
                <w:szCs w:val="22"/>
              </w:rPr>
            </w:pPr>
            <w:r w:rsidRPr="001942AE">
              <w:rPr>
                <w:rFonts w:ascii="Tahoma" w:hAnsi="Tahoma" w:cs="Tahoma"/>
                <w:sz w:val="22"/>
                <w:szCs w:val="22"/>
              </w:rPr>
              <w:t>No advance payments can be made. Stipulations like levy of interest if payment is not made in a specified time are also not acceptable and the payment is governed by the normal BSNL practice.</w:t>
            </w:r>
          </w:p>
        </w:tc>
      </w:tr>
      <w:tr w:rsidR="00AF082E" w:rsidRPr="001942AE" w:rsidTr="00104B86">
        <w:trPr>
          <w:trHeight w:val="563"/>
          <w:jc w:val="center"/>
        </w:trPr>
        <w:tc>
          <w:tcPr>
            <w:tcW w:w="460" w:type="dxa"/>
            <w:tcBorders>
              <w:top w:val="nil"/>
              <w:left w:val="single" w:sz="4" w:space="0" w:color="auto"/>
              <w:bottom w:val="single" w:sz="4" w:space="0" w:color="auto"/>
              <w:right w:val="single" w:sz="4" w:space="0" w:color="auto"/>
            </w:tcBorders>
            <w:shd w:val="clear" w:color="auto" w:fill="auto"/>
          </w:tcPr>
          <w:p w:rsidR="00AF082E" w:rsidRPr="001942AE" w:rsidRDefault="00AF082E" w:rsidP="00104B86">
            <w:pPr>
              <w:jc w:val="center"/>
              <w:rPr>
                <w:rFonts w:ascii="Tahoma" w:hAnsi="Tahoma" w:cs="Tahoma"/>
                <w:sz w:val="22"/>
                <w:szCs w:val="22"/>
              </w:rPr>
            </w:pPr>
            <w:r>
              <w:rPr>
                <w:rFonts w:ascii="Tahoma" w:hAnsi="Tahoma" w:cs="Tahoma"/>
                <w:sz w:val="22"/>
                <w:szCs w:val="22"/>
              </w:rPr>
              <w:t>6</w:t>
            </w:r>
          </w:p>
        </w:tc>
        <w:tc>
          <w:tcPr>
            <w:tcW w:w="12660" w:type="dxa"/>
            <w:tcBorders>
              <w:top w:val="single" w:sz="4" w:space="0" w:color="auto"/>
              <w:left w:val="nil"/>
              <w:bottom w:val="single" w:sz="4" w:space="0" w:color="auto"/>
              <w:right w:val="single" w:sz="4" w:space="0" w:color="000000"/>
            </w:tcBorders>
            <w:shd w:val="clear" w:color="auto" w:fill="auto"/>
          </w:tcPr>
          <w:p w:rsidR="00AF082E" w:rsidRPr="001942AE" w:rsidRDefault="00AF082E" w:rsidP="00104B86">
            <w:pPr>
              <w:jc w:val="both"/>
              <w:rPr>
                <w:rFonts w:ascii="Tahoma" w:hAnsi="Tahoma" w:cs="Tahoma"/>
                <w:sz w:val="22"/>
                <w:szCs w:val="22"/>
              </w:rPr>
            </w:pPr>
            <w:r>
              <w:rPr>
                <w:rFonts w:ascii="Tahoma" w:hAnsi="Tahoma" w:cs="Tahoma"/>
                <w:sz w:val="22"/>
                <w:szCs w:val="22"/>
              </w:rPr>
              <w:t>The 3</w:t>
            </w:r>
            <w:r>
              <w:rPr>
                <w:rFonts w:ascii="Calibri" w:hAnsi="Calibri" w:cs="Calibri"/>
                <w:sz w:val="22"/>
                <w:szCs w:val="22"/>
              </w:rPr>
              <w:t>½</w:t>
            </w:r>
            <w:r>
              <w:rPr>
                <w:rFonts w:ascii="Tahoma" w:hAnsi="Tahoma" w:cs="Tahoma"/>
                <w:sz w:val="22"/>
                <w:szCs w:val="22"/>
              </w:rPr>
              <w:t xml:space="preserve">x120sqmm UG cable will be issued from BSNL </w:t>
            </w:r>
            <w:proofErr w:type="spellStart"/>
            <w:r>
              <w:rPr>
                <w:rFonts w:ascii="Tahoma" w:hAnsi="Tahoma" w:cs="Tahoma"/>
                <w:sz w:val="22"/>
                <w:szCs w:val="22"/>
              </w:rPr>
              <w:t>Dinroze</w:t>
            </w:r>
            <w:proofErr w:type="spellEnd"/>
            <w:r>
              <w:rPr>
                <w:rFonts w:ascii="Tahoma" w:hAnsi="Tahoma" w:cs="Tahoma"/>
                <w:sz w:val="22"/>
                <w:szCs w:val="22"/>
              </w:rPr>
              <w:t xml:space="preserve"> Store Yard.</w:t>
            </w:r>
          </w:p>
        </w:tc>
      </w:tr>
    </w:tbl>
    <w:p w:rsidR="00BD7B0E" w:rsidRPr="001942AE" w:rsidRDefault="00BD7B0E" w:rsidP="007E3EC9">
      <w:pPr>
        <w:framePr w:w="15011" w:wrap="auto" w:hAnchor="text" w:x="1260"/>
        <w:rPr>
          <w:rFonts w:ascii="Tahoma" w:hAnsi="Tahoma" w:cs="Tahoma"/>
          <w:sz w:val="22"/>
          <w:szCs w:val="22"/>
        </w:rPr>
        <w:sectPr w:rsidR="00BD7B0E" w:rsidRPr="001942AE" w:rsidSect="00E96B5B">
          <w:footerReference w:type="default" r:id="rId12"/>
          <w:footerReference w:type="first" r:id="rId13"/>
          <w:pgSz w:w="16840" w:h="11907" w:orient="landscape" w:code="9"/>
          <w:pgMar w:top="1080" w:right="113" w:bottom="810" w:left="1728" w:header="432" w:footer="432" w:gutter="0"/>
          <w:cols w:space="720"/>
          <w:docGrid w:linePitch="360"/>
        </w:sectPr>
      </w:pPr>
    </w:p>
    <w:p w:rsidR="00485E4A" w:rsidRPr="002D6522" w:rsidRDefault="00485E4A" w:rsidP="00485E4A">
      <w:pPr>
        <w:autoSpaceDE w:val="0"/>
        <w:autoSpaceDN w:val="0"/>
        <w:adjustRightInd w:val="0"/>
        <w:spacing w:after="120"/>
        <w:jc w:val="center"/>
        <w:rPr>
          <w:rFonts w:ascii="Tahoma" w:hAnsi="Tahoma" w:cs="Tahoma"/>
          <w:b/>
          <w:sz w:val="22"/>
          <w:szCs w:val="22"/>
          <w:u w:val="single"/>
        </w:rPr>
      </w:pPr>
      <w:r w:rsidRPr="002D6522">
        <w:rPr>
          <w:rFonts w:ascii="Tahoma" w:hAnsi="Tahoma" w:cs="Tahoma"/>
          <w:b/>
          <w:sz w:val="22"/>
          <w:szCs w:val="22"/>
          <w:u w:val="single"/>
        </w:rPr>
        <w:lastRenderedPageBreak/>
        <w:t>A. GENERAL</w:t>
      </w:r>
      <w:r w:rsidR="00E03BB8">
        <w:rPr>
          <w:rFonts w:ascii="Tahoma" w:hAnsi="Tahoma" w:cs="Tahoma"/>
          <w:b/>
          <w:sz w:val="22"/>
          <w:szCs w:val="22"/>
          <w:u w:val="single"/>
        </w:rPr>
        <w:t xml:space="preserve"> </w:t>
      </w:r>
      <w:r w:rsidR="00E03BB8" w:rsidRPr="002D6522">
        <w:rPr>
          <w:rFonts w:ascii="Tahoma" w:hAnsi="Tahoma" w:cs="Tahoma"/>
          <w:b/>
          <w:sz w:val="22"/>
          <w:szCs w:val="22"/>
          <w:u w:val="single"/>
        </w:rPr>
        <w:t>SPECIFICATIONS</w:t>
      </w:r>
      <w:r w:rsidRPr="002D6522">
        <w:rPr>
          <w:rFonts w:ascii="Tahoma" w:hAnsi="Tahoma" w:cs="Tahoma"/>
          <w:b/>
          <w:sz w:val="22"/>
          <w:szCs w:val="22"/>
          <w:u w:val="single"/>
        </w:rPr>
        <w:t xml:space="preserve"> </w:t>
      </w:r>
    </w:p>
    <w:p w:rsidR="00485E4A" w:rsidRPr="002D6522" w:rsidRDefault="00485E4A" w:rsidP="00485E4A">
      <w:pPr>
        <w:pStyle w:val="BodyText"/>
        <w:numPr>
          <w:ilvl w:val="0"/>
          <w:numId w:val="25"/>
        </w:numPr>
        <w:tabs>
          <w:tab w:val="left" w:pos="360"/>
        </w:tabs>
        <w:rPr>
          <w:rStyle w:val="Strong"/>
          <w:rFonts w:ascii="Tahoma" w:hAnsi="Tahoma" w:cs="Tahoma"/>
          <w:caps/>
          <w:sz w:val="22"/>
          <w:szCs w:val="22"/>
        </w:rPr>
      </w:pPr>
      <w:r>
        <w:rPr>
          <w:rStyle w:val="Strong"/>
          <w:rFonts w:ascii="Tahoma" w:hAnsi="Tahoma" w:cs="Tahoma"/>
          <w:caps/>
          <w:sz w:val="22"/>
          <w:szCs w:val="22"/>
        </w:rPr>
        <w:t>Scope of work</w:t>
      </w:r>
    </w:p>
    <w:p w:rsidR="00485E4A" w:rsidRPr="002D6522" w:rsidRDefault="00485E4A" w:rsidP="00485E4A">
      <w:pPr>
        <w:pStyle w:val="BodyText"/>
        <w:tabs>
          <w:tab w:val="left" w:pos="360"/>
        </w:tabs>
        <w:rPr>
          <w:rFonts w:ascii="Tahoma" w:hAnsi="Tahoma" w:cs="Tahoma"/>
          <w:bCs/>
          <w:sz w:val="22"/>
          <w:szCs w:val="22"/>
        </w:rPr>
      </w:pPr>
    </w:p>
    <w:p w:rsidR="00485E4A" w:rsidRPr="002D6522" w:rsidRDefault="00485E4A" w:rsidP="00485E4A">
      <w:pPr>
        <w:numPr>
          <w:ilvl w:val="1"/>
          <w:numId w:val="25"/>
        </w:numPr>
        <w:autoSpaceDE w:val="0"/>
        <w:autoSpaceDN w:val="0"/>
        <w:adjustRightInd w:val="0"/>
        <w:jc w:val="both"/>
        <w:rPr>
          <w:rFonts w:ascii="Tahoma" w:hAnsi="Tahoma" w:cs="Tahoma"/>
          <w:sz w:val="22"/>
          <w:szCs w:val="22"/>
        </w:rPr>
      </w:pPr>
      <w:r>
        <w:rPr>
          <w:rFonts w:ascii="Tahoma" w:hAnsi="Tahoma" w:cs="Tahoma"/>
          <w:sz w:val="22"/>
          <w:szCs w:val="22"/>
        </w:rPr>
        <w:t>Attending of faults in</w:t>
      </w:r>
      <w:r w:rsidRPr="002D6522">
        <w:rPr>
          <w:rFonts w:ascii="Tahoma" w:hAnsi="Tahoma" w:cs="Tahoma"/>
          <w:sz w:val="22"/>
          <w:szCs w:val="22"/>
        </w:rPr>
        <w:t xml:space="preserve"> the electromechanical services in Technical installations of BSNL, as applicable in this contract means that all Services included in the schedule of work are kept in healthy, clean and working condition. Specific details of activities required with regard to each service are detailed under sections pertaining to those service/technical specifications.</w:t>
      </w:r>
    </w:p>
    <w:p w:rsidR="00485E4A" w:rsidRPr="002D6522" w:rsidRDefault="00485E4A" w:rsidP="00485E4A">
      <w:pPr>
        <w:autoSpaceDE w:val="0"/>
        <w:autoSpaceDN w:val="0"/>
        <w:adjustRightInd w:val="0"/>
        <w:jc w:val="both"/>
        <w:rPr>
          <w:rFonts w:ascii="Tahoma" w:hAnsi="Tahoma" w:cs="Tahoma"/>
          <w:sz w:val="22"/>
          <w:szCs w:val="22"/>
        </w:rPr>
      </w:pPr>
    </w:p>
    <w:p w:rsidR="00485E4A" w:rsidRDefault="00485E4A" w:rsidP="00485E4A">
      <w:pPr>
        <w:numPr>
          <w:ilvl w:val="1"/>
          <w:numId w:val="25"/>
        </w:numPr>
        <w:autoSpaceDE w:val="0"/>
        <w:autoSpaceDN w:val="0"/>
        <w:adjustRightInd w:val="0"/>
        <w:jc w:val="both"/>
        <w:rPr>
          <w:rFonts w:ascii="Tahoma" w:hAnsi="Tahoma" w:cs="Tahoma"/>
          <w:sz w:val="22"/>
          <w:szCs w:val="22"/>
        </w:rPr>
      </w:pPr>
      <w:r>
        <w:rPr>
          <w:rFonts w:ascii="Tahoma" w:hAnsi="Tahoma" w:cs="Tahoma"/>
          <w:sz w:val="22"/>
          <w:szCs w:val="22"/>
        </w:rPr>
        <w:t>Attending of faults in</w:t>
      </w:r>
      <w:r w:rsidRPr="002D6522">
        <w:rPr>
          <w:rFonts w:ascii="Tahoma" w:hAnsi="Tahoma" w:cs="Tahoma"/>
          <w:sz w:val="22"/>
          <w:szCs w:val="22"/>
        </w:rPr>
        <w:t xml:space="preserve"> the electromechanical services shall be carried out as per instructions contained herein. However all other forms &amp; instructions to be used shall be as per works instructions / forms &amp; checklists etc., issued from time to </w:t>
      </w:r>
      <w:proofErr w:type="gramStart"/>
      <w:r w:rsidRPr="002D6522">
        <w:rPr>
          <w:rFonts w:ascii="Tahoma" w:hAnsi="Tahoma" w:cs="Tahoma"/>
          <w:sz w:val="22"/>
          <w:szCs w:val="22"/>
        </w:rPr>
        <w:t>time.</w:t>
      </w:r>
      <w:proofErr w:type="gramEnd"/>
      <w:r w:rsidRPr="002D6522">
        <w:rPr>
          <w:rFonts w:ascii="Tahoma" w:hAnsi="Tahoma" w:cs="Tahoma"/>
          <w:sz w:val="22"/>
          <w:szCs w:val="22"/>
        </w:rPr>
        <w:t xml:space="preserve"> </w:t>
      </w:r>
    </w:p>
    <w:p w:rsidR="00485E4A" w:rsidRDefault="00485E4A" w:rsidP="00485E4A">
      <w:pPr>
        <w:autoSpaceDE w:val="0"/>
        <w:autoSpaceDN w:val="0"/>
        <w:adjustRightInd w:val="0"/>
        <w:jc w:val="both"/>
        <w:rPr>
          <w:rFonts w:ascii="Tahoma" w:hAnsi="Tahoma" w:cs="Tahoma"/>
          <w:sz w:val="22"/>
          <w:szCs w:val="22"/>
        </w:rPr>
      </w:pPr>
    </w:p>
    <w:p w:rsidR="00485E4A" w:rsidRPr="00B1701A" w:rsidRDefault="00485E4A" w:rsidP="00485E4A">
      <w:pPr>
        <w:numPr>
          <w:ilvl w:val="1"/>
          <w:numId w:val="25"/>
        </w:numPr>
        <w:rPr>
          <w:rFonts w:ascii="Tahoma" w:hAnsi="Tahoma" w:cs="Tahoma"/>
          <w:sz w:val="22"/>
          <w:szCs w:val="22"/>
          <w:lang w:val="en-US"/>
        </w:rPr>
      </w:pPr>
      <w:r w:rsidRPr="00B1701A">
        <w:rPr>
          <w:rFonts w:ascii="Tahoma" w:hAnsi="Tahoma" w:cs="Tahoma"/>
          <w:sz w:val="22"/>
          <w:szCs w:val="22"/>
          <w:lang w:val="en-US"/>
        </w:rPr>
        <w:t xml:space="preserve">The Agency has to make own arrangement to obtain key from concern SDE BSS </w:t>
      </w:r>
      <w:proofErr w:type="spellStart"/>
      <w:r w:rsidRPr="00B1701A">
        <w:rPr>
          <w:rFonts w:ascii="Tahoma" w:hAnsi="Tahoma" w:cs="Tahoma"/>
          <w:sz w:val="22"/>
          <w:szCs w:val="22"/>
          <w:lang w:val="en-US"/>
        </w:rPr>
        <w:t>incharge</w:t>
      </w:r>
      <w:proofErr w:type="spellEnd"/>
      <w:r w:rsidRPr="00B1701A">
        <w:rPr>
          <w:rFonts w:ascii="Tahoma" w:hAnsi="Tahoma" w:cs="Tahoma"/>
          <w:sz w:val="22"/>
          <w:szCs w:val="22"/>
          <w:lang w:val="en-US"/>
        </w:rPr>
        <w:t xml:space="preserve"> for attending faults and return back the key to the same </w:t>
      </w:r>
      <w:proofErr w:type="spellStart"/>
      <w:r w:rsidRPr="00B1701A">
        <w:rPr>
          <w:rFonts w:ascii="Tahoma" w:hAnsi="Tahoma" w:cs="Tahoma"/>
          <w:sz w:val="22"/>
          <w:szCs w:val="22"/>
          <w:lang w:val="en-US"/>
        </w:rPr>
        <w:t>place.No</w:t>
      </w:r>
      <w:proofErr w:type="spellEnd"/>
      <w:r w:rsidRPr="00B1701A">
        <w:rPr>
          <w:rFonts w:ascii="Tahoma" w:hAnsi="Tahoma" w:cs="Tahoma"/>
          <w:sz w:val="22"/>
          <w:szCs w:val="22"/>
          <w:lang w:val="en-US"/>
        </w:rPr>
        <w:t xml:space="preserve"> extra payment will be </w:t>
      </w:r>
      <w:r>
        <w:rPr>
          <w:rFonts w:ascii="Tahoma" w:hAnsi="Tahoma" w:cs="Tahoma"/>
          <w:sz w:val="22"/>
          <w:szCs w:val="22"/>
          <w:lang w:val="en-US"/>
        </w:rPr>
        <w:t>made</w:t>
      </w:r>
      <w:r w:rsidRPr="00B1701A">
        <w:rPr>
          <w:rFonts w:ascii="Tahoma" w:hAnsi="Tahoma" w:cs="Tahoma"/>
          <w:sz w:val="22"/>
          <w:szCs w:val="22"/>
          <w:lang w:val="en-US"/>
        </w:rPr>
        <w:t>.</w:t>
      </w:r>
    </w:p>
    <w:p w:rsidR="00485E4A" w:rsidRDefault="00485E4A" w:rsidP="00485E4A">
      <w:pPr>
        <w:pStyle w:val="ListParagraph"/>
        <w:rPr>
          <w:rFonts w:ascii="Tahoma" w:hAnsi="Tahoma" w:cs="Tahoma"/>
          <w:sz w:val="22"/>
          <w:szCs w:val="22"/>
        </w:rPr>
      </w:pPr>
    </w:p>
    <w:p w:rsidR="00485E4A" w:rsidRPr="002D6522" w:rsidRDefault="00485E4A" w:rsidP="00485E4A">
      <w:pPr>
        <w:autoSpaceDE w:val="0"/>
        <w:autoSpaceDN w:val="0"/>
        <w:adjustRightInd w:val="0"/>
        <w:jc w:val="both"/>
        <w:rPr>
          <w:rFonts w:ascii="Tahoma" w:hAnsi="Tahoma" w:cs="Tahoma"/>
          <w:sz w:val="22"/>
          <w:szCs w:val="22"/>
        </w:rPr>
      </w:pPr>
    </w:p>
    <w:p w:rsidR="00485E4A" w:rsidRPr="002D6522" w:rsidRDefault="00485E4A" w:rsidP="00485E4A">
      <w:pPr>
        <w:ind w:left="540" w:hanging="540"/>
        <w:jc w:val="both"/>
        <w:rPr>
          <w:rStyle w:val="Strong"/>
          <w:rFonts w:ascii="Tahoma" w:hAnsi="Tahoma" w:cs="Tahoma"/>
          <w:sz w:val="22"/>
          <w:szCs w:val="22"/>
        </w:rPr>
      </w:pPr>
      <w:r w:rsidRPr="002D6522">
        <w:rPr>
          <w:rFonts w:ascii="Tahoma" w:hAnsi="Tahoma" w:cs="Tahoma"/>
          <w:sz w:val="22"/>
          <w:szCs w:val="22"/>
        </w:rPr>
        <w:t xml:space="preserve">2.0 </w:t>
      </w:r>
      <w:r w:rsidRPr="002D6522">
        <w:rPr>
          <w:rStyle w:val="Strong"/>
          <w:rFonts w:ascii="Tahoma" w:hAnsi="Tahoma" w:cs="Tahoma"/>
          <w:sz w:val="22"/>
          <w:szCs w:val="22"/>
        </w:rPr>
        <w:tab/>
        <w:t>METHODOLOGY</w:t>
      </w:r>
    </w:p>
    <w:p w:rsidR="00485E4A" w:rsidRPr="002D6522" w:rsidRDefault="00485E4A" w:rsidP="00485E4A">
      <w:pPr>
        <w:ind w:left="540" w:hanging="540"/>
        <w:jc w:val="both"/>
        <w:rPr>
          <w:rFonts w:ascii="Tahoma" w:hAnsi="Tahoma" w:cs="Tahoma"/>
          <w:sz w:val="22"/>
          <w:szCs w:val="22"/>
        </w:rPr>
      </w:pPr>
      <w:r w:rsidRPr="002D6522">
        <w:rPr>
          <w:rFonts w:ascii="Tahoma" w:hAnsi="Tahoma" w:cs="Tahoma"/>
          <w:sz w:val="22"/>
          <w:szCs w:val="22"/>
        </w:rPr>
        <w:t>2.1</w:t>
      </w:r>
      <w:r w:rsidRPr="002D6522">
        <w:rPr>
          <w:rFonts w:ascii="Tahoma" w:hAnsi="Tahoma" w:cs="Tahoma"/>
          <w:sz w:val="22"/>
          <w:szCs w:val="22"/>
        </w:rPr>
        <w:tab/>
        <w:t>It is presumed that contractor will provide qualified staff at the site, which will be adequate to perfo</w:t>
      </w:r>
      <w:r>
        <w:rPr>
          <w:rFonts w:ascii="Tahoma" w:hAnsi="Tahoma" w:cs="Tahoma"/>
          <w:sz w:val="22"/>
          <w:szCs w:val="22"/>
        </w:rPr>
        <w:t>rm Attending faults in Window type /Split Type(or) any other type of AC units and all Electro mechanical services,</w:t>
      </w:r>
      <w:r w:rsidRPr="002D6522">
        <w:rPr>
          <w:rFonts w:ascii="Tahoma" w:hAnsi="Tahoma" w:cs="Tahoma"/>
          <w:sz w:val="22"/>
          <w:szCs w:val="22"/>
        </w:rPr>
        <w:t xml:space="preserve">. </w:t>
      </w:r>
    </w:p>
    <w:p w:rsidR="00485E4A" w:rsidRPr="002D6522" w:rsidRDefault="00485E4A" w:rsidP="00485E4A">
      <w:pPr>
        <w:ind w:left="540" w:hanging="540"/>
        <w:jc w:val="both"/>
        <w:rPr>
          <w:rFonts w:ascii="Tahoma" w:hAnsi="Tahoma" w:cs="Tahoma"/>
          <w:sz w:val="22"/>
          <w:szCs w:val="22"/>
        </w:rPr>
      </w:pPr>
      <w:r w:rsidRPr="002D6522">
        <w:rPr>
          <w:rFonts w:ascii="Tahoma" w:hAnsi="Tahoma" w:cs="Tahoma"/>
          <w:sz w:val="22"/>
          <w:szCs w:val="22"/>
        </w:rPr>
        <w:t xml:space="preserve">2.2 </w:t>
      </w:r>
      <w:r w:rsidRPr="002D6522">
        <w:rPr>
          <w:rFonts w:ascii="Tahoma" w:hAnsi="Tahoma" w:cs="Tahoma"/>
          <w:sz w:val="22"/>
          <w:szCs w:val="22"/>
        </w:rPr>
        <w:tab/>
        <w:t xml:space="preserve">In case of faults beyond the capacity of the staff provided as above, contractor shall immediately provide extra-specialized work force so as to attend to the fault in minimum reasonable time without any extra cost. </w:t>
      </w:r>
    </w:p>
    <w:p w:rsidR="00485E4A" w:rsidRPr="002D6522" w:rsidRDefault="00485E4A" w:rsidP="00485E4A">
      <w:pPr>
        <w:jc w:val="both"/>
        <w:rPr>
          <w:rFonts w:ascii="Tahoma" w:hAnsi="Tahoma" w:cs="Tahoma"/>
          <w:sz w:val="22"/>
          <w:szCs w:val="22"/>
        </w:rPr>
      </w:pPr>
    </w:p>
    <w:p w:rsidR="00485E4A" w:rsidRPr="002D6522" w:rsidRDefault="00485E4A" w:rsidP="00485E4A">
      <w:pPr>
        <w:ind w:left="540" w:hanging="540"/>
        <w:jc w:val="both"/>
        <w:rPr>
          <w:rFonts w:ascii="Tahoma" w:hAnsi="Tahoma" w:cs="Tahoma"/>
          <w:sz w:val="22"/>
          <w:szCs w:val="22"/>
        </w:rPr>
      </w:pPr>
      <w:r>
        <w:rPr>
          <w:rFonts w:ascii="Tahoma" w:hAnsi="Tahoma" w:cs="Tahoma"/>
          <w:sz w:val="22"/>
          <w:szCs w:val="22"/>
        </w:rPr>
        <w:t>2.3</w:t>
      </w:r>
      <w:r w:rsidRPr="002D6522">
        <w:rPr>
          <w:rFonts w:ascii="Tahoma" w:hAnsi="Tahoma" w:cs="Tahoma"/>
          <w:sz w:val="22"/>
          <w:szCs w:val="22"/>
        </w:rPr>
        <w:tab/>
        <w:t>If during the period of contract, any of the inventory are added/ altered,</w:t>
      </w:r>
      <w:r>
        <w:rPr>
          <w:rFonts w:ascii="Tahoma" w:hAnsi="Tahoma" w:cs="Tahoma"/>
          <w:sz w:val="22"/>
          <w:szCs w:val="22"/>
        </w:rPr>
        <w:t xml:space="preserve"> all </w:t>
      </w:r>
      <w:proofErr w:type="gramStart"/>
      <w:r>
        <w:rPr>
          <w:rFonts w:ascii="Tahoma" w:hAnsi="Tahoma" w:cs="Tahoma"/>
          <w:sz w:val="22"/>
          <w:szCs w:val="22"/>
        </w:rPr>
        <w:t xml:space="preserve">inclusive </w:t>
      </w:r>
      <w:r w:rsidRPr="002D6522">
        <w:rPr>
          <w:rFonts w:ascii="Tahoma" w:hAnsi="Tahoma" w:cs="Tahoma"/>
          <w:sz w:val="22"/>
          <w:szCs w:val="22"/>
        </w:rPr>
        <w:t xml:space="preserve"> of</w:t>
      </w:r>
      <w:proofErr w:type="gramEnd"/>
      <w:r w:rsidRPr="002D6522">
        <w:rPr>
          <w:rFonts w:ascii="Tahoma" w:hAnsi="Tahoma" w:cs="Tahoma"/>
          <w:sz w:val="22"/>
          <w:szCs w:val="22"/>
        </w:rPr>
        <w:t xml:space="preserve"> the </w:t>
      </w:r>
      <w:r>
        <w:rPr>
          <w:rFonts w:ascii="Tahoma" w:hAnsi="Tahoma" w:cs="Tahoma"/>
          <w:sz w:val="22"/>
          <w:szCs w:val="22"/>
        </w:rPr>
        <w:t>same shall be done by the firm.</w:t>
      </w:r>
    </w:p>
    <w:p w:rsidR="00485E4A" w:rsidRPr="002D6522" w:rsidRDefault="00485E4A" w:rsidP="00485E4A">
      <w:pPr>
        <w:ind w:left="360" w:hanging="360"/>
        <w:jc w:val="both"/>
        <w:rPr>
          <w:rFonts w:ascii="Tahoma" w:hAnsi="Tahoma" w:cs="Tahoma"/>
          <w:sz w:val="22"/>
          <w:szCs w:val="22"/>
        </w:rPr>
      </w:pPr>
    </w:p>
    <w:p w:rsidR="00485E4A" w:rsidRPr="002D6522" w:rsidRDefault="00485E4A" w:rsidP="00485E4A">
      <w:pPr>
        <w:autoSpaceDE w:val="0"/>
        <w:autoSpaceDN w:val="0"/>
        <w:adjustRightInd w:val="0"/>
        <w:spacing w:after="80"/>
        <w:jc w:val="both"/>
        <w:rPr>
          <w:rFonts w:ascii="Tahoma" w:hAnsi="Tahoma" w:cs="Tahoma"/>
          <w:sz w:val="22"/>
          <w:szCs w:val="22"/>
        </w:rPr>
      </w:pPr>
    </w:p>
    <w:p w:rsidR="00485E4A" w:rsidRPr="002D6522" w:rsidRDefault="00485E4A" w:rsidP="00485E4A">
      <w:pPr>
        <w:autoSpaceDE w:val="0"/>
        <w:autoSpaceDN w:val="0"/>
        <w:adjustRightInd w:val="0"/>
        <w:spacing w:line="360" w:lineRule="auto"/>
        <w:jc w:val="both"/>
        <w:rPr>
          <w:rFonts w:ascii="Tahoma" w:hAnsi="Tahoma" w:cs="Tahoma"/>
          <w:b/>
          <w:sz w:val="22"/>
          <w:szCs w:val="22"/>
          <w:u w:val="single"/>
        </w:rPr>
      </w:pPr>
      <w:r>
        <w:rPr>
          <w:rFonts w:ascii="Tahoma" w:hAnsi="Tahoma" w:cs="Tahoma"/>
          <w:sz w:val="22"/>
          <w:szCs w:val="22"/>
        </w:rPr>
        <w:t>3</w:t>
      </w:r>
      <w:r w:rsidRPr="002D6522">
        <w:rPr>
          <w:rFonts w:ascii="Tahoma" w:hAnsi="Tahoma" w:cs="Tahoma"/>
          <w:sz w:val="22"/>
          <w:szCs w:val="22"/>
        </w:rPr>
        <w:t>.0</w:t>
      </w:r>
      <w:r w:rsidRPr="002D6522">
        <w:rPr>
          <w:rFonts w:ascii="Tahoma" w:hAnsi="Tahoma" w:cs="Tahoma"/>
          <w:sz w:val="22"/>
          <w:szCs w:val="22"/>
          <w:u w:val="single"/>
        </w:rPr>
        <w:t xml:space="preserve"> </w:t>
      </w:r>
      <w:r w:rsidRPr="002D6522">
        <w:rPr>
          <w:rFonts w:ascii="Tahoma" w:hAnsi="Tahoma" w:cs="Tahoma"/>
          <w:b/>
          <w:sz w:val="22"/>
          <w:szCs w:val="22"/>
          <w:u w:val="single"/>
        </w:rPr>
        <w:t>MATERIALS AND TOOLS &amp; PLANTS</w:t>
      </w:r>
    </w:p>
    <w:p w:rsidR="00485E4A" w:rsidRPr="002D6522" w:rsidRDefault="00485E4A" w:rsidP="00485E4A">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3.1 While attending t</w:t>
      </w:r>
      <w:r w:rsidRPr="002D6522">
        <w:rPr>
          <w:rFonts w:ascii="Tahoma" w:hAnsi="Tahoma" w:cs="Tahoma"/>
          <w:sz w:val="22"/>
          <w:szCs w:val="22"/>
        </w:rPr>
        <w:t xml:space="preserve">he </w:t>
      </w:r>
      <w:r>
        <w:rPr>
          <w:rFonts w:ascii="Tahoma" w:hAnsi="Tahoma" w:cs="Tahoma"/>
          <w:sz w:val="22"/>
          <w:szCs w:val="22"/>
        </w:rPr>
        <w:t xml:space="preserve">faults the </w:t>
      </w:r>
      <w:r w:rsidRPr="002D6522">
        <w:rPr>
          <w:rFonts w:ascii="Tahoma" w:hAnsi="Tahoma" w:cs="Tahoma"/>
          <w:sz w:val="22"/>
          <w:szCs w:val="22"/>
        </w:rPr>
        <w:t>replacement of material shall be with the same rating and make as that of the original. The firm may also replace an item with energy efficient item wherever the same is available with the approval of Engineer in charge. However, in case of non-availability of a particular make, Engineer-in-charge will approve the alternate make.</w:t>
      </w:r>
    </w:p>
    <w:p w:rsidR="00485E4A" w:rsidRPr="002D6522" w:rsidRDefault="00485E4A" w:rsidP="00485E4A">
      <w:pPr>
        <w:tabs>
          <w:tab w:val="left" w:pos="360"/>
          <w:tab w:val="left" w:pos="540"/>
        </w:tabs>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2</w:t>
      </w:r>
      <w:r w:rsidRPr="002D6522">
        <w:rPr>
          <w:rFonts w:ascii="Tahoma" w:hAnsi="Tahoma" w:cs="Tahoma"/>
          <w:sz w:val="22"/>
          <w:szCs w:val="22"/>
        </w:rPr>
        <w:t xml:space="preserve"> Dismantled and unserviceable items for which a replacement is supplied, shall be removed from the site under intimation to the </w:t>
      </w:r>
      <w:proofErr w:type="gramStart"/>
      <w:r w:rsidRPr="002D6522">
        <w:rPr>
          <w:rFonts w:ascii="Tahoma" w:hAnsi="Tahoma" w:cs="Tahoma"/>
          <w:sz w:val="22"/>
          <w:szCs w:val="22"/>
        </w:rPr>
        <w:t>JTO(</w:t>
      </w:r>
      <w:proofErr w:type="gramEnd"/>
      <w:r w:rsidRPr="002D6522">
        <w:rPr>
          <w:rFonts w:ascii="Tahoma" w:hAnsi="Tahoma" w:cs="Tahoma"/>
          <w:sz w:val="22"/>
          <w:szCs w:val="22"/>
        </w:rPr>
        <w:t>E)/SDE(E).</w:t>
      </w:r>
    </w:p>
    <w:p w:rsidR="00485E4A" w:rsidRPr="002D6522" w:rsidRDefault="00485E4A" w:rsidP="00485E4A">
      <w:pPr>
        <w:tabs>
          <w:tab w:val="left" w:pos="540"/>
        </w:tabs>
        <w:autoSpaceDE w:val="0"/>
        <w:autoSpaceDN w:val="0"/>
        <w:adjustRightInd w:val="0"/>
        <w:spacing w:after="120"/>
        <w:ind w:left="450" w:hanging="45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3</w:t>
      </w:r>
      <w:r w:rsidRPr="002D6522">
        <w:rPr>
          <w:rFonts w:ascii="Tahoma" w:hAnsi="Tahoma" w:cs="Tahoma"/>
          <w:sz w:val="22"/>
          <w:szCs w:val="22"/>
        </w:rPr>
        <w:tab/>
        <w:t>All materials shall be of approved make, model and capacity and shall be matching to the system.</w:t>
      </w:r>
    </w:p>
    <w:p w:rsidR="00485E4A" w:rsidRPr="002D6522" w:rsidRDefault="00485E4A" w:rsidP="00485E4A">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3.4</w:t>
      </w:r>
      <w:r w:rsidRPr="002D6522">
        <w:rPr>
          <w:rFonts w:ascii="Tahoma" w:hAnsi="Tahoma" w:cs="Tahoma"/>
          <w:sz w:val="22"/>
          <w:szCs w:val="22"/>
        </w:rPr>
        <w:t xml:space="preserve">. All tools and plants, testing &amp; safety </w:t>
      </w:r>
      <w:proofErr w:type="spellStart"/>
      <w:r w:rsidRPr="002D6522">
        <w:rPr>
          <w:rFonts w:ascii="Tahoma" w:hAnsi="Tahoma" w:cs="Tahoma"/>
          <w:sz w:val="22"/>
          <w:szCs w:val="22"/>
        </w:rPr>
        <w:t>equipments</w:t>
      </w:r>
      <w:proofErr w:type="spellEnd"/>
      <w:r w:rsidRPr="002D6522">
        <w:rPr>
          <w:rFonts w:ascii="Tahoma" w:hAnsi="Tahoma" w:cs="Tahoma"/>
          <w:sz w:val="22"/>
          <w:szCs w:val="22"/>
        </w:rPr>
        <w:t xml:space="preserve"> required for carrying out various tasks relev</w:t>
      </w:r>
      <w:r>
        <w:rPr>
          <w:rFonts w:ascii="Tahoma" w:hAnsi="Tahoma" w:cs="Tahoma"/>
          <w:sz w:val="22"/>
          <w:szCs w:val="22"/>
        </w:rPr>
        <w:t xml:space="preserve">ant to fault attending </w:t>
      </w:r>
      <w:r w:rsidRPr="002D6522">
        <w:rPr>
          <w:rFonts w:ascii="Tahoma" w:hAnsi="Tahoma" w:cs="Tahoma"/>
          <w:sz w:val="22"/>
          <w:szCs w:val="22"/>
        </w:rPr>
        <w:t>have to be arranged by firm at its own cost.</w:t>
      </w:r>
    </w:p>
    <w:p w:rsidR="00485E4A" w:rsidRPr="002D6522" w:rsidRDefault="00485E4A" w:rsidP="00485E4A">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5</w:t>
      </w:r>
      <w:r w:rsidRPr="002D6522">
        <w:rPr>
          <w:rFonts w:ascii="Tahoma" w:hAnsi="Tahoma" w:cs="Tahoma"/>
          <w:sz w:val="22"/>
          <w:szCs w:val="22"/>
        </w:rPr>
        <w:t xml:space="preserve"> The firm shall possess sufficient quantity of tools such as screw driver, tester, cutting pliers, tools and meters such as clamp meter, </w:t>
      </w:r>
      <w:r>
        <w:rPr>
          <w:rFonts w:ascii="Tahoma" w:hAnsi="Tahoma" w:cs="Tahoma"/>
          <w:sz w:val="22"/>
          <w:szCs w:val="22"/>
        </w:rPr>
        <w:t xml:space="preserve">earth </w:t>
      </w:r>
      <w:proofErr w:type="spellStart"/>
      <w:r>
        <w:rPr>
          <w:rFonts w:ascii="Tahoma" w:hAnsi="Tahoma" w:cs="Tahoma"/>
          <w:sz w:val="22"/>
          <w:szCs w:val="22"/>
        </w:rPr>
        <w:t>megger</w:t>
      </w:r>
      <w:proofErr w:type="spellEnd"/>
      <w:r>
        <w:rPr>
          <w:rFonts w:ascii="Tahoma" w:hAnsi="Tahoma" w:cs="Tahoma"/>
          <w:sz w:val="22"/>
          <w:szCs w:val="22"/>
        </w:rPr>
        <w:t>, insulation tester ,</w:t>
      </w:r>
      <w:r w:rsidRPr="002D6522">
        <w:rPr>
          <w:rFonts w:ascii="Tahoma" w:hAnsi="Tahoma" w:cs="Tahoma"/>
          <w:sz w:val="22"/>
          <w:szCs w:val="22"/>
        </w:rPr>
        <w:t>digital thermometer, anemometer etc., of suffi</w:t>
      </w:r>
      <w:r>
        <w:rPr>
          <w:rFonts w:ascii="Tahoma" w:hAnsi="Tahoma" w:cs="Tahoma"/>
          <w:sz w:val="22"/>
          <w:szCs w:val="22"/>
        </w:rPr>
        <w:t>cient quantity for carrying out the attending t</w:t>
      </w:r>
      <w:r w:rsidRPr="002D6522">
        <w:rPr>
          <w:rFonts w:ascii="Tahoma" w:hAnsi="Tahoma" w:cs="Tahoma"/>
          <w:sz w:val="22"/>
          <w:szCs w:val="22"/>
        </w:rPr>
        <w:t xml:space="preserve">he </w:t>
      </w:r>
      <w:r>
        <w:rPr>
          <w:rFonts w:ascii="Tahoma" w:hAnsi="Tahoma" w:cs="Tahoma"/>
          <w:sz w:val="22"/>
          <w:szCs w:val="22"/>
        </w:rPr>
        <w:t xml:space="preserve">faults </w:t>
      </w:r>
      <w:r w:rsidRPr="002D6522">
        <w:rPr>
          <w:rFonts w:ascii="Tahoma" w:hAnsi="Tahoma" w:cs="Tahoma"/>
          <w:sz w:val="22"/>
          <w:szCs w:val="22"/>
        </w:rPr>
        <w:t xml:space="preserve">activity. </w:t>
      </w:r>
    </w:p>
    <w:p w:rsidR="00485E4A" w:rsidRPr="002D6522" w:rsidRDefault="00485E4A" w:rsidP="00485E4A">
      <w:pPr>
        <w:spacing w:after="80"/>
        <w:ind w:left="450" w:hanging="45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6</w:t>
      </w:r>
      <w:r w:rsidRPr="002D6522">
        <w:rPr>
          <w:rFonts w:ascii="Tahoma" w:hAnsi="Tahoma" w:cs="Tahoma"/>
          <w:sz w:val="22"/>
          <w:szCs w:val="22"/>
        </w:rPr>
        <w:t xml:space="preserve"> </w:t>
      </w:r>
      <w:r w:rsidRPr="002D6522">
        <w:rPr>
          <w:rFonts w:ascii="Tahoma" w:hAnsi="Tahoma" w:cs="Tahoma"/>
          <w:sz w:val="22"/>
          <w:szCs w:val="22"/>
        </w:rPr>
        <w:tab/>
        <w:t>The firm shall also coordinate with the JTO (E) / SDE (E) for carrying out energy audit/capacity test at site with respect to AC units.</w:t>
      </w:r>
    </w:p>
    <w:p w:rsidR="00485E4A" w:rsidRPr="002D6522" w:rsidRDefault="00485E4A" w:rsidP="00485E4A">
      <w:pPr>
        <w:autoSpaceDE w:val="0"/>
        <w:autoSpaceDN w:val="0"/>
        <w:adjustRightInd w:val="0"/>
        <w:spacing w:after="80"/>
        <w:jc w:val="both"/>
        <w:rPr>
          <w:rFonts w:ascii="Tahoma" w:hAnsi="Tahoma" w:cs="Tahoma"/>
          <w:sz w:val="22"/>
          <w:szCs w:val="22"/>
        </w:rPr>
      </w:pPr>
      <w:r>
        <w:rPr>
          <w:rFonts w:ascii="Tahoma" w:hAnsi="Tahoma" w:cs="Tahoma"/>
          <w:sz w:val="22"/>
          <w:szCs w:val="22"/>
        </w:rPr>
        <w:t>3</w:t>
      </w:r>
      <w:r w:rsidRPr="002D6522">
        <w:rPr>
          <w:rFonts w:ascii="Tahoma" w:hAnsi="Tahoma" w:cs="Tahoma"/>
          <w:sz w:val="22"/>
          <w:szCs w:val="22"/>
        </w:rPr>
        <w:t>.</w:t>
      </w:r>
      <w:r>
        <w:rPr>
          <w:rFonts w:ascii="Tahoma" w:hAnsi="Tahoma" w:cs="Tahoma"/>
          <w:sz w:val="22"/>
          <w:szCs w:val="22"/>
        </w:rPr>
        <w:t>7</w:t>
      </w:r>
      <w:r w:rsidRPr="002D6522">
        <w:rPr>
          <w:rFonts w:ascii="Tahoma" w:hAnsi="Tahoma" w:cs="Tahoma"/>
          <w:sz w:val="22"/>
          <w:szCs w:val="22"/>
        </w:rPr>
        <w:tab/>
        <w:t xml:space="preserve">The Firm/Contractor will provide the workers with necessary Safety </w:t>
      </w:r>
      <w:proofErr w:type="spellStart"/>
      <w:r w:rsidRPr="002D6522">
        <w:rPr>
          <w:rFonts w:ascii="Tahoma" w:hAnsi="Tahoma" w:cs="Tahoma"/>
          <w:sz w:val="22"/>
          <w:szCs w:val="22"/>
        </w:rPr>
        <w:t>Equipments</w:t>
      </w:r>
      <w:proofErr w:type="spellEnd"/>
      <w:r w:rsidRPr="002D6522">
        <w:rPr>
          <w:rFonts w:ascii="Tahoma" w:hAnsi="Tahoma" w:cs="Tahoma"/>
          <w:sz w:val="22"/>
          <w:szCs w:val="22"/>
        </w:rPr>
        <w:t>.</w:t>
      </w:r>
    </w:p>
    <w:p w:rsidR="00485E4A" w:rsidRPr="002D6522" w:rsidRDefault="00485E4A" w:rsidP="00485E4A">
      <w:pPr>
        <w:autoSpaceDE w:val="0"/>
        <w:autoSpaceDN w:val="0"/>
        <w:adjustRightInd w:val="0"/>
        <w:jc w:val="both"/>
        <w:rPr>
          <w:rFonts w:ascii="Tahoma" w:hAnsi="Tahoma" w:cs="Tahoma"/>
          <w:sz w:val="22"/>
          <w:szCs w:val="22"/>
        </w:rPr>
      </w:pPr>
    </w:p>
    <w:p w:rsidR="00485E4A" w:rsidRPr="002D6522" w:rsidRDefault="00485E4A" w:rsidP="00485E4A">
      <w:pPr>
        <w:autoSpaceDE w:val="0"/>
        <w:autoSpaceDN w:val="0"/>
        <w:adjustRightInd w:val="0"/>
        <w:jc w:val="both"/>
        <w:rPr>
          <w:rFonts w:ascii="Tahoma" w:hAnsi="Tahoma" w:cs="Tahoma"/>
          <w:b/>
          <w:sz w:val="22"/>
          <w:szCs w:val="22"/>
        </w:rPr>
      </w:pPr>
      <w:r>
        <w:rPr>
          <w:rFonts w:ascii="Tahoma" w:hAnsi="Tahoma" w:cs="Tahoma"/>
          <w:sz w:val="22"/>
          <w:szCs w:val="22"/>
        </w:rPr>
        <w:lastRenderedPageBreak/>
        <w:t>4</w:t>
      </w:r>
      <w:r w:rsidRPr="002D6522">
        <w:rPr>
          <w:rFonts w:ascii="Tahoma" w:hAnsi="Tahoma" w:cs="Tahoma"/>
          <w:sz w:val="22"/>
          <w:szCs w:val="22"/>
        </w:rPr>
        <w:t xml:space="preserve">.0 </w:t>
      </w:r>
      <w:r w:rsidRPr="002D6522">
        <w:rPr>
          <w:rFonts w:ascii="Tahoma" w:hAnsi="Tahoma" w:cs="Tahoma"/>
          <w:b/>
          <w:sz w:val="22"/>
          <w:szCs w:val="22"/>
        </w:rPr>
        <w:t>COMMERCIAL</w:t>
      </w:r>
    </w:p>
    <w:p w:rsidR="00485E4A" w:rsidRPr="002D6522" w:rsidRDefault="00485E4A" w:rsidP="00485E4A">
      <w:pPr>
        <w:autoSpaceDE w:val="0"/>
        <w:autoSpaceDN w:val="0"/>
        <w:adjustRightInd w:val="0"/>
        <w:jc w:val="both"/>
        <w:rPr>
          <w:rFonts w:ascii="Tahoma" w:hAnsi="Tahoma" w:cs="Tahoma"/>
          <w:sz w:val="22"/>
          <w:szCs w:val="22"/>
        </w:rPr>
      </w:pPr>
    </w:p>
    <w:p w:rsidR="00485E4A" w:rsidRPr="002D6522" w:rsidRDefault="00485E4A" w:rsidP="00485E4A">
      <w:pPr>
        <w:tabs>
          <w:tab w:val="left" w:pos="360"/>
        </w:tabs>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4</w:t>
      </w:r>
      <w:r w:rsidRPr="002D6522">
        <w:rPr>
          <w:rFonts w:ascii="Tahoma" w:hAnsi="Tahoma" w:cs="Tahoma"/>
          <w:sz w:val="22"/>
          <w:szCs w:val="22"/>
        </w:rPr>
        <w:t>.1 The tender</w:t>
      </w:r>
      <w:r>
        <w:rPr>
          <w:rFonts w:ascii="Tahoma" w:hAnsi="Tahoma" w:cs="Tahoma"/>
          <w:sz w:val="22"/>
          <w:szCs w:val="22"/>
        </w:rPr>
        <w:t>er</w:t>
      </w:r>
      <w:r w:rsidRPr="002D6522">
        <w:rPr>
          <w:rFonts w:ascii="Tahoma" w:hAnsi="Tahoma" w:cs="Tahoma"/>
          <w:sz w:val="22"/>
          <w:szCs w:val="22"/>
        </w:rPr>
        <w:t xml:space="preserve"> must obtain himself on his own expenses, all the information necessary for the purpose of tendering, inspect the site and acquaint himself with all the local conditions, means of access to work and nature of work etc. No claim shall be entertained on this account.</w:t>
      </w:r>
    </w:p>
    <w:p w:rsidR="00485E4A" w:rsidRPr="008D22C9" w:rsidRDefault="00485E4A" w:rsidP="00485E4A">
      <w:pPr>
        <w:pStyle w:val="BodyTextIndent"/>
        <w:spacing w:after="0"/>
        <w:ind w:left="0"/>
        <w:jc w:val="both"/>
        <w:rPr>
          <w:rFonts w:ascii="Tahoma" w:hAnsi="Tahoma" w:cs="Tahoma"/>
          <w:sz w:val="22"/>
          <w:szCs w:val="22"/>
        </w:rPr>
      </w:pPr>
      <w:r>
        <w:rPr>
          <w:rFonts w:ascii="Tahoma" w:hAnsi="Tahoma" w:cs="Tahoma"/>
          <w:sz w:val="22"/>
          <w:szCs w:val="22"/>
        </w:rPr>
        <w:t xml:space="preserve">4.2 </w:t>
      </w:r>
      <w:r w:rsidRPr="008D22C9">
        <w:rPr>
          <w:rFonts w:ascii="Tahoma" w:hAnsi="Tahoma" w:cs="Tahoma"/>
          <w:sz w:val="22"/>
          <w:szCs w:val="22"/>
        </w:rPr>
        <w:t xml:space="preserve">The workers engaged by firm should maintain proper discipline and good behavior </w:t>
      </w:r>
      <w:r>
        <w:rPr>
          <w:rFonts w:ascii="Tahoma" w:hAnsi="Tahoma" w:cs="Tahoma"/>
          <w:sz w:val="22"/>
          <w:szCs w:val="22"/>
        </w:rPr>
        <w:t xml:space="preserve">  </w:t>
      </w:r>
      <w:r w:rsidRPr="008D22C9">
        <w:rPr>
          <w:rFonts w:ascii="Tahoma" w:hAnsi="Tahoma" w:cs="Tahoma"/>
          <w:sz w:val="22"/>
          <w:szCs w:val="22"/>
        </w:rPr>
        <w:t xml:space="preserve">with occupants. </w:t>
      </w:r>
    </w:p>
    <w:p w:rsidR="00485E4A" w:rsidRPr="008D22C9" w:rsidRDefault="00485E4A" w:rsidP="00485E4A">
      <w:pPr>
        <w:pStyle w:val="ListParagraph"/>
        <w:ind w:left="0"/>
        <w:rPr>
          <w:rFonts w:ascii="Tahoma" w:hAnsi="Tahoma" w:cs="Tahoma"/>
          <w:sz w:val="22"/>
          <w:szCs w:val="22"/>
        </w:rPr>
      </w:pPr>
      <w:r>
        <w:rPr>
          <w:rFonts w:ascii="Tahoma" w:hAnsi="Tahoma" w:cs="Tahoma"/>
          <w:sz w:val="22"/>
          <w:szCs w:val="22"/>
        </w:rPr>
        <w:t xml:space="preserve">4.3 </w:t>
      </w:r>
      <w:r w:rsidRPr="008D22C9">
        <w:rPr>
          <w:rFonts w:ascii="Tahoma" w:hAnsi="Tahoma" w:cs="Tahoma"/>
          <w:sz w:val="22"/>
          <w:szCs w:val="22"/>
        </w:rPr>
        <w:t>The firm shall remove such workers from the site whose behaviour is found improper. Executive Engineer’s decision in this matter shall be final.</w:t>
      </w:r>
    </w:p>
    <w:p w:rsidR="00485E4A" w:rsidRDefault="00485E4A" w:rsidP="00485E4A">
      <w:pPr>
        <w:numPr>
          <w:ilvl w:val="1"/>
          <w:numId w:val="48"/>
        </w:numPr>
        <w:jc w:val="both"/>
        <w:rPr>
          <w:rFonts w:ascii="Tahoma" w:hAnsi="Tahoma" w:cs="Tahoma"/>
          <w:sz w:val="22"/>
          <w:szCs w:val="22"/>
        </w:rPr>
      </w:pPr>
      <w:r w:rsidRPr="008D22C9">
        <w:rPr>
          <w:rFonts w:ascii="Tahoma" w:hAnsi="Tahoma" w:cs="Tahoma"/>
          <w:sz w:val="22"/>
          <w:szCs w:val="22"/>
        </w:rPr>
        <w:t>Any damage to the install</w:t>
      </w:r>
      <w:r>
        <w:rPr>
          <w:rFonts w:ascii="Tahoma" w:hAnsi="Tahoma" w:cs="Tahoma"/>
          <w:sz w:val="22"/>
          <w:szCs w:val="22"/>
        </w:rPr>
        <w:t>ation (s) / building during the attending t</w:t>
      </w:r>
      <w:r w:rsidRPr="002D6522">
        <w:rPr>
          <w:rFonts w:ascii="Tahoma" w:hAnsi="Tahoma" w:cs="Tahoma"/>
          <w:sz w:val="22"/>
          <w:szCs w:val="22"/>
        </w:rPr>
        <w:t xml:space="preserve">he </w:t>
      </w:r>
      <w:proofErr w:type="gramStart"/>
      <w:r>
        <w:rPr>
          <w:rFonts w:ascii="Tahoma" w:hAnsi="Tahoma" w:cs="Tahoma"/>
          <w:sz w:val="22"/>
          <w:szCs w:val="22"/>
        </w:rPr>
        <w:t xml:space="preserve">faults </w:t>
      </w:r>
      <w:r w:rsidRPr="008D22C9">
        <w:rPr>
          <w:rFonts w:ascii="Tahoma" w:hAnsi="Tahoma" w:cs="Tahoma"/>
          <w:sz w:val="22"/>
          <w:szCs w:val="22"/>
        </w:rPr>
        <w:t xml:space="preserve"> period</w:t>
      </w:r>
      <w:proofErr w:type="gramEnd"/>
      <w:r w:rsidRPr="008D22C9">
        <w:rPr>
          <w:rFonts w:ascii="Tahoma" w:hAnsi="Tahoma" w:cs="Tahoma"/>
          <w:sz w:val="22"/>
          <w:szCs w:val="22"/>
        </w:rPr>
        <w:t xml:space="preserve"> due to the carelessness on the part of maintenance staff shall be the responsibility of firm &amp; be replaced / rectified without any extra cost.</w:t>
      </w:r>
    </w:p>
    <w:p w:rsidR="00485E4A" w:rsidRPr="008D22C9" w:rsidRDefault="00485E4A" w:rsidP="00485E4A">
      <w:pPr>
        <w:numPr>
          <w:ilvl w:val="1"/>
          <w:numId w:val="48"/>
        </w:numPr>
        <w:jc w:val="both"/>
        <w:rPr>
          <w:rFonts w:ascii="Tahoma" w:hAnsi="Tahoma" w:cs="Tahoma"/>
          <w:sz w:val="22"/>
          <w:szCs w:val="22"/>
        </w:rPr>
      </w:pPr>
      <w:r>
        <w:rPr>
          <w:rFonts w:ascii="Tahoma" w:hAnsi="Tahoma" w:cs="Tahoma"/>
          <w:sz w:val="22"/>
          <w:szCs w:val="22"/>
        </w:rPr>
        <w:t>Any accident or damage during attending t</w:t>
      </w:r>
      <w:r w:rsidRPr="002D6522">
        <w:rPr>
          <w:rFonts w:ascii="Tahoma" w:hAnsi="Tahoma" w:cs="Tahoma"/>
          <w:sz w:val="22"/>
          <w:szCs w:val="22"/>
        </w:rPr>
        <w:t xml:space="preserve">he </w:t>
      </w:r>
      <w:r>
        <w:rPr>
          <w:rFonts w:ascii="Tahoma" w:hAnsi="Tahoma" w:cs="Tahoma"/>
          <w:sz w:val="22"/>
          <w:szCs w:val="22"/>
        </w:rPr>
        <w:t>faults</w:t>
      </w:r>
      <w:r w:rsidRPr="008D22C9">
        <w:rPr>
          <w:rFonts w:ascii="Tahoma" w:hAnsi="Tahoma" w:cs="Tahoma"/>
          <w:sz w:val="22"/>
          <w:szCs w:val="22"/>
        </w:rPr>
        <w:t xml:space="preserve"> will be the responsibility of agency &amp; BSNL will not entertain any claim, compensation, penalty etc. on this account or on account of non-observance of law to the work.</w:t>
      </w:r>
    </w:p>
    <w:p w:rsidR="00485E4A"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Agency has to observe all the labour rules &amp; regulations in force.</w:t>
      </w:r>
    </w:p>
    <w:p w:rsidR="00485E4A" w:rsidRPr="008D22C9" w:rsidRDefault="00485E4A" w:rsidP="00485E4A">
      <w:pPr>
        <w:ind w:left="567"/>
        <w:jc w:val="both"/>
        <w:rPr>
          <w:rFonts w:ascii="Tahoma" w:hAnsi="Tahoma" w:cs="Tahoma"/>
          <w:sz w:val="22"/>
          <w:szCs w:val="22"/>
        </w:rPr>
      </w:pP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Dismantled materials shall be returned to the department except those items for which the replacement is supplied by the agency.</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BSNL reserves the right to carry out any work at the risk and cost of the agency, if the agency fails to perform any duty as per the contract.</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tenderer must obtain himself at his own expense all the information necessary for the purpose of execution, before tendering.</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 xml:space="preserve">The agency should inspect the site &amp; acquaint itself with all the local condition, means of access to work &amp; nature of work etc. No claim shall be entertained on these accounts.  </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contractor shall not sublet the work or part thereof. However, services of specialised agencies for specified work can be obtained.</w:t>
      </w:r>
    </w:p>
    <w:p w:rsidR="00485E4A" w:rsidRDefault="00485E4A" w:rsidP="00485E4A">
      <w:pPr>
        <w:ind w:left="567"/>
        <w:jc w:val="both"/>
        <w:rPr>
          <w:rFonts w:ascii="Tahoma" w:hAnsi="Tahoma" w:cs="Tahoma"/>
          <w:sz w:val="22"/>
          <w:szCs w:val="22"/>
        </w:rPr>
      </w:pP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firm shall maintain the installation(s) in such a way as to provide uninterrupted required conditions in air conditioned rooms.</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 xml:space="preserve">The BSNL reserves the right to terminate the contract by giving show-cause notice of one month duration at any time during the currency of the contract. </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BSNL reserves the right to extend the contract as per the provisions of agreement at the same rate &amp; conditions.</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contractor has to keep all the Electro mechanical equipment at site neat and clean to avoid any accident and fire hazard.</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Firm should have the round the clock contact number. In case of emergency contractor and authorized engineer / supervisor shall be available at the site on short notice from engineer-in-charge and make efforts to take situation to normal at the earliest.</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The contractor agrees that he shall at all times indemnify BSNL against all claims for compensation under the provisions of any law for the time being in force or in respect of any person employed by it in carrying out the contract. Further, such staff has no right to claim employment in BSNL.</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Contractor has to observe all the labour rules and regulations in force &amp; BSNL shall not be liable for any default.</w:t>
      </w:r>
    </w:p>
    <w:p w:rsidR="00485E4A" w:rsidRPr="0055499A" w:rsidRDefault="00485E4A" w:rsidP="00485E4A">
      <w:pPr>
        <w:numPr>
          <w:ilvl w:val="1"/>
          <w:numId w:val="48"/>
        </w:numPr>
        <w:ind w:left="567" w:hanging="567"/>
        <w:jc w:val="both"/>
        <w:rPr>
          <w:rFonts w:ascii="Tahoma" w:hAnsi="Tahoma" w:cs="Tahoma"/>
          <w:sz w:val="22"/>
          <w:szCs w:val="22"/>
        </w:rPr>
      </w:pPr>
      <w:r w:rsidRPr="0055499A">
        <w:rPr>
          <w:rFonts w:ascii="Tahoma" w:hAnsi="Tahoma" w:cs="Tahoma"/>
          <w:sz w:val="22"/>
          <w:szCs w:val="22"/>
        </w:rPr>
        <w:t>The Firm/Contractor will provide the workers with necessary Testing and Safety Equipment.</w:t>
      </w:r>
    </w:p>
    <w:p w:rsidR="00485E4A" w:rsidRPr="008D22C9" w:rsidRDefault="00485E4A" w:rsidP="00485E4A">
      <w:pPr>
        <w:numPr>
          <w:ilvl w:val="1"/>
          <w:numId w:val="48"/>
        </w:numPr>
        <w:ind w:left="567" w:hanging="567"/>
        <w:jc w:val="both"/>
        <w:rPr>
          <w:rFonts w:ascii="Tahoma" w:hAnsi="Tahoma" w:cs="Tahoma"/>
          <w:sz w:val="22"/>
          <w:szCs w:val="22"/>
        </w:rPr>
      </w:pPr>
      <w:r w:rsidRPr="008D22C9">
        <w:rPr>
          <w:rFonts w:ascii="Tahoma" w:hAnsi="Tahoma" w:cs="Tahoma"/>
          <w:sz w:val="22"/>
          <w:szCs w:val="22"/>
        </w:rPr>
        <w:t>BSNL is having right to pre close the agreement in special cases with one month notice without assigning any reason.</w:t>
      </w:r>
    </w:p>
    <w:p w:rsidR="00485E4A" w:rsidRPr="008D22C9" w:rsidRDefault="00485E4A" w:rsidP="00485E4A">
      <w:pPr>
        <w:numPr>
          <w:ilvl w:val="1"/>
          <w:numId w:val="48"/>
        </w:numPr>
        <w:autoSpaceDE w:val="0"/>
        <w:autoSpaceDN w:val="0"/>
        <w:adjustRightInd w:val="0"/>
        <w:spacing w:after="80"/>
        <w:ind w:left="360" w:hanging="360"/>
        <w:jc w:val="both"/>
        <w:rPr>
          <w:rFonts w:ascii="Tahoma" w:hAnsi="Tahoma" w:cs="Tahoma"/>
          <w:sz w:val="22"/>
          <w:szCs w:val="22"/>
        </w:rPr>
      </w:pPr>
      <w:r w:rsidRPr="008D22C9">
        <w:rPr>
          <w:rFonts w:ascii="Tahoma" w:hAnsi="Tahoma" w:cs="Tahoma"/>
          <w:sz w:val="22"/>
          <w:szCs w:val="22"/>
        </w:rPr>
        <w:lastRenderedPageBreak/>
        <w:t>BSNL is having the right to curtail the quantity according to the requirement.</w:t>
      </w:r>
    </w:p>
    <w:p w:rsidR="00485E4A" w:rsidRPr="00F85CDE" w:rsidRDefault="00485E4A" w:rsidP="00485E4A">
      <w:pPr>
        <w:tabs>
          <w:tab w:val="left" w:pos="540"/>
        </w:tabs>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 xml:space="preserve">4.22 </w:t>
      </w:r>
      <w:r w:rsidRPr="008D22C9">
        <w:rPr>
          <w:rFonts w:ascii="Tahoma" w:hAnsi="Tahoma" w:cs="Tahoma"/>
          <w:sz w:val="22"/>
          <w:szCs w:val="22"/>
        </w:rPr>
        <w:t xml:space="preserve">The rates quoted must be full &amp; final. Nothing extra is payable other than quoted rates. Clause10-CC shall not be applicable for this account. </w:t>
      </w:r>
    </w:p>
    <w:p w:rsidR="00485E4A" w:rsidRDefault="00485E4A" w:rsidP="00485E4A">
      <w:pPr>
        <w:autoSpaceDE w:val="0"/>
        <w:autoSpaceDN w:val="0"/>
        <w:adjustRightInd w:val="0"/>
        <w:jc w:val="both"/>
        <w:rPr>
          <w:rFonts w:ascii="Tahoma" w:hAnsi="Tahoma" w:cs="Tahoma"/>
          <w:bCs/>
          <w:sz w:val="22"/>
          <w:szCs w:val="22"/>
        </w:rPr>
      </w:pPr>
    </w:p>
    <w:p w:rsidR="00485E4A" w:rsidRPr="008D22C9" w:rsidRDefault="00485E4A" w:rsidP="00485E4A">
      <w:pPr>
        <w:autoSpaceDE w:val="0"/>
        <w:autoSpaceDN w:val="0"/>
        <w:adjustRightInd w:val="0"/>
        <w:jc w:val="both"/>
        <w:rPr>
          <w:rFonts w:ascii="Tahoma" w:hAnsi="Tahoma" w:cs="Tahoma"/>
          <w:sz w:val="22"/>
          <w:szCs w:val="22"/>
        </w:rPr>
      </w:pPr>
      <w:r>
        <w:rPr>
          <w:rFonts w:ascii="Tahoma" w:hAnsi="Tahoma" w:cs="Tahoma"/>
          <w:bCs/>
          <w:sz w:val="22"/>
          <w:szCs w:val="22"/>
        </w:rPr>
        <w:t>5</w:t>
      </w:r>
      <w:r w:rsidRPr="008D22C9">
        <w:rPr>
          <w:rFonts w:ascii="Tahoma" w:hAnsi="Tahoma" w:cs="Tahoma"/>
          <w:bCs/>
          <w:sz w:val="22"/>
          <w:szCs w:val="22"/>
        </w:rPr>
        <w:t xml:space="preserve">.0 </w:t>
      </w:r>
      <w:r w:rsidRPr="008D22C9">
        <w:rPr>
          <w:rFonts w:ascii="Tahoma" w:hAnsi="Tahoma" w:cs="Tahoma"/>
          <w:b/>
          <w:bCs/>
          <w:sz w:val="22"/>
          <w:szCs w:val="22"/>
        </w:rPr>
        <w:t>DAMAGES TO BSNL INSTALLATION</w:t>
      </w:r>
      <w:r w:rsidRPr="008D22C9">
        <w:rPr>
          <w:rFonts w:ascii="Tahoma" w:hAnsi="Tahoma" w:cs="Tahoma"/>
          <w:sz w:val="22"/>
          <w:szCs w:val="22"/>
        </w:rPr>
        <w:t>:</w:t>
      </w:r>
    </w:p>
    <w:p w:rsidR="00485E4A" w:rsidRPr="008D22C9" w:rsidRDefault="00485E4A" w:rsidP="00485E4A">
      <w:pPr>
        <w:autoSpaceDE w:val="0"/>
        <w:autoSpaceDN w:val="0"/>
        <w:adjustRightInd w:val="0"/>
        <w:spacing w:after="80"/>
        <w:jc w:val="both"/>
        <w:rPr>
          <w:rFonts w:ascii="Tahoma" w:hAnsi="Tahoma" w:cs="Tahoma"/>
          <w:sz w:val="22"/>
          <w:szCs w:val="22"/>
        </w:rPr>
      </w:pPr>
      <w:r>
        <w:rPr>
          <w:rFonts w:ascii="Tahoma" w:hAnsi="Tahoma" w:cs="Tahoma"/>
          <w:sz w:val="22"/>
          <w:szCs w:val="22"/>
        </w:rPr>
        <w:t>5</w:t>
      </w:r>
      <w:r w:rsidRPr="008D22C9">
        <w:rPr>
          <w:rFonts w:ascii="Tahoma" w:hAnsi="Tahoma" w:cs="Tahoma"/>
          <w:sz w:val="22"/>
          <w:szCs w:val="22"/>
        </w:rPr>
        <w:t>.1</w:t>
      </w:r>
      <w:r w:rsidRPr="008D22C9">
        <w:rPr>
          <w:rFonts w:ascii="Tahoma" w:hAnsi="Tahoma" w:cs="Tahoma"/>
          <w:sz w:val="22"/>
          <w:szCs w:val="22"/>
        </w:rPr>
        <w:tab/>
        <w:t>Any damage to the instal</w:t>
      </w:r>
      <w:r>
        <w:rPr>
          <w:rFonts w:ascii="Tahoma" w:hAnsi="Tahoma" w:cs="Tahoma"/>
          <w:sz w:val="22"/>
          <w:szCs w:val="22"/>
        </w:rPr>
        <w:t>lation(s)/building While attending t</w:t>
      </w:r>
      <w:r w:rsidRPr="002D6522">
        <w:rPr>
          <w:rFonts w:ascii="Tahoma" w:hAnsi="Tahoma" w:cs="Tahoma"/>
          <w:sz w:val="22"/>
          <w:szCs w:val="22"/>
        </w:rPr>
        <w:t xml:space="preserve">he </w:t>
      </w:r>
      <w:r>
        <w:rPr>
          <w:rFonts w:ascii="Tahoma" w:hAnsi="Tahoma" w:cs="Tahoma"/>
          <w:sz w:val="22"/>
          <w:szCs w:val="22"/>
        </w:rPr>
        <w:t>faults</w:t>
      </w:r>
      <w:r w:rsidRPr="008D22C9">
        <w:rPr>
          <w:rFonts w:ascii="Tahoma" w:hAnsi="Tahoma" w:cs="Tahoma"/>
          <w:sz w:val="22"/>
          <w:szCs w:val="22"/>
        </w:rPr>
        <w:t xml:space="preserve"> due to the carelessness on the part of maintenance staff shall be the responsibility of firm/contractor &amp; shall be replaced/rectified by the firm without any extra cost.</w:t>
      </w:r>
    </w:p>
    <w:p w:rsidR="00485E4A" w:rsidRPr="008D22C9" w:rsidRDefault="00485E4A" w:rsidP="00485E4A">
      <w:pPr>
        <w:tabs>
          <w:tab w:val="left" w:pos="360"/>
        </w:tabs>
        <w:autoSpaceDE w:val="0"/>
        <w:autoSpaceDN w:val="0"/>
        <w:adjustRightInd w:val="0"/>
        <w:spacing w:after="80"/>
        <w:jc w:val="both"/>
        <w:rPr>
          <w:rFonts w:ascii="Tahoma" w:hAnsi="Tahoma" w:cs="Tahoma"/>
          <w:sz w:val="22"/>
          <w:szCs w:val="22"/>
        </w:rPr>
      </w:pPr>
      <w:r>
        <w:rPr>
          <w:rFonts w:ascii="Tahoma" w:hAnsi="Tahoma" w:cs="Tahoma"/>
          <w:sz w:val="22"/>
          <w:szCs w:val="22"/>
        </w:rPr>
        <w:t>5</w:t>
      </w:r>
      <w:r w:rsidRPr="008D22C9">
        <w:rPr>
          <w:rFonts w:ascii="Tahoma" w:hAnsi="Tahoma" w:cs="Tahoma"/>
          <w:sz w:val="22"/>
          <w:szCs w:val="22"/>
        </w:rPr>
        <w:t>.2</w:t>
      </w:r>
      <w:r w:rsidRPr="008D22C9">
        <w:rPr>
          <w:rFonts w:ascii="Tahoma" w:hAnsi="Tahoma" w:cs="Tahoma"/>
          <w:sz w:val="22"/>
          <w:szCs w:val="22"/>
        </w:rPr>
        <w:tab/>
        <w:t xml:space="preserve">Any accident or damage </w:t>
      </w:r>
      <w:r>
        <w:rPr>
          <w:rFonts w:ascii="Tahoma" w:hAnsi="Tahoma" w:cs="Tahoma"/>
          <w:sz w:val="22"/>
          <w:szCs w:val="22"/>
        </w:rPr>
        <w:t>during attending t</w:t>
      </w:r>
      <w:r w:rsidRPr="002D6522">
        <w:rPr>
          <w:rFonts w:ascii="Tahoma" w:hAnsi="Tahoma" w:cs="Tahoma"/>
          <w:sz w:val="22"/>
          <w:szCs w:val="22"/>
        </w:rPr>
        <w:t xml:space="preserve">he </w:t>
      </w:r>
      <w:r>
        <w:rPr>
          <w:rFonts w:ascii="Tahoma" w:hAnsi="Tahoma" w:cs="Tahoma"/>
          <w:sz w:val="22"/>
          <w:szCs w:val="22"/>
        </w:rPr>
        <w:t xml:space="preserve">fault </w:t>
      </w:r>
      <w:r w:rsidRPr="008D22C9">
        <w:rPr>
          <w:rFonts w:ascii="Tahoma" w:hAnsi="Tahoma" w:cs="Tahoma"/>
          <w:sz w:val="22"/>
          <w:szCs w:val="22"/>
        </w:rPr>
        <w:t xml:space="preserve"> period will be the responsibility of the firm/contractor &amp; BSNL will not entertain any claim, compensation, penalty etc. on this account or on account of </w:t>
      </w:r>
      <w:proofErr w:type="spellStart"/>
      <w:r w:rsidRPr="008D22C9">
        <w:rPr>
          <w:rFonts w:ascii="Tahoma" w:hAnsi="Tahoma" w:cs="Tahoma"/>
          <w:sz w:val="22"/>
          <w:szCs w:val="22"/>
        </w:rPr>
        <w:t>non observance</w:t>
      </w:r>
      <w:proofErr w:type="spellEnd"/>
      <w:r w:rsidRPr="008D22C9">
        <w:rPr>
          <w:rFonts w:ascii="Tahoma" w:hAnsi="Tahoma" w:cs="Tahoma"/>
          <w:sz w:val="22"/>
          <w:szCs w:val="22"/>
        </w:rPr>
        <w:t xml:space="preserve"> of any other requirement of law relevant to his work.</w:t>
      </w:r>
    </w:p>
    <w:p w:rsidR="00485E4A" w:rsidRPr="008D22C9" w:rsidRDefault="00485E4A" w:rsidP="00485E4A">
      <w:pPr>
        <w:tabs>
          <w:tab w:val="left" w:pos="360"/>
        </w:tabs>
        <w:autoSpaceDE w:val="0"/>
        <w:autoSpaceDN w:val="0"/>
        <w:adjustRightInd w:val="0"/>
        <w:spacing w:after="80"/>
        <w:ind w:left="360" w:hanging="360"/>
        <w:jc w:val="both"/>
        <w:rPr>
          <w:rFonts w:ascii="Tahoma" w:hAnsi="Tahoma" w:cs="Tahoma"/>
          <w:b/>
          <w:sz w:val="22"/>
          <w:szCs w:val="22"/>
        </w:rPr>
      </w:pPr>
      <w:r>
        <w:rPr>
          <w:rFonts w:ascii="Tahoma" w:hAnsi="Tahoma" w:cs="Tahoma"/>
          <w:b/>
          <w:sz w:val="22"/>
          <w:szCs w:val="22"/>
        </w:rPr>
        <w:t>6</w:t>
      </w:r>
      <w:r w:rsidRPr="008D22C9">
        <w:rPr>
          <w:rFonts w:ascii="Tahoma" w:hAnsi="Tahoma" w:cs="Tahoma"/>
          <w:b/>
          <w:sz w:val="22"/>
          <w:szCs w:val="22"/>
        </w:rPr>
        <w:t>.0</w:t>
      </w:r>
      <w:r w:rsidRPr="008D22C9">
        <w:rPr>
          <w:rFonts w:ascii="Tahoma" w:hAnsi="Tahoma" w:cs="Tahoma"/>
          <w:b/>
          <w:sz w:val="22"/>
          <w:szCs w:val="22"/>
        </w:rPr>
        <w:tab/>
        <w:t xml:space="preserve"> CURRENCY OF CONTRACT:</w:t>
      </w:r>
    </w:p>
    <w:p w:rsidR="00485E4A" w:rsidRPr="008D22C9" w:rsidRDefault="00485E4A" w:rsidP="00485E4A">
      <w:pPr>
        <w:tabs>
          <w:tab w:val="num" w:pos="540"/>
        </w:tabs>
        <w:ind w:left="360" w:hanging="360"/>
        <w:jc w:val="both"/>
        <w:rPr>
          <w:rFonts w:ascii="Tahoma" w:hAnsi="Tahoma" w:cs="Tahoma"/>
          <w:sz w:val="22"/>
          <w:szCs w:val="22"/>
        </w:rPr>
      </w:pPr>
      <w:r>
        <w:rPr>
          <w:rFonts w:ascii="Tahoma" w:hAnsi="Tahoma" w:cs="Tahoma"/>
          <w:sz w:val="22"/>
          <w:szCs w:val="22"/>
        </w:rPr>
        <w:t>6</w:t>
      </w:r>
      <w:r w:rsidRPr="008D22C9">
        <w:rPr>
          <w:rFonts w:ascii="Tahoma" w:hAnsi="Tahoma" w:cs="Tahoma"/>
          <w:sz w:val="22"/>
          <w:szCs w:val="22"/>
        </w:rPr>
        <w:t>.1</w:t>
      </w:r>
      <w:r w:rsidRPr="008D22C9">
        <w:rPr>
          <w:rFonts w:ascii="Tahoma" w:hAnsi="Tahoma" w:cs="Tahoma"/>
          <w:sz w:val="22"/>
          <w:szCs w:val="22"/>
        </w:rPr>
        <w:tab/>
        <w:t xml:space="preserve">The currency of contract shall be </w:t>
      </w:r>
      <w:r>
        <w:rPr>
          <w:rFonts w:ascii="Tahoma" w:hAnsi="Tahoma" w:cs="Tahoma"/>
          <w:b/>
          <w:sz w:val="22"/>
          <w:szCs w:val="22"/>
        </w:rPr>
        <w:t>4</w:t>
      </w:r>
      <w:r w:rsidRPr="00303DAF">
        <w:rPr>
          <w:rFonts w:ascii="Tahoma" w:hAnsi="Tahoma" w:cs="Tahoma"/>
          <w:b/>
          <w:bCs/>
          <w:sz w:val="22"/>
          <w:szCs w:val="22"/>
          <w:u w:val="single"/>
        </w:rPr>
        <w:t xml:space="preserve"> m</w:t>
      </w:r>
      <w:r w:rsidRPr="008D22C9">
        <w:rPr>
          <w:rFonts w:ascii="Tahoma" w:hAnsi="Tahoma" w:cs="Tahoma"/>
          <w:b/>
          <w:sz w:val="22"/>
          <w:szCs w:val="22"/>
          <w:u w:val="single"/>
        </w:rPr>
        <w:t>onths</w:t>
      </w:r>
      <w:r w:rsidRPr="008D22C9">
        <w:rPr>
          <w:rFonts w:ascii="Tahoma" w:hAnsi="Tahoma" w:cs="Tahoma"/>
          <w:sz w:val="22"/>
          <w:szCs w:val="22"/>
        </w:rPr>
        <w:t xml:space="preserve">. BSNL reserves the right to terminate the contract by giving show cause notice of one-month duration at any time during the currency of the contract. </w:t>
      </w:r>
    </w:p>
    <w:p w:rsidR="00485E4A" w:rsidRPr="008D22C9" w:rsidRDefault="00485E4A" w:rsidP="00485E4A">
      <w:pPr>
        <w:pStyle w:val="ListParagraph"/>
        <w:numPr>
          <w:ilvl w:val="1"/>
          <w:numId w:val="13"/>
        </w:numPr>
        <w:tabs>
          <w:tab w:val="num" w:pos="540"/>
        </w:tabs>
        <w:ind w:left="360"/>
        <w:rPr>
          <w:rFonts w:ascii="Tahoma" w:hAnsi="Tahoma" w:cs="Tahoma"/>
          <w:sz w:val="22"/>
          <w:szCs w:val="22"/>
        </w:rPr>
      </w:pPr>
      <w:r w:rsidRPr="008D22C9">
        <w:rPr>
          <w:rFonts w:ascii="Tahoma" w:hAnsi="Tahoma" w:cs="Tahoma"/>
          <w:kern w:val="0"/>
          <w:sz w:val="22"/>
          <w:szCs w:val="22"/>
        </w:rPr>
        <w:t>The BSNL reserves the right to curtail any quantity during the currency of contract without assigning any reason.</w:t>
      </w:r>
    </w:p>
    <w:p w:rsidR="00485E4A" w:rsidRPr="008D22C9" w:rsidRDefault="00485E4A" w:rsidP="00485E4A">
      <w:pPr>
        <w:tabs>
          <w:tab w:val="num" w:pos="540"/>
        </w:tabs>
        <w:ind w:left="360" w:hanging="360"/>
        <w:jc w:val="both"/>
        <w:rPr>
          <w:rFonts w:ascii="Tahoma" w:hAnsi="Tahoma" w:cs="Tahoma"/>
          <w:sz w:val="22"/>
          <w:szCs w:val="22"/>
        </w:rPr>
      </w:pPr>
      <w:r>
        <w:rPr>
          <w:rFonts w:ascii="Tahoma" w:hAnsi="Tahoma" w:cs="Tahoma"/>
          <w:sz w:val="22"/>
          <w:szCs w:val="22"/>
        </w:rPr>
        <w:t>6</w:t>
      </w:r>
      <w:r w:rsidRPr="008D22C9">
        <w:rPr>
          <w:rFonts w:ascii="Tahoma" w:hAnsi="Tahoma" w:cs="Tahoma"/>
          <w:sz w:val="22"/>
          <w:szCs w:val="22"/>
        </w:rPr>
        <w:t>.</w:t>
      </w:r>
      <w:r>
        <w:rPr>
          <w:rFonts w:ascii="Tahoma" w:hAnsi="Tahoma" w:cs="Tahoma"/>
          <w:sz w:val="22"/>
          <w:szCs w:val="22"/>
        </w:rPr>
        <w:t xml:space="preserve">2 </w:t>
      </w:r>
      <w:r w:rsidRPr="008D22C9">
        <w:rPr>
          <w:rFonts w:ascii="Tahoma" w:hAnsi="Tahoma" w:cs="Tahoma"/>
          <w:sz w:val="22"/>
          <w:szCs w:val="22"/>
        </w:rPr>
        <w:t>The BSNL reserves the right to extend the contr</w:t>
      </w:r>
      <w:r>
        <w:rPr>
          <w:rFonts w:ascii="Tahoma" w:hAnsi="Tahoma" w:cs="Tahoma"/>
          <w:sz w:val="22"/>
          <w:szCs w:val="22"/>
        </w:rPr>
        <w:t>act for a maximum period of Two months (Two</w:t>
      </w:r>
      <w:r w:rsidRPr="008D22C9">
        <w:rPr>
          <w:rFonts w:ascii="Tahoma" w:hAnsi="Tahoma" w:cs="Tahoma"/>
          <w:sz w:val="22"/>
          <w:szCs w:val="22"/>
        </w:rPr>
        <w:t xml:space="preserve"> months at a time) at the same rates &amp; conditions, without the consent of the firm and beyond this period with mutual consent.</w:t>
      </w:r>
    </w:p>
    <w:p w:rsidR="00485E4A" w:rsidRPr="008D22C9" w:rsidRDefault="00485E4A" w:rsidP="00485E4A">
      <w:pPr>
        <w:tabs>
          <w:tab w:val="left" w:pos="360"/>
        </w:tabs>
        <w:autoSpaceDE w:val="0"/>
        <w:autoSpaceDN w:val="0"/>
        <w:adjustRightInd w:val="0"/>
        <w:jc w:val="both"/>
        <w:rPr>
          <w:rFonts w:ascii="Tahoma" w:hAnsi="Tahoma" w:cs="Tahoma"/>
          <w:sz w:val="22"/>
          <w:szCs w:val="22"/>
        </w:rPr>
      </w:pPr>
    </w:p>
    <w:p w:rsidR="00485E4A" w:rsidRPr="008D22C9" w:rsidRDefault="00485E4A" w:rsidP="00485E4A">
      <w:pPr>
        <w:tabs>
          <w:tab w:val="left" w:pos="360"/>
        </w:tabs>
        <w:autoSpaceDE w:val="0"/>
        <w:autoSpaceDN w:val="0"/>
        <w:adjustRightInd w:val="0"/>
        <w:spacing w:after="80"/>
        <w:jc w:val="both"/>
        <w:rPr>
          <w:rFonts w:ascii="Tahoma" w:hAnsi="Tahoma" w:cs="Tahoma"/>
          <w:b/>
          <w:sz w:val="22"/>
          <w:szCs w:val="22"/>
        </w:rPr>
      </w:pPr>
      <w:r>
        <w:rPr>
          <w:rFonts w:ascii="Tahoma" w:hAnsi="Tahoma" w:cs="Tahoma"/>
          <w:sz w:val="22"/>
          <w:szCs w:val="22"/>
        </w:rPr>
        <w:t>7</w:t>
      </w:r>
      <w:r w:rsidRPr="008D22C9">
        <w:rPr>
          <w:rFonts w:ascii="Tahoma" w:hAnsi="Tahoma" w:cs="Tahoma"/>
          <w:sz w:val="22"/>
          <w:szCs w:val="22"/>
        </w:rPr>
        <w:t>.0</w:t>
      </w:r>
      <w:r w:rsidRPr="008D22C9">
        <w:rPr>
          <w:rFonts w:ascii="Tahoma" w:hAnsi="Tahoma" w:cs="Tahoma"/>
          <w:b/>
          <w:sz w:val="22"/>
          <w:szCs w:val="22"/>
        </w:rPr>
        <w:tab/>
        <w:t>TERMINATION OF CONTRACT:</w:t>
      </w:r>
    </w:p>
    <w:p w:rsidR="00485E4A" w:rsidRPr="008D22C9" w:rsidRDefault="00485E4A" w:rsidP="00485E4A">
      <w:pPr>
        <w:autoSpaceDE w:val="0"/>
        <w:autoSpaceDN w:val="0"/>
        <w:adjustRightInd w:val="0"/>
        <w:spacing w:after="80"/>
        <w:ind w:left="360" w:hanging="360"/>
        <w:jc w:val="both"/>
        <w:rPr>
          <w:rFonts w:ascii="Tahoma" w:hAnsi="Tahoma" w:cs="Tahoma"/>
          <w:sz w:val="22"/>
          <w:szCs w:val="22"/>
        </w:rPr>
      </w:pPr>
      <w:r>
        <w:rPr>
          <w:rFonts w:ascii="Tahoma" w:hAnsi="Tahoma" w:cs="Tahoma"/>
          <w:sz w:val="22"/>
          <w:szCs w:val="22"/>
        </w:rPr>
        <w:t>7</w:t>
      </w:r>
      <w:r w:rsidRPr="008D22C9">
        <w:rPr>
          <w:rFonts w:ascii="Tahoma" w:hAnsi="Tahoma" w:cs="Tahoma"/>
          <w:sz w:val="22"/>
          <w:szCs w:val="22"/>
        </w:rPr>
        <w:t>.1</w:t>
      </w:r>
      <w:r w:rsidRPr="008D22C9">
        <w:rPr>
          <w:rFonts w:ascii="Tahoma" w:hAnsi="Tahoma" w:cs="Tahoma"/>
          <w:sz w:val="22"/>
          <w:szCs w:val="22"/>
        </w:rPr>
        <w:tab/>
        <w:t xml:space="preserve"> Right is reserved by BSNL for terminating the contract due to serious default. This includes major break down or accident or loss due to negligence on the part of firm, failure to attend breakdown, disobedience and abandoning the site etc. In such a case, Full Performance Guarantee shall be forfeited to BSNL</w:t>
      </w:r>
      <w:r>
        <w:rPr>
          <w:rFonts w:ascii="Tahoma" w:hAnsi="Tahoma" w:cs="Tahoma"/>
          <w:sz w:val="22"/>
          <w:szCs w:val="22"/>
        </w:rPr>
        <w:t xml:space="preserve">. The decision of </w:t>
      </w:r>
      <w:proofErr w:type="gramStart"/>
      <w:r>
        <w:rPr>
          <w:rFonts w:ascii="Tahoma" w:hAnsi="Tahoma" w:cs="Tahoma"/>
          <w:sz w:val="22"/>
          <w:szCs w:val="22"/>
        </w:rPr>
        <w:t xml:space="preserve">Executive </w:t>
      </w:r>
      <w:r w:rsidRPr="008D22C9">
        <w:rPr>
          <w:rFonts w:ascii="Tahoma" w:hAnsi="Tahoma" w:cs="Tahoma"/>
          <w:sz w:val="22"/>
          <w:szCs w:val="22"/>
        </w:rPr>
        <w:t xml:space="preserve"> Engineer</w:t>
      </w:r>
      <w:proofErr w:type="gramEnd"/>
      <w:r w:rsidRPr="008D22C9">
        <w:rPr>
          <w:rFonts w:ascii="Tahoma" w:hAnsi="Tahoma" w:cs="Tahoma"/>
          <w:sz w:val="22"/>
          <w:szCs w:val="22"/>
        </w:rPr>
        <w:t xml:space="preserve"> (E) in this regard shall be final and binding.</w:t>
      </w:r>
    </w:p>
    <w:p w:rsidR="00485E4A" w:rsidRPr="008D22C9" w:rsidRDefault="00485E4A" w:rsidP="00485E4A">
      <w:pPr>
        <w:numPr>
          <w:ilvl w:val="1"/>
          <w:numId w:val="49"/>
        </w:numPr>
        <w:autoSpaceDE w:val="0"/>
        <w:autoSpaceDN w:val="0"/>
        <w:adjustRightInd w:val="0"/>
        <w:spacing w:after="80"/>
        <w:jc w:val="both"/>
        <w:rPr>
          <w:rFonts w:ascii="Tahoma" w:hAnsi="Tahoma" w:cs="Tahoma"/>
          <w:sz w:val="22"/>
          <w:szCs w:val="22"/>
        </w:rPr>
      </w:pPr>
      <w:r w:rsidRPr="008D22C9">
        <w:rPr>
          <w:rFonts w:ascii="Tahoma" w:hAnsi="Tahoma" w:cs="Tahoma"/>
          <w:sz w:val="22"/>
          <w:szCs w:val="22"/>
        </w:rPr>
        <w:t>Right is reserved by BSNL for closure of the contract at any time by giving one month’s notice without assigning any reasons. The decision of Executive Engineer shall be final and binding on the contractor for closure of contract and for which BSNL shall not entertain any claim.</w:t>
      </w:r>
    </w:p>
    <w:p w:rsidR="00485E4A" w:rsidRDefault="00485E4A" w:rsidP="00485E4A">
      <w:pPr>
        <w:pStyle w:val="ListParagraph"/>
        <w:tabs>
          <w:tab w:val="left" w:pos="540"/>
        </w:tabs>
        <w:autoSpaceDE w:val="0"/>
        <w:autoSpaceDN w:val="0"/>
        <w:adjustRightInd w:val="0"/>
        <w:ind w:left="0"/>
        <w:rPr>
          <w:rFonts w:ascii="Tahoma" w:hAnsi="Tahoma" w:cs="Tahoma"/>
          <w:b/>
          <w:sz w:val="22"/>
          <w:szCs w:val="22"/>
        </w:rPr>
      </w:pPr>
    </w:p>
    <w:p w:rsidR="00485E4A" w:rsidRDefault="00485E4A" w:rsidP="00485E4A">
      <w:pPr>
        <w:pStyle w:val="ListParagraph"/>
        <w:tabs>
          <w:tab w:val="left" w:pos="540"/>
        </w:tabs>
        <w:autoSpaceDE w:val="0"/>
        <w:autoSpaceDN w:val="0"/>
        <w:adjustRightInd w:val="0"/>
        <w:ind w:left="0"/>
        <w:rPr>
          <w:rFonts w:ascii="Tahoma" w:hAnsi="Tahoma" w:cs="Tahoma"/>
          <w:b/>
          <w:sz w:val="22"/>
          <w:szCs w:val="22"/>
        </w:rPr>
      </w:pPr>
      <w:r>
        <w:rPr>
          <w:rFonts w:ascii="Tahoma" w:hAnsi="Tahoma" w:cs="Tahoma"/>
          <w:b/>
          <w:sz w:val="22"/>
          <w:szCs w:val="22"/>
        </w:rPr>
        <w:t xml:space="preserve">     8</w:t>
      </w:r>
      <w:r w:rsidRPr="002D6522">
        <w:rPr>
          <w:rFonts w:ascii="Tahoma" w:hAnsi="Tahoma" w:cs="Tahoma"/>
          <w:b/>
          <w:sz w:val="22"/>
          <w:szCs w:val="22"/>
        </w:rPr>
        <w:t>. GENERAL CONDITIONS:</w:t>
      </w:r>
    </w:p>
    <w:p w:rsidR="00485E4A" w:rsidRPr="002D6522" w:rsidRDefault="00485E4A" w:rsidP="00485E4A">
      <w:pPr>
        <w:autoSpaceDE w:val="0"/>
        <w:autoSpaceDN w:val="0"/>
        <w:adjustRightInd w:val="0"/>
        <w:spacing w:after="80"/>
        <w:ind w:left="792"/>
        <w:jc w:val="both"/>
        <w:rPr>
          <w:rFonts w:ascii="Tahoma" w:hAnsi="Tahoma" w:cs="Tahoma"/>
          <w:sz w:val="22"/>
          <w:szCs w:val="22"/>
        </w:rPr>
      </w:pPr>
    </w:p>
    <w:p w:rsidR="00485E4A" w:rsidRPr="002D6522" w:rsidRDefault="00485E4A" w:rsidP="00485E4A">
      <w:pPr>
        <w:numPr>
          <w:ilvl w:val="1"/>
          <w:numId w:val="47"/>
        </w:numPr>
        <w:autoSpaceDE w:val="0"/>
        <w:autoSpaceDN w:val="0"/>
        <w:adjustRightInd w:val="0"/>
        <w:spacing w:after="80"/>
        <w:jc w:val="both"/>
        <w:rPr>
          <w:rFonts w:ascii="Tahoma" w:hAnsi="Tahoma" w:cs="Tahoma"/>
          <w:sz w:val="22"/>
          <w:szCs w:val="22"/>
        </w:rPr>
      </w:pPr>
      <w:r w:rsidRPr="002D6522">
        <w:rPr>
          <w:rFonts w:ascii="Tahoma" w:hAnsi="Tahoma" w:cs="Tahoma"/>
          <w:sz w:val="22"/>
          <w:szCs w:val="22"/>
        </w:rPr>
        <w:t>The contractor shall not sublet the work. However, services of specialized agencies for specific work can be obtained.</w:t>
      </w:r>
    </w:p>
    <w:p w:rsidR="00485E4A" w:rsidRPr="002D6522" w:rsidRDefault="00485E4A" w:rsidP="00485E4A">
      <w:pPr>
        <w:numPr>
          <w:ilvl w:val="1"/>
          <w:numId w:val="47"/>
        </w:numPr>
        <w:autoSpaceDE w:val="0"/>
        <w:autoSpaceDN w:val="0"/>
        <w:adjustRightInd w:val="0"/>
        <w:jc w:val="both"/>
        <w:rPr>
          <w:rFonts w:ascii="Tahoma" w:hAnsi="Tahoma" w:cs="Tahoma"/>
          <w:sz w:val="22"/>
          <w:szCs w:val="22"/>
        </w:rPr>
      </w:pPr>
      <w:r w:rsidRPr="002D6522">
        <w:rPr>
          <w:rFonts w:ascii="Tahoma" w:hAnsi="Tahoma" w:cs="Tahoma"/>
          <w:sz w:val="22"/>
          <w:szCs w:val="22"/>
        </w:rPr>
        <w:t>The contractor agrees that he shall at all times indemnify BSNL against all claims for compensation under the provisions of any law for the time being in force or in respect of any person employed by it in carrying out the contract. Further, such staff has no right to claim employment in BSNL.</w:t>
      </w:r>
    </w:p>
    <w:p w:rsidR="00485E4A" w:rsidRPr="002D6522" w:rsidRDefault="00485E4A" w:rsidP="00485E4A">
      <w:pPr>
        <w:numPr>
          <w:ilvl w:val="1"/>
          <w:numId w:val="47"/>
        </w:numPr>
        <w:autoSpaceDE w:val="0"/>
        <w:autoSpaceDN w:val="0"/>
        <w:adjustRightInd w:val="0"/>
        <w:spacing w:after="80"/>
        <w:jc w:val="both"/>
        <w:rPr>
          <w:rFonts w:ascii="Tahoma" w:hAnsi="Tahoma" w:cs="Tahoma"/>
          <w:sz w:val="22"/>
          <w:szCs w:val="22"/>
        </w:rPr>
      </w:pPr>
      <w:r w:rsidRPr="002D6522">
        <w:rPr>
          <w:rFonts w:ascii="Tahoma" w:hAnsi="Tahoma" w:cs="Tahoma"/>
          <w:sz w:val="22"/>
          <w:szCs w:val="22"/>
        </w:rPr>
        <w:t xml:space="preserve">The Contractor will provide the workers with necessary T &amp; P, Testing &amp; safety </w:t>
      </w:r>
      <w:proofErr w:type="spellStart"/>
      <w:r w:rsidRPr="002D6522">
        <w:rPr>
          <w:rFonts w:ascii="Tahoma" w:hAnsi="Tahoma" w:cs="Tahoma"/>
          <w:sz w:val="22"/>
          <w:szCs w:val="22"/>
        </w:rPr>
        <w:t>equipments</w:t>
      </w:r>
      <w:proofErr w:type="spellEnd"/>
      <w:r w:rsidRPr="002D6522">
        <w:rPr>
          <w:rFonts w:ascii="Tahoma" w:hAnsi="Tahoma" w:cs="Tahoma"/>
          <w:sz w:val="22"/>
          <w:szCs w:val="22"/>
        </w:rPr>
        <w:t>.</w:t>
      </w:r>
    </w:p>
    <w:p w:rsidR="00485E4A" w:rsidRPr="002D6522" w:rsidRDefault="00485E4A" w:rsidP="00485E4A">
      <w:pPr>
        <w:numPr>
          <w:ilvl w:val="1"/>
          <w:numId w:val="47"/>
        </w:numPr>
        <w:autoSpaceDE w:val="0"/>
        <w:autoSpaceDN w:val="0"/>
        <w:adjustRightInd w:val="0"/>
        <w:spacing w:after="80"/>
        <w:jc w:val="both"/>
        <w:rPr>
          <w:rFonts w:ascii="Tahoma" w:hAnsi="Tahoma" w:cs="Tahoma"/>
          <w:sz w:val="22"/>
          <w:szCs w:val="22"/>
        </w:rPr>
      </w:pPr>
      <w:r w:rsidRPr="002D6522">
        <w:rPr>
          <w:rFonts w:ascii="Tahoma" w:hAnsi="Tahoma" w:cs="Tahoma"/>
          <w:sz w:val="22"/>
          <w:szCs w:val="22"/>
        </w:rPr>
        <w:t>Contractor has to observe all the labour rules and regulations in force &amp; BSNL shall not be liable for any default.</w:t>
      </w:r>
    </w:p>
    <w:p w:rsidR="00485E4A" w:rsidRPr="00F85CDE" w:rsidRDefault="00485E4A" w:rsidP="00485E4A">
      <w:pPr>
        <w:numPr>
          <w:ilvl w:val="1"/>
          <w:numId w:val="47"/>
        </w:numPr>
        <w:tabs>
          <w:tab w:val="left" w:pos="900"/>
        </w:tabs>
        <w:autoSpaceDE w:val="0"/>
        <w:autoSpaceDN w:val="0"/>
        <w:adjustRightInd w:val="0"/>
        <w:spacing w:after="80"/>
        <w:jc w:val="both"/>
        <w:rPr>
          <w:rFonts w:ascii="Tahoma" w:hAnsi="Tahoma" w:cs="Tahoma"/>
          <w:sz w:val="22"/>
          <w:szCs w:val="22"/>
        </w:rPr>
      </w:pPr>
      <w:r w:rsidRPr="00F85CDE">
        <w:rPr>
          <w:rFonts w:ascii="Tahoma" w:hAnsi="Tahoma" w:cs="Tahoma"/>
          <w:sz w:val="22"/>
          <w:szCs w:val="22"/>
        </w:rPr>
        <w:t xml:space="preserve">Firm is responsible to keep workable spares and consumables for due </w:t>
      </w:r>
    </w:p>
    <w:p w:rsidR="00485E4A" w:rsidRPr="002D6522" w:rsidRDefault="00485E4A" w:rsidP="00485E4A">
      <w:pPr>
        <w:pStyle w:val="BodyText"/>
        <w:numPr>
          <w:ilvl w:val="1"/>
          <w:numId w:val="47"/>
        </w:numPr>
        <w:tabs>
          <w:tab w:val="left" w:pos="900"/>
        </w:tabs>
        <w:spacing w:after="80"/>
        <w:rPr>
          <w:rFonts w:ascii="Tahoma" w:hAnsi="Tahoma" w:cs="Tahoma"/>
          <w:sz w:val="22"/>
          <w:szCs w:val="22"/>
        </w:rPr>
      </w:pPr>
      <w:r w:rsidRPr="00F85CDE">
        <w:rPr>
          <w:rFonts w:ascii="Tahoma" w:hAnsi="Tahoma" w:cs="Tahoma"/>
          <w:sz w:val="22"/>
          <w:szCs w:val="22"/>
        </w:rPr>
        <w:t xml:space="preserve">As service such as Air-conditioning services are of critical nature, the firm will ensure that the </w:t>
      </w:r>
      <w:proofErr w:type="spellStart"/>
      <w:r w:rsidRPr="00F85CDE">
        <w:rPr>
          <w:rFonts w:ascii="Tahoma" w:hAnsi="Tahoma" w:cs="Tahoma"/>
          <w:sz w:val="22"/>
          <w:szCs w:val="22"/>
        </w:rPr>
        <w:t>labours</w:t>
      </w:r>
      <w:proofErr w:type="spellEnd"/>
      <w:r w:rsidRPr="00F85CDE">
        <w:rPr>
          <w:rFonts w:ascii="Tahoma" w:hAnsi="Tahoma" w:cs="Tahoma"/>
          <w:sz w:val="22"/>
          <w:szCs w:val="22"/>
        </w:rPr>
        <w:t xml:space="preserve"> engaged are well trained to take responsibility and initial steps under emergency situation.</w:t>
      </w:r>
    </w:p>
    <w:p w:rsidR="00485E4A" w:rsidRDefault="00485E4A" w:rsidP="00485E4A">
      <w:pPr>
        <w:pStyle w:val="BodyText"/>
        <w:numPr>
          <w:ilvl w:val="1"/>
          <w:numId w:val="47"/>
        </w:numPr>
        <w:tabs>
          <w:tab w:val="left" w:pos="900"/>
        </w:tabs>
        <w:spacing w:after="80"/>
        <w:rPr>
          <w:rFonts w:ascii="Tahoma" w:hAnsi="Tahoma" w:cs="Tahoma"/>
          <w:sz w:val="22"/>
          <w:szCs w:val="22"/>
        </w:rPr>
      </w:pPr>
      <w:r w:rsidRPr="00097EAC">
        <w:rPr>
          <w:rFonts w:ascii="Tahoma" w:hAnsi="Tahoma" w:cs="Tahoma"/>
          <w:sz w:val="22"/>
          <w:szCs w:val="22"/>
        </w:rPr>
        <w:lastRenderedPageBreak/>
        <w:t>In case of Emergency, contractor and/or his authorized engineer or supervisor shall be available at short notice from Engineer-in-charge and make all efforts to make the situation normal at the earliest.</w:t>
      </w:r>
    </w:p>
    <w:p w:rsidR="00485E4A" w:rsidRPr="00097EAC" w:rsidRDefault="00485E4A" w:rsidP="00485E4A">
      <w:pPr>
        <w:pStyle w:val="BodyText"/>
        <w:tabs>
          <w:tab w:val="left" w:pos="900"/>
        </w:tabs>
        <w:spacing w:after="80"/>
        <w:ind w:left="792"/>
        <w:rPr>
          <w:rFonts w:ascii="Tahoma" w:hAnsi="Tahoma" w:cs="Tahoma"/>
          <w:sz w:val="22"/>
          <w:szCs w:val="22"/>
        </w:rPr>
      </w:pPr>
    </w:p>
    <w:p w:rsidR="00485E4A" w:rsidRPr="002D6522" w:rsidRDefault="00485E4A" w:rsidP="00485E4A">
      <w:pPr>
        <w:jc w:val="both"/>
        <w:rPr>
          <w:rFonts w:ascii="Tahoma" w:hAnsi="Tahoma" w:cs="Tahoma"/>
          <w:b/>
          <w:sz w:val="22"/>
          <w:szCs w:val="22"/>
          <w:u w:val="single"/>
        </w:rPr>
      </w:pPr>
      <w:proofErr w:type="gramStart"/>
      <w:r>
        <w:rPr>
          <w:rFonts w:ascii="Tahoma" w:hAnsi="Tahoma" w:cs="Tahoma"/>
          <w:b/>
          <w:sz w:val="22"/>
          <w:szCs w:val="22"/>
          <w:u w:val="single"/>
        </w:rPr>
        <w:t>9</w:t>
      </w:r>
      <w:r w:rsidRPr="002D6522">
        <w:rPr>
          <w:rFonts w:ascii="Tahoma" w:hAnsi="Tahoma" w:cs="Tahoma"/>
          <w:b/>
          <w:sz w:val="22"/>
          <w:szCs w:val="22"/>
          <w:u w:val="single"/>
        </w:rPr>
        <w:t>.TEST</w:t>
      </w:r>
      <w:proofErr w:type="gramEnd"/>
      <w:r w:rsidRPr="002D6522">
        <w:rPr>
          <w:rFonts w:ascii="Tahoma" w:hAnsi="Tahoma" w:cs="Tahoma"/>
          <w:b/>
          <w:sz w:val="22"/>
          <w:szCs w:val="22"/>
          <w:u w:val="single"/>
        </w:rPr>
        <w:t xml:space="preserve"> CHECK BY THE FIELD ENGINEERS: </w:t>
      </w:r>
    </w:p>
    <w:p w:rsidR="00485E4A" w:rsidRDefault="00485E4A" w:rsidP="00485E4A">
      <w:pPr>
        <w:numPr>
          <w:ilvl w:val="0"/>
          <w:numId w:val="46"/>
        </w:numPr>
        <w:ind w:left="540" w:hanging="270"/>
        <w:jc w:val="both"/>
        <w:rPr>
          <w:rFonts w:ascii="Tahoma" w:hAnsi="Tahoma" w:cs="Tahoma"/>
          <w:sz w:val="22"/>
          <w:szCs w:val="22"/>
        </w:rPr>
      </w:pPr>
      <w:r w:rsidRPr="002D6522">
        <w:rPr>
          <w:rFonts w:ascii="Tahoma" w:hAnsi="Tahoma" w:cs="Tahoma"/>
          <w:sz w:val="22"/>
          <w:szCs w:val="22"/>
        </w:rPr>
        <w:t>For the purpose of assessing the quality of service rendered by the firm aga</w:t>
      </w:r>
      <w:r>
        <w:rPr>
          <w:rFonts w:ascii="Tahoma" w:hAnsi="Tahoma" w:cs="Tahoma"/>
          <w:sz w:val="22"/>
          <w:szCs w:val="22"/>
        </w:rPr>
        <w:t>inst the above contract, the</w:t>
      </w:r>
      <w:r w:rsidRPr="002D6522">
        <w:rPr>
          <w:rFonts w:ascii="Tahoma" w:hAnsi="Tahoma" w:cs="Tahoma"/>
          <w:sz w:val="22"/>
          <w:szCs w:val="22"/>
        </w:rPr>
        <w:t xml:space="preserve"> SDE &amp; JTO shall carryout inspection &amp; test checks of the service/work under the contract periodically.</w:t>
      </w:r>
    </w:p>
    <w:p w:rsidR="00485E4A" w:rsidRPr="002D6522" w:rsidRDefault="00485E4A" w:rsidP="00485E4A">
      <w:pPr>
        <w:ind w:left="540"/>
        <w:jc w:val="both"/>
        <w:rPr>
          <w:rFonts w:ascii="Tahoma" w:hAnsi="Tahoma" w:cs="Tahoma"/>
          <w:sz w:val="22"/>
          <w:szCs w:val="22"/>
        </w:rPr>
      </w:pPr>
    </w:p>
    <w:p w:rsidR="00485E4A" w:rsidRPr="002D6522" w:rsidRDefault="00485E4A" w:rsidP="00485E4A">
      <w:pPr>
        <w:jc w:val="both"/>
        <w:rPr>
          <w:rFonts w:ascii="Tahoma" w:hAnsi="Tahoma" w:cs="Tahoma"/>
          <w:b/>
          <w:bCs/>
          <w:sz w:val="22"/>
          <w:szCs w:val="22"/>
        </w:rPr>
      </w:pPr>
      <w:r w:rsidRPr="002D6522">
        <w:rPr>
          <w:rFonts w:ascii="Tahoma" w:hAnsi="Tahoma" w:cs="Tahoma"/>
          <w:sz w:val="22"/>
          <w:szCs w:val="22"/>
        </w:rPr>
        <w:t>1</w:t>
      </w:r>
      <w:r>
        <w:rPr>
          <w:rFonts w:ascii="Tahoma" w:hAnsi="Tahoma" w:cs="Tahoma"/>
          <w:sz w:val="22"/>
          <w:szCs w:val="22"/>
        </w:rPr>
        <w:t>0</w:t>
      </w:r>
      <w:r w:rsidRPr="002D6522">
        <w:rPr>
          <w:rFonts w:ascii="Tahoma" w:hAnsi="Tahoma" w:cs="Tahoma"/>
          <w:sz w:val="22"/>
          <w:szCs w:val="22"/>
        </w:rPr>
        <w:t>.0</w:t>
      </w:r>
      <w:r w:rsidRPr="002D6522">
        <w:rPr>
          <w:rFonts w:ascii="Tahoma" w:hAnsi="Tahoma" w:cs="Tahoma"/>
          <w:sz w:val="22"/>
          <w:szCs w:val="22"/>
        </w:rPr>
        <w:tab/>
      </w:r>
      <w:r w:rsidRPr="002D6522">
        <w:rPr>
          <w:rFonts w:ascii="Tahoma" w:hAnsi="Tahoma" w:cs="Tahoma"/>
          <w:b/>
          <w:bCs/>
          <w:sz w:val="22"/>
          <w:szCs w:val="22"/>
        </w:rPr>
        <w:t xml:space="preserve">Guarantee and Defect Liability </w:t>
      </w:r>
    </w:p>
    <w:p w:rsidR="00485E4A" w:rsidRPr="002D6522" w:rsidRDefault="00485E4A" w:rsidP="00485E4A">
      <w:pPr>
        <w:spacing w:after="80"/>
        <w:ind w:left="720"/>
        <w:jc w:val="both"/>
        <w:rPr>
          <w:rFonts w:ascii="Tahoma" w:hAnsi="Tahoma" w:cs="Tahoma"/>
          <w:sz w:val="22"/>
          <w:szCs w:val="22"/>
        </w:rPr>
      </w:pPr>
      <w:r w:rsidRPr="002D6522">
        <w:rPr>
          <w:rFonts w:ascii="Tahoma" w:hAnsi="Tahoma" w:cs="Tahoma"/>
          <w:sz w:val="22"/>
          <w:szCs w:val="22"/>
        </w:rPr>
        <w:t>13.1</w:t>
      </w:r>
      <w:r w:rsidRPr="002D6522">
        <w:rPr>
          <w:rFonts w:ascii="Tahoma" w:hAnsi="Tahoma" w:cs="Tahoma"/>
          <w:sz w:val="22"/>
          <w:szCs w:val="22"/>
        </w:rPr>
        <w:tab/>
        <w:t xml:space="preserve">The guarantee for replaced components / </w:t>
      </w:r>
      <w:r w:rsidR="00B344B1" w:rsidRPr="002D6522">
        <w:rPr>
          <w:rFonts w:ascii="Tahoma" w:hAnsi="Tahoma" w:cs="Tahoma"/>
          <w:sz w:val="22"/>
          <w:szCs w:val="22"/>
        </w:rPr>
        <w:t>equipment’s</w:t>
      </w:r>
      <w:r>
        <w:rPr>
          <w:rFonts w:ascii="Tahoma" w:hAnsi="Tahoma" w:cs="Tahoma"/>
          <w:sz w:val="22"/>
          <w:szCs w:val="22"/>
        </w:rPr>
        <w:t xml:space="preserve">/spares </w:t>
      </w:r>
      <w:r w:rsidRPr="002D6522">
        <w:rPr>
          <w:rFonts w:ascii="Tahoma" w:hAnsi="Tahoma" w:cs="Tahoma"/>
          <w:sz w:val="22"/>
          <w:szCs w:val="22"/>
        </w:rPr>
        <w:t>shall be valid for twelve month</w:t>
      </w:r>
      <w:r>
        <w:rPr>
          <w:rFonts w:ascii="Tahoma" w:hAnsi="Tahoma" w:cs="Tahoma"/>
          <w:sz w:val="22"/>
          <w:szCs w:val="22"/>
        </w:rPr>
        <w:t>s from date of replacements</w:t>
      </w:r>
      <w:r w:rsidRPr="002D6522">
        <w:rPr>
          <w:rFonts w:ascii="Tahoma" w:hAnsi="Tahoma" w:cs="Tahoma"/>
          <w:sz w:val="22"/>
          <w:szCs w:val="22"/>
        </w:rPr>
        <w:t xml:space="preserve">.  The contractor shall guarantee that all replaced components / </w:t>
      </w:r>
      <w:r w:rsidR="00B344B1" w:rsidRPr="002D6522">
        <w:rPr>
          <w:rFonts w:ascii="Tahoma" w:hAnsi="Tahoma" w:cs="Tahoma"/>
          <w:sz w:val="22"/>
          <w:szCs w:val="22"/>
        </w:rPr>
        <w:t>equipment’s</w:t>
      </w:r>
      <w:r>
        <w:rPr>
          <w:rFonts w:ascii="Tahoma" w:hAnsi="Tahoma" w:cs="Tahoma"/>
          <w:sz w:val="22"/>
          <w:szCs w:val="22"/>
        </w:rPr>
        <w:t>/</w:t>
      </w:r>
      <w:proofErr w:type="gramStart"/>
      <w:r>
        <w:rPr>
          <w:rFonts w:ascii="Tahoma" w:hAnsi="Tahoma" w:cs="Tahoma"/>
          <w:sz w:val="22"/>
          <w:szCs w:val="22"/>
        </w:rPr>
        <w:t xml:space="preserve">spares </w:t>
      </w:r>
      <w:r w:rsidRPr="002D6522">
        <w:rPr>
          <w:rFonts w:ascii="Tahoma" w:hAnsi="Tahoma" w:cs="Tahoma"/>
          <w:sz w:val="22"/>
          <w:szCs w:val="22"/>
        </w:rPr>
        <w:t xml:space="preserve"> are</w:t>
      </w:r>
      <w:proofErr w:type="gramEnd"/>
      <w:r w:rsidRPr="002D6522">
        <w:rPr>
          <w:rFonts w:ascii="Tahoma" w:hAnsi="Tahoma" w:cs="Tahoma"/>
          <w:sz w:val="22"/>
          <w:szCs w:val="22"/>
        </w:rPr>
        <w:t xml:space="preserve"> free from any defects and also the </w:t>
      </w:r>
      <w:r w:rsidR="00B344B1" w:rsidRPr="002D6522">
        <w:rPr>
          <w:rFonts w:ascii="Tahoma" w:hAnsi="Tahoma" w:cs="Tahoma"/>
          <w:sz w:val="22"/>
          <w:szCs w:val="22"/>
        </w:rPr>
        <w:t>equipment’s</w:t>
      </w:r>
      <w:r w:rsidRPr="002D6522">
        <w:rPr>
          <w:rFonts w:ascii="Tahoma" w:hAnsi="Tahoma" w:cs="Tahoma"/>
          <w:sz w:val="22"/>
          <w:szCs w:val="22"/>
        </w:rPr>
        <w:t xml:space="preserve"> work with satisfactory performance and efficiency not less than the guaranteed values.</w:t>
      </w:r>
    </w:p>
    <w:p w:rsidR="00485E4A" w:rsidRDefault="00485E4A" w:rsidP="00485E4A">
      <w:pPr>
        <w:spacing w:after="80"/>
        <w:ind w:left="720"/>
        <w:jc w:val="both"/>
        <w:rPr>
          <w:rFonts w:ascii="Tahoma" w:hAnsi="Tahoma" w:cs="Tahoma"/>
          <w:sz w:val="22"/>
          <w:szCs w:val="22"/>
        </w:rPr>
      </w:pPr>
      <w:r w:rsidRPr="002D6522">
        <w:rPr>
          <w:rFonts w:ascii="Tahoma" w:hAnsi="Tahoma" w:cs="Tahoma"/>
          <w:sz w:val="22"/>
          <w:szCs w:val="22"/>
        </w:rPr>
        <w:t>13.2</w:t>
      </w:r>
      <w:r w:rsidRPr="002D6522">
        <w:rPr>
          <w:rFonts w:ascii="Tahoma" w:hAnsi="Tahoma" w:cs="Tahoma"/>
          <w:sz w:val="22"/>
          <w:szCs w:val="22"/>
        </w:rPr>
        <w:tab/>
        <w:t>In case the contractor fails to depute his representative to attend the fault within the time frame stipulated in various clauses or fails to cause remedial measure within reasonable time, BSNL may proceed to do so at the contractor’s risk and expenses and without prejudice to any   right of the BSNL to recover such expenses.</w:t>
      </w:r>
    </w:p>
    <w:p w:rsidR="00E03BB8" w:rsidRDefault="00E03BB8" w:rsidP="00485E4A">
      <w:pPr>
        <w:spacing w:after="80"/>
        <w:ind w:left="720"/>
        <w:jc w:val="both"/>
        <w:rPr>
          <w:rFonts w:ascii="Tahoma" w:hAnsi="Tahoma" w:cs="Tahoma"/>
          <w:sz w:val="22"/>
          <w:szCs w:val="22"/>
        </w:rPr>
      </w:pPr>
    </w:p>
    <w:p w:rsidR="00E03BB8" w:rsidRDefault="00E03BB8" w:rsidP="00485E4A">
      <w:pPr>
        <w:spacing w:after="80"/>
        <w:ind w:left="720"/>
        <w:jc w:val="both"/>
        <w:rPr>
          <w:rFonts w:ascii="Tahoma" w:hAnsi="Tahoma" w:cs="Tahoma"/>
          <w:sz w:val="22"/>
          <w:szCs w:val="22"/>
        </w:rPr>
      </w:pPr>
    </w:p>
    <w:p w:rsidR="00E03BB8" w:rsidRPr="002D6522" w:rsidRDefault="00E03BB8" w:rsidP="00485E4A">
      <w:pPr>
        <w:spacing w:after="80"/>
        <w:ind w:left="720"/>
        <w:jc w:val="both"/>
        <w:rPr>
          <w:rFonts w:ascii="Tahoma" w:hAnsi="Tahoma" w:cs="Tahoma"/>
          <w:sz w:val="22"/>
          <w:szCs w:val="22"/>
        </w:rPr>
      </w:pPr>
    </w:p>
    <w:p w:rsidR="00485E4A" w:rsidRDefault="00485E4A"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E03BB8" w:rsidRDefault="00E03BB8" w:rsidP="00485E4A">
      <w:pPr>
        <w:ind w:left="720" w:right="-180"/>
        <w:jc w:val="both"/>
        <w:rPr>
          <w:rFonts w:ascii="Tahoma" w:hAnsi="Tahoma" w:cs="Tahoma"/>
          <w:bCs/>
          <w:sz w:val="22"/>
          <w:szCs w:val="22"/>
        </w:rPr>
      </w:pPr>
    </w:p>
    <w:p w:rsidR="008C1B00" w:rsidRDefault="008C1B00" w:rsidP="00485E4A">
      <w:pPr>
        <w:ind w:left="720" w:right="-180"/>
        <w:jc w:val="both"/>
        <w:rPr>
          <w:rFonts w:ascii="Tahoma" w:hAnsi="Tahoma" w:cs="Tahoma"/>
          <w:bCs/>
          <w:sz w:val="22"/>
          <w:szCs w:val="22"/>
        </w:rPr>
      </w:pPr>
    </w:p>
    <w:tbl>
      <w:tblPr>
        <w:tblpPr w:leftFromText="180" w:rightFromText="180" w:tblpY="652"/>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978"/>
        <w:gridCol w:w="6398"/>
      </w:tblGrid>
      <w:tr w:rsidR="00E03BB8" w:rsidTr="00421FF5">
        <w:trPr>
          <w:trHeight w:val="537"/>
        </w:trPr>
        <w:tc>
          <w:tcPr>
            <w:tcW w:w="674" w:type="dxa"/>
          </w:tcPr>
          <w:p w:rsidR="00E03BB8" w:rsidRDefault="00E03BB8" w:rsidP="00421FF5">
            <w:pPr>
              <w:pStyle w:val="TableParagraph"/>
              <w:spacing w:line="265" w:lineRule="exact"/>
              <w:ind w:left="175" w:right="167"/>
              <w:jc w:val="center"/>
            </w:pPr>
            <w:r>
              <w:lastRenderedPageBreak/>
              <w:t>1.</w:t>
            </w:r>
          </w:p>
        </w:tc>
        <w:tc>
          <w:tcPr>
            <w:tcW w:w="2978" w:type="dxa"/>
          </w:tcPr>
          <w:p w:rsidR="00E03BB8" w:rsidRDefault="00E03BB8" w:rsidP="00421FF5">
            <w:pPr>
              <w:pStyle w:val="TableParagraph"/>
              <w:spacing w:line="265" w:lineRule="exact"/>
              <w:ind w:left="115"/>
            </w:pPr>
            <w:r>
              <w:t>MOTORS</w:t>
            </w:r>
          </w:p>
        </w:tc>
        <w:tc>
          <w:tcPr>
            <w:tcW w:w="6398" w:type="dxa"/>
          </w:tcPr>
          <w:p w:rsidR="00E03BB8" w:rsidRDefault="00E03BB8" w:rsidP="00421FF5">
            <w:pPr>
              <w:pStyle w:val="TableParagraph"/>
              <w:spacing w:line="265" w:lineRule="exact"/>
              <w:ind w:left="113"/>
            </w:pPr>
            <w:r>
              <w:t>GE</w:t>
            </w:r>
            <w:r>
              <w:rPr>
                <w:spacing w:val="-2"/>
              </w:rPr>
              <w:t xml:space="preserve"> </w:t>
            </w:r>
            <w:r>
              <w:t>/</w:t>
            </w:r>
            <w:r>
              <w:rPr>
                <w:spacing w:val="-2"/>
              </w:rPr>
              <w:t xml:space="preserve"> </w:t>
            </w:r>
            <w:r>
              <w:t>Crompton</w:t>
            </w:r>
            <w:r>
              <w:rPr>
                <w:spacing w:val="-2"/>
              </w:rPr>
              <w:t xml:space="preserve"> </w:t>
            </w:r>
            <w:r>
              <w:t>Greaves</w:t>
            </w:r>
            <w:r>
              <w:rPr>
                <w:spacing w:val="-4"/>
              </w:rPr>
              <w:t xml:space="preserve"> </w:t>
            </w:r>
            <w:r>
              <w:t>/ Siemens</w:t>
            </w:r>
            <w:r>
              <w:rPr>
                <w:spacing w:val="-1"/>
              </w:rPr>
              <w:t xml:space="preserve"> </w:t>
            </w:r>
            <w:r>
              <w:t>/</w:t>
            </w:r>
            <w:r>
              <w:rPr>
                <w:spacing w:val="-2"/>
              </w:rPr>
              <w:t xml:space="preserve"> </w:t>
            </w:r>
            <w:r>
              <w:t>Bharat</w:t>
            </w:r>
            <w:r>
              <w:rPr>
                <w:spacing w:val="-4"/>
              </w:rPr>
              <w:t xml:space="preserve"> </w:t>
            </w:r>
            <w:proofErr w:type="spellStart"/>
            <w:r>
              <w:t>Bijilee</w:t>
            </w:r>
            <w:proofErr w:type="spellEnd"/>
          </w:p>
          <w:p w:rsidR="00E03BB8" w:rsidRDefault="00E03BB8" w:rsidP="00421FF5">
            <w:pPr>
              <w:pStyle w:val="TableParagraph"/>
              <w:spacing w:line="252" w:lineRule="exact"/>
              <w:ind w:left="113"/>
            </w:pPr>
            <w:r>
              <w:t>/ABB/MEI/KEC/HBB/</w:t>
            </w:r>
            <w:proofErr w:type="spellStart"/>
            <w:r>
              <w:t>Sparton</w:t>
            </w:r>
            <w:proofErr w:type="spellEnd"/>
            <w:r>
              <w:rPr>
                <w:spacing w:val="-5"/>
              </w:rPr>
              <w:t xml:space="preserve"> </w:t>
            </w:r>
            <w:r>
              <w:t>/NGEF.</w:t>
            </w:r>
          </w:p>
        </w:tc>
      </w:tr>
      <w:tr w:rsidR="00E03BB8" w:rsidTr="00421FF5">
        <w:trPr>
          <w:trHeight w:val="537"/>
        </w:trPr>
        <w:tc>
          <w:tcPr>
            <w:tcW w:w="674" w:type="dxa"/>
          </w:tcPr>
          <w:p w:rsidR="00E03BB8" w:rsidRDefault="00E03BB8" w:rsidP="00421FF5">
            <w:pPr>
              <w:pStyle w:val="TableParagraph"/>
              <w:spacing w:line="265" w:lineRule="exact"/>
              <w:ind w:left="175" w:right="167"/>
              <w:jc w:val="center"/>
            </w:pPr>
            <w:r>
              <w:t>2.</w:t>
            </w:r>
          </w:p>
        </w:tc>
        <w:tc>
          <w:tcPr>
            <w:tcW w:w="2978" w:type="dxa"/>
          </w:tcPr>
          <w:p w:rsidR="00E03BB8" w:rsidRDefault="00E03BB8" w:rsidP="00421FF5">
            <w:pPr>
              <w:pStyle w:val="TableParagraph"/>
              <w:spacing w:line="265" w:lineRule="exact"/>
              <w:ind w:left="115"/>
            </w:pPr>
            <w:r>
              <w:t>COMPRESSORS</w:t>
            </w:r>
          </w:p>
        </w:tc>
        <w:tc>
          <w:tcPr>
            <w:tcW w:w="6398" w:type="dxa"/>
          </w:tcPr>
          <w:p w:rsidR="00E03BB8" w:rsidRDefault="00E03BB8" w:rsidP="00421FF5">
            <w:pPr>
              <w:pStyle w:val="TableParagraph"/>
              <w:spacing w:line="265" w:lineRule="exact"/>
              <w:ind w:left="113"/>
            </w:pPr>
            <w:r>
              <w:t>ACCEL</w:t>
            </w:r>
            <w:r>
              <w:rPr>
                <w:spacing w:val="-3"/>
              </w:rPr>
              <w:t xml:space="preserve"> </w:t>
            </w:r>
            <w:r>
              <w:t>/ VOLTAS</w:t>
            </w:r>
            <w:r>
              <w:rPr>
                <w:spacing w:val="-4"/>
              </w:rPr>
              <w:t xml:space="preserve"> </w:t>
            </w:r>
            <w:r>
              <w:t>/ BATLIBOI</w:t>
            </w:r>
            <w:r>
              <w:rPr>
                <w:spacing w:val="-3"/>
              </w:rPr>
              <w:t xml:space="preserve"> </w:t>
            </w:r>
            <w:r>
              <w:t>/ CARREER</w:t>
            </w:r>
            <w:r>
              <w:rPr>
                <w:spacing w:val="-3"/>
              </w:rPr>
              <w:t xml:space="preserve"> </w:t>
            </w:r>
            <w:r>
              <w:t>/</w:t>
            </w:r>
            <w:r>
              <w:rPr>
                <w:spacing w:val="-2"/>
              </w:rPr>
              <w:t xml:space="preserve"> </w:t>
            </w:r>
            <w:r>
              <w:t>KIRLOSKAR</w:t>
            </w:r>
            <w:r>
              <w:rPr>
                <w:spacing w:val="-2"/>
              </w:rPr>
              <w:t xml:space="preserve"> </w:t>
            </w:r>
            <w:r>
              <w:t>COPELAND</w:t>
            </w:r>
            <w:r>
              <w:rPr>
                <w:spacing w:val="-2"/>
              </w:rPr>
              <w:t xml:space="preserve"> </w:t>
            </w:r>
            <w:r>
              <w:t>/</w:t>
            </w:r>
          </w:p>
          <w:p w:rsidR="00E03BB8" w:rsidRDefault="00E03BB8" w:rsidP="00421FF5">
            <w:pPr>
              <w:pStyle w:val="TableParagraph"/>
              <w:spacing w:line="252" w:lineRule="exact"/>
              <w:ind w:left="113"/>
            </w:pPr>
            <w:r>
              <w:t>KPC</w:t>
            </w:r>
            <w:r>
              <w:rPr>
                <w:spacing w:val="-2"/>
              </w:rPr>
              <w:t xml:space="preserve"> </w:t>
            </w:r>
            <w:r>
              <w:t>CARRIER</w:t>
            </w:r>
            <w:r>
              <w:rPr>
                <w:spacing w:val="-2"/>
              </w:rPr>
              <w:t xml:space="preserve"> </w:t>
            </w:r>
            <w:r>
              <w:t>/</w:t>
            </w:r>
            <w:r>
              <w:rPr>
                <w:spacing w:val="-1"/>
              </w:rPr>
              <w:t xml:space="preserve"> </w:t>
            </w:r>
            <w:r>
              <w:t>COPEWALD</w:t>
            </w:r>
            <w:r>
              <w:rPr>
                <w:spacing w:val="-1"/>
              </w:rPr>
              <w:t xml:space="preserve"> </w:t>
            </w:r>
            <w:r>
              <w:t>/</w:t>
            </w:r>
            <w:r>
              <w:rPr>
                <w:spacing w:val="1"/>
              </w:rPr>
              <w:t xml:space="preserve"> </w:t>
            </w:r>
            <w:r>
              <w:t>BLUESTAR</w:t>
            </w:r>
            <w:r>
              <w:rPr>
                <w:spacing w:val="-2"/>
              </w:rPr>
              <w:t xml:space="preserve"> </w:t>
            </w:r>
            <w:r>
              <w:t>/</w:t>
            </w:r>
            <w:r>
              <w:rPr>
                <w:spacing w:val="-1"/>
              </w:rPr>
              <w:t xml:space="preserve"> </w:t>
            </w:r>
            <w:r>
              <w:t>TRANE</w:t>
            </w:r>
          </w:p>
        </w:tc>
      </w:tr>
      <w:tr w:rsidR="00E03BB8" w:rsidTr="00421FF5">
        <w:trPr>
          <w:trHeight w:val="537"/>
        </w:trPr>
        <w:tc>
          <w:tcPr>
            <w:tcW w:w="674" w:type="dxa"/>
          </w:tcPr>
          <w:p w:rsidR="00E03BB8" w:rsidRDefault="00E03BB8" w:rsidP="00421FF5">
            <w:pPr>
              <w:pStyle w:val="TableParagraph"/>
              <w:spacing w:line="265" w:lineRule="exact"/>
              <w:ind w:left="175" w:right="167"/>
              <w:jc w:val="center"/>
            </w:pPr>
            <w:r>
              <w:t>3.</w:t>
            </w:r>
          </w:p>
        </w:tc>
        <w:tc>
          <w:tcPr>
            <w:tcW w:w="2978" w:type="dxa"/>
          </w:tcPr>
          <w:p w:rsidR="00E03BB8" w:rsidRDefault="00E03BB8" w:rsidP="00421FF5">
            <w:pPr>
              <w:pStyle w:val="TableParagraph"/>
              <w:spacing w:line="265" w:lineRule="exact"/>
              <w:ind w:left="115"/>
            </w:pPr>
            <w:r>
              <w:t>STARTERS</w:t>
            </w:r>
          </w:p>
        </w:tc>
        <w:tc>
          <w:tcPr>
            <w:tcW w:w="6398" w:type="dxa"/>
          </w:tcPr>
          <w:p w:rsidR="00E03BB8" w:rsidRDefault="00E03BB8" w:rsidP="00421FF5">
            <w:pPr>
              <w:pStyle w:val="TableParagraph"/>
              <w:spacing w:line="265" w:lineRule="exact"/>
              <w:ind w:left="113"/>
            </w:pPr>
            <w:r>
              <w:t>SIEMENS</w:t>
            </w:r>
            <w:r>
              <w:rPr>
                <w:spacing w:val="-1"/>
              </w:rPr>
              <w:t xml:space="preserve"> </w:t>
            </w:r>
            <w:r>
              <w:t>/</w:t>
            </w:r>
            <w:r>
              <w:rPr>
                <w:spacing w:val="-1"/>
              </w:rPr>
              <w:t xml:space="preserve"> </w:t>
            </w:r>
            <w:r>
              <w:t>L</w:t>
            </w:r>
            <w:r>
              <w:rPr>
                <w:spacing w:val="-2"/>
              </w:rPr>
              <w:t xml:space="preserve"> </w:t>
            </w:r>
            <w:r>
              <w:t>&amp;</w:t>
            </w:r>
            <w:r>
              <w:rPr>
                <w:spacing w:val="-2"/>
              </w:rPr>
              <w:t xml:space="preserve"> </w:t>
            </w:r>
            <w:r>
              <w:t>T /</w:t>
            </w:r>
            <w:r>
              <w:rPr>
                <w:spacing w:val="1"/>
              </w:rPr>
              <w:t xml:space="preserve"> </w:t>
            </w:r>
            <w:r>
              <w:t>BCH</w:t>
            </w:r>
            <w:r>
              <w:rPr>
                <w:spacing w:val="-3"/>
              </w:rPr>
              <w:t xml:space="preserve"> </w:t>
            </w:r>
            <w:r>
              <w:t>/</w:t>
            </w:r>
            <w:r>
              <w:rPr>
                <w:spacing w:val="52"/>
              </w:rPr>
              <w:t xml:space="preserve"> </w:t>
            </w:r>
            <w:r>
              <w:t>ABB</w:t>
            </w:r>
            <w:r>
              <w:rPr>
                <w:spacing w:val="1"/>
              </w:rPr>
              <w:t xml:space="preserve"> </w:t>
            </w:r>
            <w:r>
              <w:t>/</w:t>
            </w:r>
            <w:r>
              <w:rPr>
                <w:spacing w:val="-1"/>
              </w:rPr>
              <w:t xml:space="preserve"> </w:t>
            </w:r>
            <w:r>
              <w:t>MEI</w:t>
            </w:r>
            <w:r>
              <w:rPr>
                <w:spacing w:val="-3"/>
              </w:rPr>
              <w:t xml:space="preserve"> </w:t>
            </w:r>
            <w:r>
              <w:t>/</w:t>
            </w:r>
          </w:p>
          <w:p w:rsidR="00E03BB8" w:rsidRDefault="00E03BB8" w:rsidP="00421FF5">
            <w:pPr>
              <w:pStyle w:val="TableParagraph"/>
              <w:spacing w:line="252" w:lineRule="exact"/>
              <w:ind w:left="113"/>
            </w:pPr>
            <w:r>
              <w:t>GE</w:t>
            </w:r>
            <w:r>
              <w:rPr>
                <w:spacing w:val="-1"/>
              </w:rPr>
              <w:t xml:space="preserve"> </w:t>
            </w:r>
            <w:r>
              <w:t>POWER</w:t>
            </w:r>
            <w:r>
              <w:rPr>
                <w:spacing w:val="-1"/>
              </w:rPr>
              <w:t xml:space="preserve"> </w:t>
            </w:r>
            <w:r>
              <w:t>CONTROL.</w:t>
            </w:r>
          </w:p>
        </w:tc>
      </w:tr>
      <w:tr w:rsidR="00E03BB8" w:rsidTr="00421FF5">
        <w:trPr>
          <w:trHeight w:val="537"/>
        </w:trPr>
        <w:tc>
          <w:tcPr>
            <w:tcW w:w="674" w:type="dxa"/>
          </w:tcPr>
          <w:p w:rsidR="00E03BB8" w:rsidRDefault="00E03BB8" w:rsidP="00421FF5">
            <w:pPr>
              <w:pStyle w:val="TableParagraph"/>
              <w:spacing w:line="265" w:lineRule="exact"/>
              <w:ind w:left="175" w:right="167"/>
              <w:jc w:val="center"/>
            </w:pPr>
            <w:r>
              <w:t>4.</w:t>
            </w:r>
          </w:p>
        </w:tc>
        <w:tc>
          <w:tcPr>
            <w:tcW w:w="2978" w:type="dxa"/>
          </w:tcPr>
          <w:p w:rsidR="00E03BB8" w:rsidRDefault="00E03BB8" w:rsidP="00421FF5">
            <w:pPr>
              <w:pStyle w:val="TableParagraph"/>
              <w:spacing w:line="265" w:lineRule="exact"/>
              <w:ind w:left="115"/>
            </w:pPr>
            <w:r>
              <w:t>MCBs</w:t>
            </w:r>
            <w:r>
              <w:rPr>
                <w:spacing w:val="-3"/>
              </w:rPr>
              <w:t xml:space="preserve"> </w:t>
            </w:r>
            <w:r>
              <w:t>/ ISOLATORS</w:t>
            </w:r>
            <w:r>
              <w:rPr>
                <w:spacing w:val="49"/>
              </w:rPr>
              <w:t xml:space="preserve"> </w:t>
            </w:r>
            <w:r>
              <w:t>&amp;</w:t>
            </w:r>
          </w:p>
          <w:p w:rsidR="00E03BB8" w:rsidRDefault="00E03BB8" w:rsidP="00421FF5">
            <w:pPr>
              <w:pStyle w:val="TableParagraph"/>
              <w:spacing w:line="252" w:lineRule="exact"/>
              <w:ind w:left="115"/>
            </w:pPr>
            <w:r>
              <w:t>DISTRIBUTION</w:t>
            </w:r>
            <w:r>
              <w:rPr>
                <w:spacing w:val="-3"/>
              </w:rPr>
              <w:t xml:space="preserve"> </w:t>
            </w:r>
            <w:r>
              <w:t>BOARD</w:t>
            </w:r>
          </w:p>
        </w:tc>
        <w:tc>
          <w:tcPr>
            <w:tcW w:w="6398" w:type="dxa"/>
          </w:tcPr>
          <w:p w:rsidR="00E03BB8" w:rsidRDefault="00E03BB8" w:rsidP="00421FF5">
            <w:pPr>
              <w:pStyle w:val="TableParagraph"/>
              <w:spacing w:line="265" w:lineRule="exact"/>
              <w:ind w:left="113"/>
            </w:pPr>
            <w:r>
              <w:t>BENTEX</w:t>
            </w:r>
            <w:r>
              <w:rPr>
                <w:spacing w:val="-3"/>
              </w:rPr>
              <w:t xml:space="preserve"> </w:t>
            </w:r>
            <w:r>
              <w:t>/</w:t>
            </w:r>
            <w:r>
              <w:rPr>
                <w:spacing w:val="-1"/>
              </w:rPr>
              <w:t xml:space="preserve"> </w:t>
            </w:r>
            <w:r>
              <w:t>CLARITON</w:t>
            </w:r>
            <w:r>
              <w:rPr>
                <w:spacing w:val="-2"/>
              </w:rPr>
              <w:t xml:space="preserve"> </w:t>
            </w:r>
            <w:r>
              <w:t>/</w:t>
            </w:r>
            <w:r>
              <w:rPr>
                <w:spacing w:val="-2"/>
              </w:rPr>
              <w:t xml:space="preserve"> </w:t>
            </w:r>
            <w:r>
              <w:t>HAVELLS</w:t>
            </w:r>
            <w:r>
              <w:rPr>
                <w:spacing w:val="-3"/>
              </w:rPr>
              <w:t xml:space="preserve"> </w:t>
            </w:r>
            <w:r>
              <w:t>/</w:t>
            </w:r>
            <w:r>
              <w:rPr>
                <w:spacing w:val="-1"/>
              </w:rPr>
              <w:t xml:space="preserve"> </w:t>
            </w:r>
            <w:r>
              <w:t>INDOKUPP</w:t>
            </w:r>
            <w:r>
              <w:rPr>
                <w:spacing w:val="-2"/>
              </w:rPr>
              <w:t xml:space="preserve"> </w:t>
            </w:r>
            <w:r>
              <w:t>/ SIEMENS</w:t>
            </w:r>
            <w:r>
              <w:rPr>
                <w:spacing w:val="-2"/>
              </w:rPr>
              <w:t xml:space="preserve"> </w:t>
            </w:r>
            <w:r>
              <w:t>/</w:t>
            </w:r>
            <w:r>
              <w:rPr>
                <w:spacing w:val="1"/>
              </w:rPr>
              <w:t xml:space="preserve"> </w:t>
            </w:r>
            <w:r>
              <w:t>STANDARD</w:t>
            </w:r>
          </w:p>
          <w:p w:rsidR="00E03BB8" w:rsidRDefault="00E03BB8" w:rsidP="00421FF5">
            <w:pPr>
              <w:pStyle w:val="TableParagraph"/>
              <w:spacing w:line="252" w:lineRule="exact"/>
              <w:ind w:left="113"/>
            </w:pPr>
            <w:r>
              <w:t>/ CROMPTON</w:t>
            </w:r>
            <w:r>
              <w:rPr>
                <w:spacing w:val="-3"/>
              </w:rPr>
              <w:t xml:space="preserve"> </w:t>
            </w:r>
            <w:r>
              <w:t>/</w:t>
            </w:r>
            <w:r>
              <w:rPr>
                <w:spacing w:val="-1"/>
              </w:rPr>
              <w:t xml:space="preserve"> </w:t>
            </w:r>
            <w:r>
              <w:t>MDS.</w:t>
            </w:r>
          </w:p>
        </w:tc>
      </w:tr>
      <w:tr w:rsidR="00E03BB8" w:rsidTr="00421FF5">
        <w:trPr>
          <w:trHeight w:val="537"/>
        </w:trPr>
        <w:tc>
          <w:tcPr>
            <w:tcW w:w="674" w:type="dxa"/>
          </w:tcPr>
          <w:p w:rsidR="00E03BB8" w:rsidRDefault="00E03BB8" w:rsidP="00421FF5">
            <w:pPr>
              <w:pStyle w:val="TableParagraph"/>
              <w:spacing w:line="265" w:lineRule="exact"/>
              <w:ind w:left="175" w:right="167"/>
              <w:jc w:val="center"/>
            </w:pPr>
            <w:r>
              <w:t>5.</w:t>
            </w:r>
          </w:p>
        </w:tc>
        <w:tc>
          <w:tcPr>
            <w:tcW w:w="2978" w:type="dxa"/>
          </w:tcPr>
          <w:p w:rsidR="00E03BB8" w:rsidRDefault="00E03BB8" w:rsidP="00421FF5">
            <w:pPr>
              <w:pStyle w:val="TableParagraph"/>
              <w:spacing w:line="265" w:lineRule="exact"/>
              <w:ind w:left="115"/>
            </w:pPr>
            <w:r>
              <w:t>G.I./ MS</w:t>
            </w:r>
            <w:r>
              <w:rPr>
                <w:spacing w:val="-3"/>
              </w:rPr>
              <w:t xml:space="preserve"> </w:t>
            </w:r>
            <w:r>
              <w:t>PIPES</w:t>
            </w:r>
          </w:p>
        </w:tc>
        <w:tc>
          <w:tcPr>
            <w:tcW w:w="6398" w:type="dxa"/>
          </w:tcPr>
          <w:p w:rsidR="00E03BB8" w:rsidRDefault="00E03BB8" w:rsidP="00421FF5">
            <w:pPr>
              <w:pStyle w:val="TableParagraph"/>
              <w:spacing w:line="265" w:lineRule="exact"/>
              <w:ind w:left="113"/>
            </w:pPr>
            <w:r>
              <w:t>TATA</w:t>
            </w:r>
            <w:r>
              <w:rPr>
                <w:spacing w:val="-1"/>
              </w:rPr>
              <w:t xml:space="preserve"> </w:t>
            </w:r>
            <w:r>
              <w:t>/</w:t>
            </w:r>
            <w:r>
              <w:rPr>
                <w:spacing w:val="-1"/>
              </w:rPr>
              <w:t xml:space="preserve"> </w:t>
            </w:r>
            <w:r>
              <w:t>ATL</w:t>
            </w:r>
            <w:r>
              <w:rPr>
                <w:spacing w:val="-2"/>
              </w:rPr>
              <w:t xml:space="preserve"> </w:t>
            </w:r>
            <w:r>
              <w:t>/</w:t>
            </w:r>
            <w:r>
              <w:rPr>
                <w:spacing w:val="-1"/>
              </w:rPr>
              <w:t xml:space="preserve"> </w:t>
            </w:r>
            <w:r>
              <w:t>ITC</w:t>
            </w:r>
            <w:r>
              <w:rPr>
                <w:spacing w:val="-3"/>
              </w:rPr>
              <w:t xml:space="preserve"> </w:t>
            </w:r>
            <w:r>
              <w:t>/</w:t>
            </w:r>
            <w:r>
              <w:rPr>
                <w:spacing w:val="1"/>
              </w:rPr>
              <w:t xml:space="preserve"> </w:t>
            </w:r>
            <w:r>
              <w:t>ATC</w:t>
            </w:r>
            <w:r>
              <w:rPr>
                <w:spacing w:val="-2"/>
              </w:rPr>
              <w:t xml:space="preserve"> </w:t>
            </w:r>
            <w:r>
              <w:t>/</w:t>
            </w:r>
            <w:r>
              <w:rPr>
                <w:spacing w:val="-1"/>
              </w:rPr>
              <w:t xml:space="preserve"> </w:t>
            </w:r>
            <w:r>
              <w:t>IIA</w:t>
            </w:r>
            <w:r>
              <w:rPr>
                <w:spacing w:val="-3"/>
              </w:rPr>
              <w:t xml:space="preserve"> </w:t>
            </w:r>
            <w:r>
              <w:t>/ JST</w:t>
            </w:r>
            <w:r>
              <w:rPr>
                <w:spacing w:val="-2"/>
              </w:rPr>
              <w:t xml:space="preserve"> </w:t>
            </w:r>
            <w:r>
              <w:t>/</w:t>
            </w:r>
            <w:r>
              <w:rPr>
                <w:spacing w:val="1"/>
              </w:rPr>
              <w:t xml:space="preserve"> </w:t>
            </w:r>
            <w:r>
              <w:t>ITS</w:t>
            </w:r>
            <w:r>
              <w:rPr>
                <w:spacing w:val="-3"/>
              </w:rPr>
              <w:t xml:space="preserve"> </w:t>
            </w:r>
            <w:r>
              <w:t>/</w:t>
            </w:r>
            <w:r>
              <w:rPr>
                <w:spacing w:val="1"/>
              </w:rPr>
              <w:t xml:space="preserve"> </w:t>
            </w:r>
            <w:r>
              <w:t>JINDAL</w:t>
            </w:r>
            <w:r>
              <w:rPr>
                <w:spacing w:val="-3"/>
              </w:rPr>
              <w:t xml:space="preserve"> </w:t>
            </w:r>
            <w:r>
              <w:t>/</w:t>
            </w:r>
            <w:r>
              <w:rPr>
                <w:spacing w:val="2"/>
              </w:rPr>
              <w:t xml:space="preserve"> </w:t>
            </w:r>
            <w:r>
              <w:t>ZENITH</w:t>
            </w:r>
            <w:r>
              <w:rPr>
                <w:spacing w:val="-1"/>
              </w:rPr>
              <w:t xml:space="preserve"> </w:t>
            </w:r>
            <w:r>
              <w:t>/</w:t>
            </w:r>
            <w:r>
              <w:rPr>
                <w:spacing w:val="1"/>
              </w:rPr>
              <w:t xml:space="preserve"> </w:t>
            </w:r>
            <w:r>
              <w:t>GSI</w:t>
            </w:r>
            <w:r>
              <w:rPr>
                <w:spacing w:val="-4"/>
              </w:rPr>
              <w:t xml:space="preserve"> </w:t>
            </w:r>
            <w:r>
              <w:t>/</w:t>
            </w:r>
            <w:r>
              <w:rPr>
                <w:spacing w:val="1"/>
              </w:rPr>
              <w:t xml:space="preserve"> </w:t>
            </w:r>
            <w:r>
              <w:t>TTA</w:t>
            </w:r>
            <w:r>
              <w:rPr>
                <w:spacing w:val="-3"/>
              </w:rPr>
              <w:t xml:space="preserve"> </w:t>
            </w:r>
            <w:r>
              <w:t>/</w:t>
            </w:r>
          </w:p>
          <w:p w:rsidR="00E03BB8" w:rsidRDefault="00E03BB8" w:rsidP="00421FF5">
            <w:pPr>
              <w:pStyle w:val="TableParagraph"/>
              <w:spacing w:line="252" w:lineRule="exact"/>
              <w:ind w:left="113"/>
            </w:pPr>
            <w:r>
              <w:t>BST.</w:t>
            </w:r>
          </w:p>
        </w:tc>
      </w:tr>
      <w:tr w:rsidR="00E03BB8" w:rsidTr="00421FF5">
        <w:trPr>
          <w:trHeight w:val="805"/>
        </w:trPr>
        <w:tc>
          <w:tcPr>
            <w:tcW w:w="674" w:type="dxa"/>
          </w:tcPr>
          <w:p w:rsidR="00E03BB8" w:rsidRDefault="00E03BB8" w:rsidP="00421FF5">
            <w:pPr>
              <w:pStyle w:val="TableParagraph"/>
              <w:spacing w:line="265" w:lineRule="exact"/>
              <w:ind w:left="175" w:right="167"/>
              <w:jc w:val="center"/>
            </w:pPr>
            <w:r>
              <w:t>6.</w:t>
            </w:r>
          </w:p>
        </w:tc>
        <w:tc>
          <w:tcPr>
            <w:tcW w:w="2978" w:type="dxa"/>
          </w:tcPr>
          <w:p w:rsidR="00E03BB8" w:rsidRDefault="00E03BB8" w:rsidP="00421FF5">
            <w:pPr>
              <w:pStyle w:val="TableParagraph"/>
              <w:spacing w:line="265" w:lineRule="exact"/>
              <w:ind w:left="115"/>
            </w:pPr>
            <w:r>
              <w:t>CABLE</w:t>
            </w:r>
            <w:r>
              <w:rPr>
                <w:spacing w:val="-1"/>
              </w:rPr>
              <w:t xml:space="preserve"> </w:t>
            </w:r>
            <w:r>
              <w:t>ISI</w:t>
            </w:r>
            <w:r>
              <w:rPr>
                <w:spacing w:val="-4"/>
              </w:rPr>
              <w:t xml:space="preserve"> </w:t>
            </w:r>
            <w:r>
              <w:t>MARK:</w:t>
            </w:r>
          </w:p>
          <w:p w:rsidR="00E03BB8" w:rsidRDefault="00E03BB8" w:rsidP="00421FF5">
            <w:pPr>
              <w:pStyle w:val="TableParagraph"/>
              <w:numPr>
                <w:ilvl w:val="0"/>
                <w:numId w:val="42"/>
              </w:numPr>
              <w:tabs>
                <w:tab w:val="left" w:pos="476"/>
              </w:tabs>
              <w:ind w:hanging="361"/>
            </w:pPr>
            <w:proofErr w:type="spellStart"/>
            <w:r>
              <w:t>Upto</w:t>
            </w:r>
            <w:proofErr w:type="spellEnd"/>
            <w:r>
              <w:rPr>
                <w:spacing w:val="-2"/>
              </w:rPr>
              <w:t xml:space="preserve"> </w:t>
            </w:r>
            <w:r>
              <w:t>1.1</w:t>
            </w:r>
            <w:r>
              <w:rPr>
                <w:spacing w:val="-2"/>
              </w:rPr>
              <w:t xml:space="preserve"> </w:t>
            </w:r>
            <w:r>
              <w:t>KV</w:t>
            </w:r>
            <w:r>
              <w:rPr>
                <w:spacing w:val="-1"/>
              </w:rPr>
              <w:t xml:space="preserve"> </w:t>
            </w:r>
            <w:r>
              <w:t>Grade</w:t>
            </w:r>
          </w:p>
          <w:p w:rsidR="00E03BB8" w:rsidRDefault="00E03BB8" w:rsidP="00421FF5">
            <w:pPr>
              <w:pStyle w:val="TableParagraph"/>
              <w:numPr>
                <w:ilvl w:val="0"/>
                <w:numId w:val="42"/>
              </w:numPr>
              <w:tabs>
                <w:tab w:val="left" w:pos="476"/>
              </w:tabs>
              <w:spacing w:line="252" w:lineRule="exact"/>
              <w:ind w:hanging="361"/>
            </w:pPr>
            <w:r>
              <w:t>Above</w:t>
            </w:r>
            <w:r>
              <w:rPr>
                <w:spacing w:val="-3"/>
              </w:rPr>
              <w:t xml:space="preserve"> </w:t>
            </w:r>
            <w:r>
              <w:t>1.1</w:t>
            </w:r>
            <w:r>
              <w:rPr>
                <w:spacing w:val="1"/>
              </w:rPr>
              <w:t xml:space="preserve"> </w:t>
            </w:r>
            <w:r>
              <w:t>KV</w:t>
            </w:r>
            <w:r>
              <w:rPr>
                <w:spacing w:val="-3"/>
              </w:rPr>
              <w:t xml:space="preserve"> </w:t>
            </w:r>
            <w:r>
              <w:t>Grade</w:t>
            </w:r>
          </w:p>
        </w:tc>
        <w:tc>
          <w:tcPr>
            <w:tcW w:w="6398" w:type="dxa"/>
          </w:tcPr>
          <w:p w:rsidR="00E03BB8" w:rsidRDefault="00E03BB8" w:rsidP="00421FF5">
            <w:pPr>
              <w:pStyle w:val="TableParagraph"/>
              <w:spacing w:before="1"/>
              <w:rPr>
                <w:i/>
                <w:sz w:val="20"/>
              </w:rPr>
            </w:pPr>
          </w:p>
          <w:p w:rsidR="00E03BB8" w:rsidRDefault="00E03BB8" w:rsidP="00421FF5">
            <w:pPr>
              <w:pStyle w:val="TableParagraph"/>
              <w:spacing w:before="1" w:line="270" w:lineRule="atLeast"/>
              <w:ind w:left="113" w:right="5444"/>
            </w:pPr>
            <w:r>
              <w:t>ISI MARK</w:t>
            </w:r>
            <w:r>
              <w:rPr>
                <w:spacing w:val="-47"/>
              </w:rPr>
              <w:t xml:space="preserve"> </w:t>
            </w:r>
            <w:r>
              <w:t>ISI</w:t>
            </w:r>
            <w:r>
              <w:rPr>
                <w:spacing w:val="-11"/>
              </w:rPr>
              <w:t xml:space="preserve"> </w:t>
            </w:r>
            <w:r>
              <w:t>MARK</w:t>
            </w:r>
          </w:p>
        </w:tc>
      </w:tr>
      <w:tr w:rsidR="00E03BB8" w:rsidTr="00421FF5">
        <w:trPr>
          <w:trHeight w:val="268"/>
        </w:trPr>
        <w:tc>
          <w:tcPr>
            <w:tcW w:w="674" w:type="dxa"/>
          </w:tcPr>
          <w:p w:rsidR="00E03BB8" w:rsidRDefault="00E03BB8" w:rsidP="00421FF5">
            <w:pPr>
              <w:pStyle w:val="TableParagraph"/>
              <w:spacing w:line="248" w:lineRule="exact"/>
              <w:ind w:left="175" w:right="167"/>
              <w:jc w:val="center"/>
            </w:pPr>
            <w:r>
              <w:t>7.</w:t>
            </w:r>
          </w:p>
        </w:tc>
        <w:tc>
          <w:tcPr>
            <w:tcW w:w="2978" w:type="dxa"/>
          </w:tcPr>
          <w:p w:rsidR="00E03BB8" w:rsidRDefault="00E03BB8" w:rsidP="00421FF5">
            <w:pPr>
              <w:pStyle w:val="TableParagraph"/>
              <w:spacing w:line="248" w:lineRule="exact"/>
              <w:ind w:left="115"/>
            </w:pPr>
            <w:r>
              <w:t>GUN</w:t>
            </w:r>
            <w:r>
              <w:rPr>
                <w:spacing w:val="-3"/>
              </w:rPr>
              <w:t xml:space="preserve"> </w:t>
            </w:r>
            <w:r>
              <w:t>METAL VALVE</w:t>
            </w:r>
          </w:p>
        </w:tc>
        <w:tc>
          <w:tcPr>
            <w:tcW w:w="6398" w:type="dxa"/>
          </w:tcPr>
          <w:p w:rsidR="00E03BB8" w:rsidRDefault="00E03BB8" w:rsidP="00421FF5">
            <w:pPr>
              <w:pStyle w:val="TableParagraph"/>
              <w:spacing w:line="248" w:lineRule="exact"/>
              <w:ind w:left="113"/>
            </w:pPr>
            <w:r>
              <w:t>SANT</w:t>
            </w:r>
            <w:r>
              <w:rPr>
                <w:spacing w:val="-1"/>
              </w:rPr>
              <w:t xml:space="preserve"> </w:t>
            </w:r>
            <w:r>
              <w:t>/</w:t>
            </w:r>
            <w:r>
              <w:rPr>
                <w:spacing w:val="-2"/>
              </w:rPr>
              <w:t xml:space="preserve"> </w:t>
            </w:r>
            <w:r>
              <w:t>LEADER</w:t>
            </w:r>
            <w:r>
              <w:rPr>
                <w:spacing w:val="-2"/>
              </w:rPr>
              <w:t xml:space="preserve"> </w:t>
            </w:r>
            <w:r>
              <w:t>/ TRISHUL</w:t>
            </w:r>
            <w:r>
              <w:rPr>
                <w:spacing w:val="-2"/>
              </w:rPr>
              <w:t xml:space="preserve"> </w:t>
            </w:r>
            <w:r>
              <w:t>/</w:t>
            </w:r>
            <w:r>
              <w:rPr>
                <w:spacing w:val="-2"/>
              </w:rPr>
              <w:t xml:space="preserve"> </w:t>
            </w:r>
            <w:r>
              <w:t>FOUNTAIN</w:t>
            </w:r>
            <w:r>
              <w:rPr>
                <w:spacing w:val="-1"/>
              </w:rPr>
              <w:t xml:space="preserve"> </w:t>
            </w:r>
            <w:r>
              <w:t>/</w:t>
            </w:r>
            <w:r>
              <w:rPr>
                <w:spacing w:val="-2"/>
              </w:rPr>
              <w:t xml:space="preserve"> </w:t>
            </w:r>
            <w:r>
              <w:t>ANNAPURNA.</w:t>
            </w:r>
          </w:p>
        </w:tc>
      </w:tr>
      <w:tr w:rsidR="00E03BB8" w:rsidTr="00421FF5">
        <w:trPr>
          <w:trHeight w:val="268"/>
        </w:trPr>
        <w:tc>
          <w:tcPr>
            <w:tcW w:w="674" w:type="dxa"/>
          </w:tcPr>
          <w:p w:rsidR="00E03BB8" w:rsidRDefault="00E03BB8" w:rsidP="00421FF5">
            <w:pPr>
              <w:pStyle w:val="TableParagraph"/>
              <w:spacing w:line="248" w:lineRule="exact"/>
              <w:ind w:left="175" w:right="167"/>
              <w:jc w:val="center"/>
            </w:pPr>
            <w:r>
              <w:t>8.</w:t>
            </w:r>
          </w:p>
        </w:tc>
        <w:tc>
          <w:tcPr>
            <w:tcW w:w="2978" w:type="dxa"/>
          </w:tcPr>
          <w:p w:rsidR="00E03BB8" w:rsidRDefault="00E03BB8" w:rsidP="00421FF5">
            <w:pPr>
              <w:pStyle w:val="TableParagraph"/>
              <w:spacing w:line="248" w:lineRule="exact"/>
              <w:ind w:left="115"/>
            </w:pPr>
            <w:r>
              <w:t>SPP/</w:t>
            </w:r>
            <w:r>
              <w:rPr>
                <w:spacing w:val="-1"/>
              </w:rPr>
              <w:t xml:space="preserve"> </w:t>
            </w:r>
            <w:r>
              <w:t>OVERLOAD</w:t>
            </w:r>
          </w:p>
        </w:tc>
        <w:tc>
          <w:tcPr>
            <w:tcW w:w="6398" w:type="dxa"/>
          </w:tcPr>
          <w:p w:rsidR="00E03BB8" w:rsidRDefault="00E03BB8" w:rsidP="00421FF5">
            <w:pPr>
              <w:pStyle w:val="TableParagraph"/>
              <w:spacing w:line="248" w:lineRule="exact"/>
              <w:ind w:left="113"/>
            </w:pPr>
            <w:r>
              <w:t>L&amp;T</w:t>
            </w:r>
            <w:r>
              <w:rPr>
                <w:spacing w:val="-3"/>
              </w:rPr>
              <w:t xml:space="preserve"> </w:t>
            </w:r>
            <w:r>
              <w:t>/</w:t>
            </w:r>
            <w:r>
              <w:rPr>
                <w:spacing w:val="48"/>
              </w:rPr>
              <w:t xml:space="preserve"> </w:t>
            </w:r>
            <w:r>
              <w:t>ZEROTRIP</w:t>
            </w:r>
            <w:r>
              <w:rPr>
                <w:spacing w:val="1"/>
              </w:rPr>
              <w:t xml:space="preserve"> </w:t>
            </w:r>
            <w:r>
              <w:t>/</w:t>
            </w:r>
            <w:r>
              <w:rPr>
                <w:spacing w:val="45"/>
              </w:rPr>
              <w:t xml:space="preserve"> </w:t>
            </w:r>
            <w:r>
              <w:t>MINILEC</w:t>
            </w:r>
            <w:r>
              <w:rPr>
                <w:spacing w:val="-2"/>
              </w:rPr>
              <w:t xml:space="preserve"> </w:t>
            </w:r>
            <w:r>
              <w:t>/</w:t>
            </w:r>
            <w:r>
              <w:rPr>
                <w:spacing w:val="1"/>
              </w:rPr>
              <w:t xml:space="preserve"> </w:t>
            </w:r>
            <w:r>
              <w:t>SIEMENS.</w:t>
            </w:r>
          </w:p>
        </w:tc>
      </w:tr>
      <w:tr w:rsidR="00E03BB8" w:rsidTr="00421FF5">
        <w:trPr>
          <w:trHeight w:val="268"/>
        </w:trPr>
        <w:tc>
          <w:tcPr>
            <w:tcW w:w="674" w:type="dxa"/>
          </w:tcPr>
          <w:p w:rsidR="00E03BB8" w:rsidRDefault="00E03BB8" w:rsidP="00421FF5">
            <w:pPr>
              <w:pStyle w:val="TableParagraph"/>
              <w:spacing w:line="248" w:lineRule="exact"/>
              <w:ind w:left="175" w:right="167"/>
              <w:jc w:val="center"/>
            </w:pPr>
            <w:r>
              <w:t>9.</w:t>
            </w:r>
          </w:p>
        </w:tc>
        <w:tc>
          <w:tcPr>
            <w:tcW w:w="2978" w:type="dxa"/>
          </w:tcPr>
          <w:p w:rsidR="00E03BB8" w:rsidRDefault="00E03BB8" w:rsidP="00421FF5">
            <w:pPr>
              <w:pStyle w:val="TableParagraph"/>
              <w:spacing w:line="248" w:lineRule="exact"/>
              <w:ind w:left="115"/>
            </w:pPr>
            <w:r>
              <w:t>RESIN</w:t>
            </w:r>
            <w:r>
              <w:rPr>
                <w:spacing w:val="-3"/>
              </w:rPr>
              <w:t xml:space="preserve"> </w:t>
            </w:r>
            <w:r>
              <w:t>BONDED</w:t>
            </w:r>
            <w:r>
              <w:rPr>
                <w:spacing w:val="-1"/>
              </w:rPr>
              <w:t xml:space="preserve"> </w:t>
            </w:r>
            <w:r>
              <w:t>GLASS</w:t>
            </w:r>
            <w:r>
              <w:rPr>
                <w:spacing w:val="-3"/>
              </w:rPr>
              <w:t xml:space="preserve"> </w:t>
            </w:r>
            <w:r>
              <w:t>WOOL</w:t>
            </w:r>
          </w:p>
        </w:tc>
        <w:tc>
          <w:tcPr>
            <w:tcW w:w="6398" w:type="dxa"/>
          </w:tcPr>
          <w:p w:rsidR="00E03BB8" w:rsidRDefault="00E03BB8" w:rsidP="00421FF5">
            <w:pPr>
              <w:pStyle w:val="TableParagraph"/>
              <w:spacing w:line="248" w:lineRule="exact"/>
              <w:ind w:left="113"/>
            </w:pPr>
            <w:r>
              <w:t>FIBREGLASS</w:t>
            </w:r>
            <w:r>
              <w:rPr>
                <w:spacing w:val="-4"/>
              </w:rPr>
              <w:t xml:space="preserve"> </w:t>
            </w:r>
            <w:r>
              <w:t>/</w:t>
            </w:r>
            <w:r>
              <w:rPr>
                <w:spacing w:val="2"/>
              </w:rPr>
              <w:t xml:space="preserve"> </w:t>
            </w:r>
            <w:r>
              <w:t>UP</w:t>
            </w:r>
            <w:r>
              <w:rPr>
                <w:spacing w:val="-2"/>
              </w:rPr>
              <w:t xml:space="preserve"> </w:t>
            </w:r>
            <w:r>
              <w:t>TWIGA</w:t>
            </w:r>
            <w:r>
              <w:rPr>
                <w:spacing w:val="-3"/>
              </w:rPr>
              <w:t xml:space="preserve"> </w:t>
            </w:r>
            <w:r>
              <w:t>/</w:t>
            </w:r>
            <w:r>
              <w:rPr>
                <w:spacing w:val="-2"/>
              </w:rPr>
              <w:t xml:space="preserve"> </w:t>
            </w:r>
            <w:r>
              <w:t>PILKINGSTON</w:t>
            </w:r>
          </w:p>
        </w:tc>
      </w:tr>
      <w:tr w:rsidR="00E03BB8" w:rsidTr="00421FF5">
        <w:trPr>
          <w:trHeight w:val="537"/>
        </w:trPr>
        <w:tc>
          <w:tcPr>
            <w:tcW w:w="674" w:type="dxa"/>
          </w:tcPr>
          <w:p w:rsidR="00E03BB8" w:rsidRDefault="00E03BB8" w:rsidP="00421FF5">
            <w:pPr>
              <w:pStyle w:val="TableParagraph"/>
              <w:spacing w:line="265" w:lineRule="exact"/>
              <w:ind w:left="177" w:right="167"/>
              <w:jc w:val="center"/>
            </w:pPr>
            <w:r>
              <w:t>10.</w:t>
            </w:r>
          </w:p>
        </w:tc>
        <w:tc>
          <w:tcPr>
            <w:tcW w:w="2978" w:type="dxa"/>
          </w:tcPr>
          <w:p w:rsidR="00E03BB8" w:rsidRDefault="00E03BB8" w:rsidP="00421FF5">
            <w:pPr>
              <w:pStyle w:val="TableParagraph"/>
              <w:spacing w:line="265" w:lineRule="exact"/>
              <w:ind w:left="115"/>
            </w:pPr>
            <w:r>
              <w:t>EXPANDED</w:t>
            </w:r>
            <w:r>
              <w:rPr>
                <w:spacing w:val="-1"/>
              </w:rPr>
              <w:t xml:space="preserve"> </w:t>
            </w:r>
            <w:r>
              <w:t>POLYSTRENE</w:t>
            </w:r>
          </w:p>
        </w:tc>
        <w:tc>
          <w:tcPr>
            <w:tcW w:w="6398" w:type="dxa"/>
          </w:tcPr>
          <w:p w:rsidR="00E03BB8" w:rsidRDefault="00E03BB8" w:rsidP="00421FF5">
            <w:pPr>
              <w:pStyle w:val="TableParagraph"/>
              <w:spacing w:line="265" w:lineRule="exact"/>
              <w:ind w:left="113"/>
            </w:pPr>
            <w:r>
              <w:t>BASF</w:t>
            </w:r>
            <w:r>
              <w:rPr>
                <w:spacing w:val="-2"/>
              </w:rPr>
              <w:t xml:space="preserve"> </w:t>
            </w:r>
            <w:r>
              <w:t>(India)</w:t>
            </w:r>
            <w:r>
              <w:rPr>
                <w:spacing w:val="-1"/>
              </w:rPr>
              <w:t xml:space="preserve"> </w:t>
            </w:r>
            <w:r>
              <w:t>Ltd.</w:t>
            </w:r>
          </w:p>
        </w:tc>
      </w:tr>
      <w:tr w:rsidR="00E03BB8" w:rsidTr="00421FF5">
        <w:trPr>
          <w:trHeight w:val="268"/>
        </w:trPr>
        <w:tc>
          <w:tcPr>
            <w:tcW w:w="674" w:type="dxa"/>
          </w:tcPr>
          <w:p w:rsidR="00E03BB8" w:rsidRDefault="00E03BB8" w:rsidP="00421FF5">
            <w:pPr>
              <w:pStyle w:val="TableParagraph"/>
              <w:spacing w:line="248" w:lineRule="exact"/>
              <w:ind w:left="177" w:right="167"/>
              <w:jc w:val="center"/>
            </w:pPr>
            <w:r>
              <w:t>11.</w:t>
            </w:r>
          </w:p>
        </w:tc>
        <w:tc>
          <w:tcPr>
            <w:tcW w:w="2978" w:type="dxa"/>
          </w:tcPr>
          <w:p w:rsidR="00E03BB8" w:rsidRDefault="00E03BB8" w:rsidP="00421FF5">
            <w:pPr>
              <w:pStyle w:val="TableParagraph"/>
              <w:spacing w:line="248" w:lineRule="exact"/>
              <w:ind w:left="115"/>
            </w:pPr>
            <w:r>
              <w:t>GAUGES</w:t>
            </w:r>
          </w:p>
        </w:tc>
        <w:tc>
          <w:tcPr>
            <w:tcW w:w="6398" w:type="dxa"/>
          </w:tcPr>
          <w:p w:rsidR="00E03BB8" w:rsidRDefault="00E03BB8" w:rsidP="00421FF5">
            <w:pPr>
              <w:pStyle w:val="TableParagraph"/>
              <w:spacing w:line="248" w:lineRule="exact"/>
              <w:ind w:left="113"/>
            </w:pPr>
            <w:r>
              <w:t>FIEBIG</w:t>
            </w:r>
            <w:r>
              <w:rPr>
                <w:spacing w:val="-1"/>
              </w:rPr>
              <w:t xml:space="preserve"> </w:t>
            </w:r>
            <w:r>
              <w:t>/ H-GURU</w:t>
            </w:r>
            <w:r>
              <w:rPr>
                <w:spacing w:val="-3"/>
              </w:rPr>
              <w:t xml:space="preserve"> </w:t>
            </w:r>
            <w:r>
              <w:t>/</w:t>
            </w:r>
            <w:r>
              <w:rPr>
                <w:spacing w:val="-2"/>
              </w:rPr>
              <w:t xml:space="preserve"> </w:t>
            </w:r>
            <w:r>
              <w:t>PRICOL.</w:t>
            </w:r>
          </w:p>
        </w:tc>
      </w:tr>
      <w:tr w:rsidR="00E03BB8" w:rsidTr="00421FF5">
        <w:trPr>
          <w:trHeight w:val="537"/>
        </w:trPr>
        <w:tc>
          <w:tcPr>
            <w:tcW w:w="674" w:type="dxa"/>
          </w:tcPr>
          <w:p w:rsidR="00E03BB8" w:rsidRDefault="00E03BB8" w:rsidP="00421FF5">
            <w:pPr>
              <w:pStyle w:val="TableParagraph"/>
              <w:spacing w:line="265" w:lineRule="exact"/>
              <w:ind w:left="177" w:right="167"/>
              <w:jc w:val="center"/>
            </w:pPr>
            <w:r>
              <w:t>12.</w:t>
            </w:r>
          </w:p>
        </w:tc>
        <w:tc>
          <w:tcPr>
            <w:tcW w:w="2978" w:type="dxa"/>
          </w:tcPr>
          <w:p w:rsidR="00E03BB8" w:rsidRDefault="00E03BB8" w:rsidP="00421FF5">
            <w:pPr>
              <w:pStyle w:val="TableParagraph"/>
              <w:spacing w:line="265" w:lineRule="exact"/>
              <w:ind w:left="115"/>
            </w:pPr>
            <w:r>
              <w:t>CONTROLS</w:t>
            </w:r>
          </w:p>
        </w:tc>
        <w:tc>
          <w:tcPr>
            <w:tcW w:w="6398" w:type="dxa"/>
          </w:tcPr>
          <w:p w:rsidR="00E03BB8" w:rsidRDefault="00E03BB8" w:rsidP="00421FF5">
            <w:pPr>
              <w:pStyle w:val="TableParagraph"/>
              <w:spacing w:line="265" w:lineRule="exact"/>
              <w:ind w:left="113"/>
            </w:pPr>
            <w:r>
              <w:t>INDFOSS</w:t>
            </w:r>
            <w:r>
              <w:rPr>
                <w:spacing w:val="-2"/>
              </w:rPr>
              <w:t xml:space="preserve"> </w:t>
            </w:r>
            <w:r>
              <w:t>/ HONEYWELL /</w:t>
            </w:r>
            <w:r>
              <w:rPr>
                <w:spacing w:val="-1"/>
              </w:rPr>
              <w:t xml:space="preserve"> </w:t>
            </w:r>
            <w:r>
              <w:t>SPORLAND</w:t>
            </w:r>
            <w:r>
              <w:rPr>
                <w:spacing w:val="-2"/>
              </w:rPr>
              <w:t xml:space="preserve"> </w:t>
            </w:r>
            <w:r>
              <w:t>/ RANCO /</w:t>
            </w:r>
            <w:r>
              <w:rPr>
                <w:spacing w:val="-2"/>
              </w:rPr>
              <w:t xml:space="preserve"> </w:t>
            </w:r>
            <w:r>
              <w:t>RANUTROL</w:t>
            </w:r>
            <w:r>
              <w:rPr>
                <w:spacing w:val="-3"/>
              </w:rPr>
              <w:t xml:space="preserve"> </w:t>
            </w:r>
            <w:r>
              <w:t>/</w:t>
            </w:r>
            <w:r>
              <w:rPr>
                <w:spacing w:val="-1"/>
              </w:rPr>
              <w:t xml:space="preserve"> </w:t>
            </w:r>
            <w:r>
              <w:t>PENN</w:t>
            </w:r>
            <w:r>
              <w:rPr>
                <w:spacing w:val="-4"/>
              </w:rPr>
              <w:t xml:space="preserve"> </w:t>
            </w:r>
            <w:r>
              <w:t>–</w:t>
            </w:r>
          </w:p>
          <w:p w:rsidR="00E03BB8" w:rsidRDefault="00E03BB8" w:rsidP="00421FF5">
            <w:pPr>
              <w:pStyle w:val="TableParagraph"/>
              <w:spacing w:line="252" w:lineRule="exact"/>
              <w:ind w:left="113"/>
            </w:pPr>
            <w:r>
              <w:t>DANFOSS</w:t>
            </w:r>
            <w:r>
              <w:rPr>
                <w:spacing w:val="-3"/>
              </w:rPr>
              <w:t xml:space="preserve"> </w:t>
            </w:r>
            <w:r>
              <w:t>/ FLICA.</w:t>
            </w:r>
          </w:p>
        </w:tc>
      </w:tr>
      <w:tr w:rsidR="00E03BB8" w:rsidTr="00421FF5">
        <w:trPr>
          <w:trHeight w:val="268"/>
        </w:trPr>
        <w:tc>
          <w:tcPr>
            <w:tcW w:w="674" w:type="dxa"/>
          </w:tcPr>
          <w:p w:rsidR="00E03BB8" w:rsidRDefault="00E03BB8" w:rsidP="00421FF5">
            <w:pPr>
              <w:pStyle w:val="TableParagraph"/>
              <w:spacing w:line="248" w:lineRule="exact"/>
              <w:ind w:left="177" w:right="167"/>
              <w:jc w:val="center"/>
            </w:pPr>
            <w:r>
              <w:t>13.</w:t>
            </w:r>
          </w:p>
        </w:tc>
        <w:tc>
          <w:tcPr>
            <w:tcW w:w="2978" w:type="dxa"/>
          </w:tcPr>
          <w:p w:rsidR="00E03BB8" w:rsidRDefault="00E03BB8" w:rsidP="00421FF5">
            <w:pPr>
              <w:pStyle w:val="TableParagraph"/>
              <w:spacing w:line="248" w:lineRule="exact"/>
              <w:ind w:left="115"/>
            </w:pPr>
            <w:r>
              <w:t>FRESH</w:t>
            </w:r>
            <w:r>
              <w:rPr>
                <w:spacing w:val="-2"/>
              </w:rPr>
              <w:t xml:space="preserve"> </w:t>
            </w:r>
            <w:r>
              <w:t>AIR FANS</w:t>
            </w:r>
          </w:p>
        </w:tc>
        <w:tc>
          <w:tcPr>
            <w:tcW w:w="6398" w:type="dxa"/>
          </w:tcPr>
          <w:p w:rsidR="00E03BB8" w:rsidRDefault="00E03BB8" w:rsidP="00421FF5">
            <w:pPr>
              <w:pStyle w:val="TableParagraph"/>
              <w:spacing w:line="248" w:lineRule="exact"/>
              <w:ind w:left="113"/>
            </w:pPr>
            <w:r>
              <w:t>GE</w:t>
            </w:r>
            <w:r>
              <w:rPr>
                <w:spacing w:val="-1"/>
              </w:rPr>
              <w:t xml:space="preserve"> </w:t>
            </w:r>
            <w:r>
              <w:t>/</w:t>
            </w:r>
            <w:r>
              <w:rPr>
                <w:spacing w:val="-1"/>
              </w:rPr>
              <w:t xml:space="preserve"> </w:t>
            </w:r>
            <w:r>
              <w:t>KHAITAN</w:t>
            </w:r>
          </w:p>
        </w:tc>
      </w:tr>
      <w:tr w:rsidR="00E03BB8" w:rsidTr="00421FF5">
        <w:trPr>
          <w:trHeight w:val="1343"/>
        </w:trPr>
        <w:tc>
          <w:tcPr>
            <w:tcW w:w="674" w:type="dxa"/>
          </w:tcPr>
          <w:p w:rsidR="00E03BB8" w:rsidRDefault="00E03BB8" w:rsidP="00421FF5">
            <w:pPr>
              <w:pStyle w:val="TableParagraph"/>
              <w:spacing w:line="265" w:lineRule="exact"/>
              <w:ind w:left="177" w:right="167"/>
              <w:jc w:val="center"/>
            </w:pPr>
            <w:r>
              <w:t>14.</w:t>
            </w:r>
          </w:p>
        </w:tc>
        <w:tc>
          <w:tcPr>
            <w:tcW w:w="2978" w:type="dxa"/>
          </w:tcPr>
          <w:p w:rsidR="00E03BB8" w:rsidRDefault="00E03BB8" w:rsidP="00421FF5">
            <w:pPr>
              <w:pStyle w:val="TableParagraph"/>
              <w:ind w:left="115" w:right="110"/>
              <w:jc w:val="both"/>
            </w:pPr>
            <w:r>
              <w:t>FINE FILTERS For Fresh Air EU-</w:t>
            </w:r>
            <w:r>
              <w:rPr>
                <w:spacing w:val="1"/>
              </w:rPr>
              <w:t xml:space="preserve"> </w:t>
            </w:r>
            <w:r>
              <w:t>2 (Coarse Filter, Efficiency 90%</w:t>
            </w:r>
            <w:r>
              <w:rPr>
                <w:spacing w:val="-47"/>
              </w:rPr>
              <w:t xml:space="preserve"> </w:t>
            </w:r>
            <w:r>
              <w:t>Down To 20 Microns) And EU-</w:t>
            </w:r>
            <w:r>
              <w:rPr>
                <w:spacing w:val="1"/>
              </w:rPr>
              <w:t xml:space="preserve"> </w:t>
            </w:r>
            <w:r>
              <w:t>3</w:t>
            </w:r>
            <w:r>
              <w:rPr>
                <w:spacing w:val="-1"/>
              </w:rPr>
              <w:t xml:space="preserve"> </w:t>
            </w:r>
            <w:r>
              <w:t>(Fine Filter,</w:t>
            </w:r>
            <w:r>
              <w:rPr>
                <w:spacing w:val="-3"/>
              </w:rPr>
              <w:t xml:space="preserve"> </w:t>
            </w:r>
            <w:r>
              <w:t>Efficiency</w:t>
            </w:r>
            <w:r>
              <w:rPr>
                <w:spacing w:val="-1"/>
              </w:rPr>
              <w:t xml:space="preserve"> </w:t>
            </w:r>
            <w:r>
              <w:t>95%</w:t>
            </w:r>
          </w:p>
          <w:p w:rsidR="00E03BB8" w:rsidRDefault="00E03BB8" w:rsidP="00421FF5">
            <w:pPr>
              <w:pStyle w:val="TableParagraph"/>
              <w:spacing w:line="252" w:lineRule="exact"/>
              <w:ind w:left="115"/>
              <w:jc w:val="both"/>
            </w:pPr>
            <w:r>
              <w:t>Down</w:t>
            </w:r>
            <w:r>
              <w:rPr>
                <w:spacing w:val="-2"/>
              </w:rPr>
              <w:t xml:space="preserve"> </w:t>
            </w:r>
            <w:r>
              <w:t>To</w:t>
            </w:r>
            <w:r>
              <w:rPr>
                <w:spacing w:val="-2"/>
              </w:rPr>
              <w:t xml:space="preserve"> </w:t>
            </w:r>
            <w:r>
              <w:t>5</w:t>
            </w:r>
            <w:r>
              <w:rPr>
                <w:spacing w:val="-2"/>
              </w:rPr>
              <w:t xml:space="preserve"> </w:t>
            </w:r>
            <w:r>
              <w:t>Microns)</w:t>
            </w:r>
          </w:p>
        </w:tc>
        <w:tc>
          <w:tcPr>
            <w:tcW w:w="6398" w:type="dxa"/>
          </w:tcPr>
          <w:p w:rsidR="00E03BB8" w:rsidRDefault="00E03BB8" w:rsidP="00421FF5">
            <w:pPr>
              <w:pStyle w:val="TableParagraph"/>
              <w:spacing w:line="265" w:lineRule="exact"/>
              <w:ind w:left="163"/>
            </w:pPr>
            <w:r>
              <w:t>DYNA</w:t>
            </w:r>
            <w:r>
              <w:rPr>
                <w:spacing w:val="-4"/>
              </w:rPr>
              <w:t xml:space="preserve"> </w:t>
            </w:r>
            <w:r>
              <w:t>/</w:t>
            </w:r>
            <w:r>
              <w:rPr>
                <w:spacing w:val="-1"/>
              </w:rPr>
              <w:t xml:space="preserve"> </w:t>
            </w:r>
            <w:r>
              <w:t>TENACITY</w:t>
            </w:r>
            <w:r>
              <w:rPr>
                <w:spacing w:val="-3"/>
              </w:rPr>
              <w:t xml:space="preserve"> </w:t>
            </w:r>
            <w:r>
              <w:t>/</w:t>
            </w:r>
            <w:r>
              <w:rPr>
                <w:spacing w:val="-2"/>
              </w:rPr>
              <w:t xml:space="preserve"> </w:t>
            </w:r>
            <w:r>
              <w:t>KIRLOSKAR</w:t>
            </w:r>
            <w:r>
              <w:rPr>
                <w:spacing w:val="-1"/>
              </w:rPr>
              <w:t xml:space="preserve"> </w:t>
            </w:r>
            <w:r>
              <w:t>/</w:t>
            </w:r>
            <w:r>
              <w:rPr>
                <w:spacing w:val="-2"/>
              </w:rPr>
              <w:t xml:space="preserve"> </w:t>
            </w:r>
            <w:r>
              <w:t>PUROMATIC</w:t>
            </w:r>
            <w:r>
              <w:rPr>
                <w:spacing w:val="-3"/>
              </w:rPr>
              <w:t xml:space="preserve"> </w:t>
            </w:r>
            <w:r>
              <w:t>/ AIRTECH</w:t>
            </w:r>
            <w:r>
              <w:rPr>
                <w:spacing w:val="-2"/>
              </w:rPr>
              <w:t xml:space="preserve"> </w:t>
            </w:r>
            <w:r>
              <w:t>/</w:t>
            </w:r>
            <w:r>
              <w:rPr>
                <w:spacing w:val="-2"/>
              </w:rPr>
              <w:t xml:space="preserve"> </w:t>
            </w:r>
            <w:r>
              <w:t>PURAFILL</w:t>
            </w:r>
          </w:p>
          <w:p w:rsidR="00E03BB8" w:rsidRDefault="00E03BB8" w:rsidP="00421FF5">
            <w:pPr>
              <w:pStyle w:val="TableParagraph"/>
              <w:ind w:left="113"/>
            </w:pPr>
            <w:r>
              <w:t>/ ARWI</w:t>
            </w:r>
            <w:r>
              <w:rPr>
                <w:spacing w:val="-4"/>
              </w:rPr>
              <w:t xml:space="preserve"> </w:t>
            </w:r>
            <w:r>
              <w:t>/</w:t>
            </w:r>
            <w:r>
              <w:rPr>
                <w:spacing w:val="-2"/>
              </w:rPr>
              <w:t xml:space="preserve"> </w:t>
            </w:r>
            <w:r>
              <w:t>ATHLETE</w:t>
            </w:r>
            <w:r>
              <w:rPr>
                <w:spacing w:val="-3"/>
              </w:rPr>
              <w:t xml:space="preserve"> </w:t>
            </w:r>
            <w:r>
              <w:t>/</w:t>
            </w:r>
            <w:r>
              <w:rPr>
                <w:spacing w:val="-2"/>
              </w:rPr>
              <w:t xml:space="preserve"> </w:t>
            </w:r>
            <w:r>
              <w:t>PUROLATOR</w:t>
            </w:r>
            <w:r>
              <w:rPr>
                <w:spacing w:val="-1"/>
              </w:rPr>
              <w:t xml:space="preserve"> </w:t>
            </w:r>
            <w:r>
              <w:t>-</w:t>
            </w:r>
            <w:r>
              <w:rPr>
                <w:spacing w:val="-1"/>
              </w:rPr>
              <w:t xml:space="preserve"> </w:t>
            </w:r>
            <w:r>
              <w:t>ANFILTRA</w:t>
            </w:r>
            <w:r>
              <w:rPr>
                <w:spacing w:val="-1"/>
              </w:rPr>
              <w:t xml:space="preserve"> </w:t>
            </w:r>
            <w:r>
              <w:t>EFFLUENT.</w:t>
            </w:r>
          </w:p>
        </w:tc>
      </w:tr>
      <w:tr w:rsidR="00E03BB8" w:rsidTr="00421FF5">
        <w:trPr>
          <w:trHeight w:val="268"/>
        </w:trPr>
        <w:tc>
          <w:tcPr>
            <w:tcW w:w="674" w:type="dxa"/>
          </w:tcPr>
          <w:p w:rsidR="00E03BB8" w:rsidRDefault="00E03BB8" w:rsidP="00421FF5">
            <w:pPr>
              <w:pStyle w:val="TableParagraph"/>
              <w:spacing w:line="248" w:lineRule="exact"/>
              <w:ind w:left="177" w:right="167"/>
              <w:jc w:val="center"/>
            </w:pPr>
            <w:r>
              <w:t>15.</w:t>
            </w:r>
          </w:p>
        </w:tc>
        <w:tc>
          <w:tcPr>
            <w:tcW w:w="2978" w:type="dxa"/>
          </w:tcPr>
          <w:p w:rsidR="00E03BB8" w:rsidRDefault="00E03BB8" w:rsidP="00421FF5">
            <w:pPr>
              <w:pStyle w:val="TableParagraph"/>
              <w:spacing w:line="248" w:lineRule="exact"/>
              <w:ind w:left="115"/>
            </w:pPr>
            <w:r>
              <w:t>G.I.SHEETS</w:t>
            </w:r>
          </w:p>
        </w:tc>
        <w:tc>
          <w:tcPr>
            <w:tcW w:w="6398" w:type="dxa"/>
          </w:tcPr>
          <w:p w:rsidR="00E03BB8" w:rsidRDefault="00E03BB8" w:rsidP="00421FF5">
            <w:pPr>
              <w:pStyle w:val="TableParagraph"/>
              <w:spacing w:line="248" w:lineRule="exact"/>
              <w:ind w:left="163"/>
            </w:pPr>
            <w:r>
              <w:t>TATA</w:t>
            </w:r>
            <w:r>
              <w:rPr>
                <w:spacing w:val="-5"/>
              </w:rPr>
              <w:t xml:space="preserve"> </w:t>
            </w:r>
            <w:r>
              <w:t>/ NIPPON</w:t>
            </w:r>
            <w:r>
              <w:rPr>
                <w:spacing w:val="-4"/>
              </w:rPr>
              <w:t xml:space="preserve"> </w:t>
            </w:r>
            <w:r>
              <w:t>DENRO</w:t>
            </w:r>
            <w:r>
              <w:rPr>
                <w:spacing w:val="-1"/>
              </w:rPr>
              <w:t xml:space="preserve"> </w:t>
            </w:r>
            <w:r>
              <w:t>/</w:t>
            </w:r>
            <w:r>
              <w:rPr>
                <w:spacing w:val="-2"/>
              </w:rPr>
              <w:t xml:space="preserve"> </w:t>
            </w:r>
            <w:r>
              <w:t>SAIL</w:t>
            </w:r>
            <w:r>
              <w:rPr>
                <w:spacing w:val="-1"/>
              </w:rPr>
              <w:t xml:space="preserve"> </w:t>
            </w:r>
            <w:r>
              <w:t>/ HSL</w:t>
            </w:r>
            <w:r>
              <w:rPr>
                <w:spacing w:val="-3"/>
              </w:rPr>
              <w:t xml:space="preserve"> </w:t>
            </w:r>
            <w:r>
              <w:t>/ JINDAL</w:t>
            </w:r>
            <w:r>
              <w:rPr>
                <w:spacing w:val="-3"/>
              </w:rPr>
              <w:t xml:space="preserve"> </w:t>
            </w:r>
            <w:r>
              <w:t>/</w:t>
            </w:r>
            <w:r>
              <w:rPr>
                <w:spacing w:val="-1"/>
              </w:rPr>
              <w:t xml:space="preserve"> </w:t>
            </w:r>
            <w:r>
              <w:t>NATIONAL.</w:t>
            </w:r>
          </w:p>
        </w:tc>
      </w:tr>
      <w:tr w:rsidR="00E03BB8" w:rsidTr="00421FF5">
        <w:trPr>
          <w:trHeight w:val="537"/>
        </w:trPr>
        <w:tc>
          <w:tcPr>
            <w:tcW w:w="674" w:type="dxa"/>
          </w:tcPr>
          <w:p w:rsidR="00E03BB8" w:rsidRDefault="00E03BB8" w:rsidP="00421FF5">
            <w:pPr>
              <w:pStyle w:val="TableParagraph"/>
              <w:spacing w:line="265" w:lineRule="exact"/>
              <w:ind w:left="177" w:right="167"/>
              <w:jc w:val="center"/>
            </w:pPr>
            <w:r>
              <w:t>16.</w:t>
            </w:r>
          </w:p>
        </w:tc>
        <w:tc>
          <w:tcPr>
            <w:tcW w:w="2978" w:type="dxa"/>
          </w:tcPr>
          <w:p w:rsidR="00E03BB8" w:rsidRDefault="00E03BB8" w:rsidP="00421FF5">
            <w:pPr>
              <w:pStyle w:val="TableParagraph"/>
              <w:spacing w:line="265" w:lineRule="exact"/>
              <w:ind w:left="115"/>
            </w:pPr>
            <w:r>
              <w:t>INDICATING</w:t>
            </w:r>
            <w:r>
              <w:rPr>
                <w:spacing w:val="-1"/>
              </w:rPr>
              <w:t xml:space="preserve"> </w:t>
            </w:r>
            <w:r>
              <w:t>LAMPS</w:t>
            </w:r>
          </w:p>
        </w:tc>
        <w:tc>
          <w:tcPr>
            <w:tcW w:w="6398" w:type="dxa"/>
          </w:tcPr>
          <w:p w:rsidR="00E03BB8" w:rsidRDefault="00E03BB8" w:rsidP="00421FF5">
            <w:pPr>
              <w:pStyle w:val="TableParagraph"/>
              <w:spacing w:line="265" w:lineRule="exact"/>
              <w:ind w:left="113"/>
            </w:pPr>
            <w:r>
              <w:t>VAISHNO</w:t>
            </w:r>
            <w:r>
              <w:rPr>
                <w:spacing w:val="-1"/>
              </w:rPr>
              <w:t xml:space="preserve"> </w:t>
            </w:r>
            <w:r>
              <w:t>/ SIEMENS</w:t>
            </w:r>
            <w:r>
              <w:rPr>
                <w:spacing w:val="-2"/>
              </w:rPr>
              <w:t xml:space="preserve"> </w:t>
            </w:r>
            <w:r>
              <w:t>/</w:t>
            </w:r>
            <w:r>
              <w:rPr>
                <w:spacing w:val="-1"/>
              </w:rPr>
              <w:t xml:space="preserve"> </w:t>
            </w:r>
            <w:r>
              <w:t>L&amp;T</w:t>
            </w:r>
            <w:r>
              <w:rPr>
                <w:spacing w:val="-3"/>
              </w:rPr>
              <w:t xml:space="preserve"> </w:t>
            </w:r>
            <w:r>
              <w:t>/ AE</w:t>
            </w:r>
            <w:r>
              <w:rPr>
                <w:spacing w:val="-3"/>
              </w:rPr>
              <w:t xml:space="preserve"> </w:t>
            </w:r>
            <w:r>
              <w:t>/</w:t>
            </w:r>
            <w:r>
              <w:rPr>
                <w:spacing w:val="1"/>
              </w:rPr>
              <w:t xml:space="preserve"> </w:t>
            </w:r>
            <w:r>
              <w:t>IMP</w:t>
            </w:r>
            <w:r>
              <w:rPr>
                <w:spacing w:val="-2"/>
              </w:rPr>
              <w:t xml:space="preserve"> </w:t>
            </w:r>
            <w:r>
              <w:t>/</w:t>
            </w:r>
            <w:r>
              <w:rPr>
                <w:spacing w:val="-2"/>
              </w:rPr>
              <w:t xml:space="preserve"> </w:t>
            </w:r>
            <w:r>
              <w:t>RASS</w:t>
            </w:r>
            <w:r>
              <w:rPr>
                <w:spacing w:val="-2"/>
              </w:rPr>
              <w:t xml:space="preserve"> </w:t>
            </w:r>
            <w:r>
              <w:t>CONTROL</w:t>
            </w:r>
            <w:r>
              <w:rPr>
                <w:spacing w:val="1"/>
              </w:rPr>
              <w:t xml:space="preserve"> </w:t>
            </w:r>
            <w:r>
              <w:t>/</w:t>
            </w:r>
            <w:r>
              <w:rPr>
                <w:spacing w:val="-1"/>
              </w:rPr>
              <w:t xml:space="preserve"> </w:t>
            </w:r>
            <w:r>
              <w:t>TEKNIC</w:t>
            </w:r>
            <w:r>
              <w:rPr>
                <w:spacing w:val="-1"/>
              </w:rPr>
              <w:t xml:space="preserve"> </w:t>
            </w:r>
            <w:r>
              <w:t>/</w:t>
            </w:r>
          </w:p>
          <w:p w:rsidR="00E03BB8" w:rsidRDefault="00E03BB8" w:rsidP="00421FF5">
            <w:pPr>
              <w:pStyle w:val="TableParagraph"/>
              <w:spacing w:line="252" w:lineRule="exact"/>
              <w:ind w:left="113"/>
            </w:pPr>
            <w:r>
              <w:t>CROMPTON</w:t>
            </w:r>
            <w:r>
              <w:rPr>
                <w:spacing w:val="-2"/>
              </w:rPr>
              <w:t xml:space="preserve"> </w:t>
            </w:r>
            <w:r>
              <w:t>/</w:t>
            </w:r>
            <w:r>
              <w:rPr>
                <w:spacing w:val="-1"/>
              </w:rPr>
              <w:t xml:space="preserve"> </w:t>
            </w:r>
            <w:r>
              <w:t>KAYCEE.</w:t>
            </w:r>
          </w:p>
        </w:tc>
      </w:tr>
      <w:tr w:rsidR="00E03BB8" w:rsidTr="00421FF5">
        <w:trPr>
          <w:trHeight w:val="268"/>
        </w:trPr>
        <w:tc>
          <w:tcPr>
            <w:tcW w:w="674" w:type="dxa"/>
          </w:tcPr>
          <w:p w:rsidR="00E03BB8" w:rsidRDefault="00E03BB8" w:rsidP="00421FF5">
            <w:pPr>
              <w:pStyle w:val="TableParagraph"/>
              <w:spacing w:line="248" w:lineRule="exact"/>
              <w:ind w:left="177" w:right="167"/>
              <w:jc w:val="center"/>
            </w:pPr>
            <w:r>
              <w:t>17.</w:t>
            </w:r>
          </w:p>
        </w:tc>
        <w:tc>
          <w:tcPr>
            <w:tcW w:w="2978" w:type="dxa"/>
          </w:tcPr>
          <w:p w:rsidR="00E03BB8" w:rsidRDefault="00E03BB8" w:rsidP="00421FF5">
            <w:pPr>
              <w:pStyle w:val="TableParagraph"/>
              <w:spacing w:line="248" w:lineRule="exact"/>
              <w:ind w:left="115"/>
            </w:pPr>
            <w:r>
              <w:t>AMMETER</w:t>
            </w:r>
            <w:r>
              <w:rPr>
                <w:spacing w:val="-4"/>
              </w:rPr>
              <w:t xml:space="preserve"> </w:t>
            </w:r>
            <w:r>
              <w:t>/ VOLTMETER</w:t>
            </w:r>
          </w:p>
        </w:tc>
        <w:tc>
          <w:tcPr>
            <w:tcW w:w="6398" w:type="dxa"/>
          </w:tcPr>
          <w:p w:rsidR="00E03BB8" w:rsidRDefault="00E03BB8" w:rsidP="00421FF5">
            <w:pPr>
              <w:pStyle w:val="TableParagraph"/>
              <w:spacing w:line="248" w:lineRule="exact"/>
              <w:ind w:left="113"/>
            </w:pPr>
            <w:r>
              <w:t>AE</w:t>
            </w:r>
            <w:r>
              <w:rPr>
                <w:spacing w:val="-1"/>
              </w:rPr>
              <w:t xml:space="preserve"> </w:t>
            </w:r>
            <w:r>
              <w:t>/ IMP /</w:t>
            </w:r>
            <w:r>
              <w:rPr>
                <w:spacing w:val="-1"/>
              </w:rPr>
              <w:t xml:space="preserve"> </w:t>
            </w:r>
            <w:r>
              <w:t>UNIVERSAL</w:t>
            </w:r>
            <w:r>
              <w:rPr>
                <w:spacing w:val="-3"/>
              </w:rPr>
              <w:t xml:space="preserve"> </w:t>
            </w:r>
            <w:r>
              <w:t>/</w:t>
            </w:r>
            <w:r>
              <w:rPr>
                <w:spacing w:val="-2"/>
              </w:rPr>
              <w:t xml:space="preserve"> </w:t>
            </w:r>
            <w:r>
              <w:t>RESSHABH</w:t>
            </w:r>
            <w:r>
              <w:rPr>
                <w:spacing w:val="-1"/>
              </w:rPr>
              <w:t xml:space="preserve"> </w:t>
            </w:r>
            <w:r>
              <w:t>/ KAYCEE</w:t>
            </w:r>
            <w:r>
              <w:rPr>
                <w:spacing w:val="-3"/>
              </w:rPr>
              <w:t xml:space="preserve"> </w:t>
            </w:r>
            <w:r>
              <w:t>/</w:t>
            </w:r>
            <w:r>
              <w:rPr>
                <w:spacing w:val="-1"/>
              </w:rPr>
              <w:t xml:space="preserve"> </w:t>
            </w:r>
            <w:r>
              <w:t>MECO</w:t>
            </w:r>
            <w:r>
              <w:rPr>
                <w:spacing w:val="-6"/>
              </w:rPr>
              <w:t xml:space="preserve"> </w:t>
            </w:r>
            <w:r>
              <w:t>/ ENERCOM</w:t>
            </w:r>
          </w:p>
        </w:tc>
      </w:tr>
      <w:tr w:rsidR="00E03BB8" w:rsidTr="00421FF5">
        <w:trPr>
          <w:trHeight w:val="537"/>
        </w:trPr>
        <w:tc>
          <w:tcPr>
            <w:tcW w:w="674" w:type="dxa"/>
          </w:tcPr>
          <w:p w:rsidR="00E03BB8" w:rsidRDefault="00E03BB8" w:rsidP="00421FF5">
            <w:pPr>
              <w:pStyle w:val="TableParagraph"/>
              <w:spacing w:line="265" w:lineRule="exact"/>
              <w:ind w:left="177" w:right="167"/>
              <w:jc w:val="center"/>
            </w:pPr>
            <w:r>
              <w:t>18.</w:t>
            </w:r>
          </w:p>
        </w:tc>
        <w:tc>
          <w:tcPr>
            <w:tcW w:w="2978" w:type="dxa"/>
          </w:tcPr>
          <w:p w:rsidR="00E03BB8" w:rsidRDefault="00E03BB8" w:rsidP="00421FF5">
            <w:pPr>
              <w:pStyle w:val="TableParagraph"/>
              <w:spacing w:line="265" w:lineRule="exact"/>
              <w:ind w:left="115"/>
            </w:pPr>
            <w:r>
              <w:t>SELECTOR</w:t>
            </w:r>
            <w:r>
              <w:rPr>
                <w:spacing w:val="-2"/>
              </w:rPr>
              <w:t xml:space="preserve"> </w:t>
            </w:r>
            <w:r>
              <w:t>SWITCH</w:t>
            </w:r>
          </w:p>
        </w:tc>
        <w:tc>
          <w:tcPr>
            <w:tcW w:w="6398" w:type="dxa"/>
          </w:tcPr>
          <w:p w:rsidR="00E03BB8" w:rsidRDefault="00E03BB8" w:rsidP="00421FF5">
            <w:pPr>
              <w:pStyle w:val="TableParagraph"/>
              <w:spacing w:line="265" w:lineRule="exact"/>
              <w:ind w:left="113"/>
            </w:pPr>
            <w:r>
              <w:t>L&amp;T</w:t>
            </w:r>
            <w:r>
              <w:rPr>
                <w:spacing w:val="-3"/>
              </w:rPr>
              <w:t xml:space="preserve"> </w:t>
            </w:r>
            <w:r>
              <w:t>/</w:t>
            </w:r>
            <w:r>
              <w:rPr>
                <w:spacing w:val="-1"/>
              </w:rPr>
              <w:t xml:space="preserve"> </w:t>
            </w:r>
            <w:r>
              <w:t>KAYCEE</w:t>
            </w:r>
            <w:r>
              <w:rPr>
                <w:spacing w:val="-2"/>
              </w:rPr>
              <w:t xml:space="preserve"> </w:t>
            </w:r>
            <w:r>
              <w:t>/</w:t>
            </w:r>
            <w:r>
              <w:rPr>
                <w:spacing w:val="1"/>
              </w:rPr>
              <w:t xml:space="preserve"> </w:t>
            </w:r>
            <w:r>
              <w:t>AE</w:t>
            </w:r>
            <w:r>
              <w:rPr>
                <w:spacing w:val="-2"/>
              </w:rPr>
              <w:t xml:space="preserve"> </w:t>
            </w:r>
            <w:r>
              <w:t>/</w:t>
            </w:r>
            <w:r>
              <w:rPr>
                <w:spacing w:val="1"/>
              </w:rPr>
              <w:t xml:space="preserve"> </w:t>
            </w:r>
            <w:r>
              <w:t>IMP</w:t>
            </w:r>
            <w:r>
              <w:rPr>
                <w:spacing w:val="-1"/>
              </w:rPr>
              <w:t xml:space="preserve"> </w:t>
            </w:r>
            <w:r>
              <w:t>/</w:t>
            </w:r>
            <w:r>
              <w:rPr>
                <w:spacing w:val="-1"/>
              </w:rPr>
              <w:t xml:space="preserve"> </w:t>
            </w:r>
            <w:r>
              <w:t>THAKOOR</w:t>
            </w:r>
            <w:r>
              <w:rPr>
                <w:spacing w:val="-2"/>
              </w:rPr>
              <w:t xml:space="preserve"> </w:t>
            </w:r>
            <w:r>
              <w:t>/</w:t>
            </w:r>
            <w:r>
              <w:rPr>
                <w:spacing w:val="-1"/>
              </w:rPr>
              <w:t xml:space="preserve"> </w:t>
            </w:r>
            <w:r>
              <w:t>RECO</w:t>
            </w:r>
            <w:r>
              <w:rPr>
                <w:spacing w:val="-2"/>
              </w:rPr>
              <w:t xml:space="preserve"> </w:t>
            </w:r>
            <w:r>
              <w:t>/</w:t>
            </w:r>
            <w:r>
              <w:rPr>
                <w:spacing w:val="-1"/>
              </w:rPr>
              <w:t xml:space="preserve"> </w:t>
            </w:r>
            <w:r>
              <w:t>VAISHNO</w:t>
            </w:r>
            <w:r>
              <w:rPr>
                <w:spacing w:val="-1"/>
              </w:rPr>
              <w:t xml:space="preserve"> </w:t>
            </w:r>
            <w:r>
              <w:t>/</w:t>
            </w:r>
            <w:r>
              <w:rPr>
                <w:spacing w:val="1"/>
              </w:rPr>
              <w:t xml:space="preserve"> </w:t>
            </w:r>
            <w:r>
              <w:t>SALZER</w:t>
            </w:r>
            <w:r>
              <w:rPr>
                <w:spacing w:val="-1"/>
              </w:rPr>
              <w:t xml:space="preserve"> </w:t>
            </w:r>
            <w:r>
              <w:t>/</w:t>
            </w:r>
          </w:p>
          <w:p w:rsidR="00E03BB8" w:rsidRDefault="00E03BB8" w:rsidP="00421FF5">
            <w:pPr>
              <w:pStyle w:val="TableParagraph"/>
              <w:spacing w:line="252" w:lineRule="exact"/>
              <w:ind w:left="113"/>
            </w:pPr>
            <w:r>
              <w:t>RASSCONTROL.</w:t>
            </w:r>
          </w:p>
        </w:tc>
      </w:tr>
      <w:tr w:rsidR="00E03BB8" w:rsidTr="00421FF5">
        <w:trPr>
          <w:trHeight w:val="537"/>
        </w:trPr>
        <w:tc>
          <w:tcPr>
            <w:tcW w:w="674" w:type="dxa"/>
          </w:tcPr>
          <w:p w:rsidR="00E03BB8" w:rsidRDefault="00E03BB8" w:rsidP="00421FF5">
            <w:pPr>
              <w:pStyle w:val="TableParagraph"/>
              <w:spacing w:line="265" w:lineRule="exact"/>
              <w:ind w:left="177" w:right="167"/>
              <w:jc w:val="center"/>
            </w:pPr>
            <w:r>
              <w:t>19.</w:t>
            </w:r>
          </w:p>
        </w:tc>
        <w:tc>
          <w:tcPr>
            <w:tcW w:w="2978" w:type="dxa"/>
          </w:tcPr>
          <w:p w:rsidR="00E03BB8" w:rsidRDefault="00E03BB8" w:rsidP="00421FF5">
            <w:pPr>
              <w:pStyle w:val="TableParagraph"/>
              <w:spacing w:line="265" w:lineRule="exact"/>
              <w:ind w:left="115"/>
            </w:pPr>
            <w:r>
              <w:t>CT</w:t>
            </w:r>
          </w:p>
        </w:tc>
        <w:tc>
          <w:tcPr>
            <w:tcW w:w="6398" w:type="dxa"/>
          </w:tcPr>
          <w:p w:rsidR="00E03BB8" w:rsidRDefault="00E03BB8" w:rsidP="00421FF5">
            <w:pPr>
              <w:pStyle w:val="TableParagraph"/>
              <w:spacing w:line="265" w:lineRule="exact"/>
              <w:ind w:left="113"/>
            </w:pPr>
            <w:r>
              <w:t>AE</w:t>
            </w:r>
            <w:r>
              <w:rPr>
                <w:spacing w:val="-1"/>
              </w:rPr>
              <w:t xml:space="preserve"> </w:t>
            </w:r>
            <w:r>
              <w:t>/ IMP /</w:t>
            </w:r>
            <w:r>
              <w:rPr>
                <w:spacing w:val="-1"/>
              </w:rPr>
              <w:t xml:space="preserve"> </w:t>
            </w:r>
            <w:r>
              <w:t>MARSHAL /</w:t>
            </w:r>
            <w:r>
              <w:rPr>
                <w:spacing w:val="-2"/>
              </w:rPr>
              <w:t xml:space="preserve"> </w:t>
            </w:r>
            <w:r>
              <w:t>PACTIL</w:t>
            </w:r>
            <w:r>
              <w:rPr>
                <w:spacing w:val="-3"/>
              </w:rPr>
              <w:t xml:space="preserve"> </w:t>
            </w:r>
            <w:r>
              <w:t>/</w:t>
            </w:r>
            <w:r>
              <w:rPr>
                <w:spacing w:val="1"/>
              </w:rPr>
              <w:t xml:space="preserve"> </w:t>
            </w:r>
            <w:r>
              <w:t>KAPPA</w:t>
            </w:r>
            <w:r>
              <w:rPr>
                <w:spacing w:val="-4"/>
              </w:rPr>
              <w:t xml:space="preserve"> </w:t>
            </w:r>
            <w:r>
              <w:t>/</w:t>
            </w:r>
            <w:r>
              <w:rPr>
                <w:spacing w:val="-2"/>
              </w:rPr>
              <w:t xml:space="preserve"> </w:t>
            </w:r>
            <w:r>
              <w:t>L&amp;T</w:t>
            </w:r>
            <w:r>
              <w:rPr>
                <w:spacing w:val="-2"/>
              </w:rPr>
              <w:t xml:space="preserve"> </w:t>
            </w:r>
            <w:r>
              <w:t>/ ASHMOR</w:t>
            </w:r>
            <w:r>
              <w:rPr>
                <w:spacing w:val="-1"/>
              </w:rPr>
              <w:t xml:space="preserve"> </w:t>
            </w:r>
            <w:r>
              <w:t>/ INDCOIL</w:t>
            </w:r>
            <w:r>
              <w:rPr>
                <w:spacing w:val="-2"/>
              </w:rPr>
              <w:t xml:space="preserve"> </w:t>
            </w:r>
            <w:r>
              <w:t>/</w:t>
            </w:r>
          </w:p>
          <w:p w:rsidR="00E03BB8" w:rsidRDefault="00E03BB8" w:rsidP="00421FF5">
            <w:pPr>
              <w:pStyle w:val="TableParagraph"/>
              <w:spacing w:line="252" w:lineRule="exact"/>
              <w:ind w:left="113"/>
            </w:pPr>
            <w:r>
              <w:t>WACO</w:t>
            </w:r>
            <w:r>
              <w:rPr>
                <w:spacing w:val="-2"/>
              </w:rPr>
              <w:t xml:space="preserve"> </w:t>
            </w:r>
            <w:r>
              <w:t>/ MECO</w:t>
            </w:r>
          </w:p>
        </w:tc>
      </w:tr>
    </w:tbl>
    <w:p w:rsidR="00E03BB8" w:rsidRDefault="00E03BB8" w:rsidP="00485E4A">
      <w:pPr>
        <w:ind w:left="720" w:right="-180"/>
        <w:jc w:val="both"/>
        <w:rPr>
          <w:rFonts w:ascii="Tahoma" w:hAnsi="Tahoma" w:cs="Tahoma"/>
          <w:bCs/>
          <w:sz w:val="22"/>
          <w:szCs w:val="22"/>
        </w:rPr>
      </w:pPr>
    </w:p>
    <w:p w:rsidR="00E03BB8" w:rsidRPr="002D6522" w:rsidRDefault="00E03BB8" w:rsidP="00485E4A">
      <w:pPr>
        <w:ind w:left="720" w:right="-180"/>
        <w:jc w:val="both"/>
        <w:rPr>
          <w:rFonts w:ascii="Tahoma" w:hAnsi="Tahoma" w:cs="Tahoma"/>
          <w:bCs/>
          <w:sz w:val="22"/>
          <w:szCs w:val="22"/>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E03BB8" w:rsidRDefault="00E03BB8" w:rsidP="005536C0">
      <w:pPr>
        <w:pStyle w:val="BodyText2"/>
        <w:spacing w:line="240" w:lineRule="exact"/>
        <w:ind w:left="720" w:firstLine="720"/>
        <w:jc w:val="center"/>
        <w:rPr>
          <w:rFonts w:ascii="Tahoma" w:hAnsi="Tahoma" w:cs="Tahoma"/>
          <w:b/>
          <w:sz w:val="22"/>
          <w:szCs w:val="22"/>
          <w:u w:val="single"/>
        </w:rPr>
      </w:pPr>
    </w:p>
    <w:p w:rsidR="00B344B1" w:rsidRDefault="00B344B1" w:rsidP="005536C0">
      <w:pPr>
        <w:pStyle w:val="BodyText2"/>
        <w:spacing w:line="240" w:lineRule="exact"/>
        <w:ind w:left="720" w:firstLine="720"/>
        <w:jc w:val="center"/>
        <w:rPr>
          <w:rFonts w:ascii="Tahoma" w:hAnsi="Tahoma" w:cs="Tahoma"/>
          <w:b/>
          <w:sz w:val="22"/>
          <w:szCs w:val="22"/>
          <w:u w:val="single"/>
        </w:rPr>
      </w:pPr>
    </w:p>
    <w:p w:rsidR="00B344B1" w:rsidRDefault="00B344B1" w:rsidP="005536C0">
      <w:pPr>
        <w:pStyle w:val="BodyText2"/>
        <w:spacing w:line="240" w:lineRule="exact"/>
        <w:ind w:left="720" w:firstLine="720"/>
        <w:jc w:val="center"/>
        <w:rPr>
          <w:rFonts w:ascii="Tahoma" w:hAnsi="Tahoma" w:cs="Tahoma"/>
          <w:b/>
          <w:sz w:val="22"/>
          <w:szCs w:val="22"/>
          <w:u w:val="single"/>
        </w:rPr>
      </w:pPr>
    </w:p>
    <w:p w:rsidR="00B344B1" w:rsidRDefault="00B344B1" w:rsidP="005536C0">
      <w:pPr>
        <w:pStyle w:val="BodyText2"/>
        <w:spacing w:line="240" w:lineRule="exact"/>
        <w:ind w:left="720" w:firstLine="720"/>
        <w:jc w:val="center"/>
        <w:rPr>
          <w:rFonts w:ascii="Tahoma" w:hAnsi="Tahoma" w:cs="Tahoma"/>
          <w:b/>
          <w:sz w:val="22"/>
          <w:szCs w:val="22"/>
          <w:u w:val="single"/>
        </w:rPr>
      </w:pPr>
    </w:p>
    <w:p w:rsidR="005536C0" w:rsidRPr="001942AE" w:rsidRDefault="005536C0" w:rsidP="005536C0">
      <w:pPr>
        <w:pStyle w:val="BodyText2"/>
        <w:spacing w:line="240" w:lineRule="exact"/>
        <w:ind w:left="720" w:firstLine="720"/>
        <w:jc w:val="center"/>
        <w:rPr>
          <w:rFonts w:ascii="Tahoma" w:hAnsi="Tahoma" w:cs="Tahoma"/>
          <w:b/>
          <w:sz w:val="22"/>
          <w:szCs w:val="22"/>
          <w:u w:val="single"/>
        </w:rPr>
      </w:pPr>
      <w:r w:rsidRPr="001942AE">
        <w:rPr>
          <w:rFonts w:ascii="Tahoma" w:hAnsi="Tahoma" w:cs="Tahoma"/>
          <w:b/>
          <w:sz w:val="22"/>
          <w:szCs w:val="22"/>
          <w:u w:val="single"/>
        </w:rPr>
        <w:t>PROFORMA OF SCHEDULES</w:t>
      </w:r>
    </w:p>
    <w:p w:rsidR="005536C0" w:rsidRPr="001942AE" w:rsidRDefault="005536C0" w:rsidP="005536C0">
      <w:pPr>
        <w:rPr>
          <w:rFonts w:ascii="Tahoma" w:hAnsi="Tahoma" w:cs="Tahoma"/>
          <w:sz w:val="22"/>
          <w:szCs w:val="22"/>
        </w:rPr>
      </w:pPr>
      <w:r w:rsidRPr="001942AE">
        <w:rPr>
          <w:rFonts w:ascii="Tahoma" w:hAnsi="Tahoma" w:cs="Tahoma"/>
          <w:sz w:val="22"/>
          <w:szCs w:val="22"/>
        </w:rPr>
        <w:t>(Operative Schedules to be supplied separately to each intending tenderer)</w:t>
      </w:r>
    </w:p>
    <w:p w:rsidR="005536C0" w:rsidRPr="001942AE" w:rsidRDefault="005536C0" w:rsidP="005536C0">
      <w:pPr>
        <w:rPr>
          <w:rFonts w:ascii="Tahoma" w:hAnsi="Tahoma" w:cs="Tahoma"/>
          <w:sz w:val="22"/>
          <w:szCs w:val="22"/>
        </w:rPr>
      </w:pPr>
      <w:r w:rsidRPr="001942AE">
        <w:rPr>
          <w:rFonts w:ascii="Tahoma" w:hAnsi="Tahoma" w:cs="Tahoma"/>
          <w:sz w:val="22"/>
          <w:szCs w:val="22"/>
          <w:u w:val="single"/>
        </w:rPr>
        <w:t>SCHEDULE ‘A’</w:t>
      </w:r>
    </w:p>
    <w:p w:rsidR="005536C0" w:rsidRPr="001942AE" w:rsidRDefault="005536C0" w:rsidP="005536C0">
      <w:pPr>
        <w:rPr>
          <w:rFonts w:ascii="Tahoma" w:hAnsi="Tahoma" w:cs="Tahoma"/>
          <w:sz w:val="22"/>
          <w:szCs w:val="22"/>
        </w:rPr>
      </w:pPr>
      <w:r w:rsidRPr="001942AE">
        <w:rPr>
          <w:rFonts w:ascii="Tahoma" w:hAnsi="Tahoma" w:cs="Tahoma"/>
          <w:sz w:val="22"/>
          <w:szCs w:val="22"/>
        </w:rPr>
        <w:t>Schedule of quantities</w:t>
      </w:r>
      <w:r w:rsidRPr="001942AE">
        <w:rPr>
          <w:rFonts w:ascii="Tahoma" w:hAnsi="Tahoma" w:cs="Tahoma"/>
          <w:sz w:val="22"/>
          <w:szCs w:val="22"/>
        </w:rPr>
        <w:tab/>
      </w:r>
      <w:r w:rsidR="00E86F5E" w:rsidRPr="001942AE">
        <w:rPr>
          <w:rFonts w:ascii="Tahoma" w:hAnsi="Tahoma" w:cs="Tahoma"/>
          <w:sz w:val="22"/>
          <w:szCs w:val="22"/>
        </w:rPr>
        <w:t xml:space="preserve"> : </w:t>
      </w:r>
      <w:r w:rsidRPr="001942AE">
        <w:rPr>
          <w:rFonts w:ascii="Tahoma" w:hAnsi="Tahoma" w:cs="Tahoma"/>
          <w:sz w:val="22"/>
          <w:szCs w:val="22"/>
        </w:rPr>
        <w:t>Attached</w:t>
      </w:r>
    </w:p>
    <w:p w:rsidR="005536C0" w:rsidRPr="001942AE" w:rsidRDefault="005536C0" w:rsidP="005536C0">
      <w:pPr>
        <w:rPr>
          <w:rFonts w:ascii="Tahoma" w:hAnsi="Tahoma" w:cs="Tahoma"/>
          <w:sz w:val="22"/>
          <w:szCs w:val="22"/>
        </w:rPr>
      </w:pPr>
      <w:r w:rsidRPr="001942AE">
        <w:rPr>
          <w:rFonts w:ascii="Tahoma" w:hAnsi="Tahoma" w:cs="Tahoma"/>
          <w:sz w:val="22"/>
          <w:szCs w:val="22"/>
          <w:u w:val="single"/>
        </w:rPr>
        <w:t>SCHEDULE ‘B’</w:t>
      </w:r>
    </w:p>
    <w:p w:rsidR="005536C0" w:rsidRPr="001942AE" w:rsidRDefault="005536C0" w:rsidP="005536C0">
      <w:pPr>
        <w:rPr>
          <w:rFonts w:ascii="Tahoma" w:hAnsi="Tahoma" w:cs="Tahoma"/>
          <w:sz w:val="22"/>
          <w:szCs w:val="22"/>
        </w:rPr>
      </w:pPr>
      <w:r w:rsidRPr="001942AE">
        <w:rPr>
          <w:rFonts w:ascii="Tahoma" w:hAnsi="Tahoma" w:cs="Tahoma"/>
          <w:sz w:val="22"/>
          <w:szCs w:val="22"/>
        </w:rPr>
        <w:t xml:space="preserve">Schedule of materials to be issued to the </w:t>
      </w:r>
      <w:r w:rsidR="002C2D9D" w:rsidRPr="001942AE">
        <w:rPr>
          <w:rFonts w:ascii="Tahoma" w:hAnsi="Tahoma" w:cs="Tahoma"/>
          <w:sz w:val="22"/>
          <w:szCs w:val="22"/>
        </w:rPr>
        <w:t>bidder</w:t>
      </w:r>
      <w:r w:rsidR="00E86F5E" w:rsidRPr="001942AE">
        <w:rPr>
          <w:rFonts w:ascii="Tahoma" w:hAnsi="Tahoma" w:cs="Tahoma"/>
          <w:sz w:val="22"/>
          <w:szCs w:val="22"/>
        </w:rPr>
        <w:t>:</w:t>
      </w:r>
      <w:r w:rsidRPr="001942AE">
        <w:rPr>
          <w:rFonts w:ascii="Tahoma" w:hAnsi="Tahoma" w:cs="Tahoma"/>
          <w:sz w:val="22"/>
          <w:szCs w:val="22"/>
        </w:rPr>
        <w:tab/>
        <w:t>N</w:t>
      </w:r>
      <w:r w:rsidR="00E86F5E" w:rsidRPr="001942AE">
        <w:rPr>
          <w:rFonts w:ascii="Tahoma" w:hAnsi="Tahoma" w:cs="Tahoma"/>
          <w:sz w:val="22"/>
          <w:szCs w:val="22"/>
        </w:rPr>
        <w:t>il</w:t>
      </w:r>
    </w:p>
    <w:p w:rsidR="00B05DC4" w:rsidRPr="001942AE" w:rsidRDefault="005536C0" w:rsidP="005536C0">
      <w:pPr>
        <w:rPr>
          <w:rFonts w:ascii="Tahoma" w:hAnsi="Tahoma" w:cs="Tahoma"/>
          <w:sz w:val="22"/>
          <w:szCs w:val="22"/>
        </w:rPr>
      </w:pPr>
      <w:r w:rsidRPr="001942AE">
        <w:rPr>
          <w:rFonts w:ascii="Tahoma" w:hAnsi="Tahoma" w:cs="Tahoma"/>
          <w:sz w:val="22"/>
          <w:szCs w:val="22"/>
          <w:u w:val="single"/>
        </w:rPr>
        <w:t xml:space="preserve">SCHEDULE ‘C’  </w:t>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p>
    <w:p w:rsidR="00B05DC4" w:rsidRPr="001942AE" w:rsidRDefault="005536C0" w:rsidP="00B05DC4">
      <w:pPr>
        <w:rPr>
          <w:rFonts w:ascii="Tahoma" w:hAnsi="Tahoma" w:cs="Tahoma"/>
          <w:sz w:val="22"/>
          <w:szCs w:val="22"/>
        </w:rPr>
      </w:pPr>
      <w:r w:rsidRPr="001942AE">
        <w:rPr>
          <w:rFonts w:ascii="Tahoma" w:hAnsi="Tahoma" w:cs="Tahoma"/>
          <w:sz w:val="22"/>
          <w:szCs w:val="22"/>
        </w:rPr>
        <w:t xml:space="preserve">Tools and plants to be hired to the </w:t>
      </w:r>
      <w:r w:rsidR="002C2D9D" w:rsidRPr="001942AE">
        <w:rPr>
          <w:rFonts w:ascii="Tahoma" w:hAnsi="Tahoma" w:cs="Tahoma"/>
          <w:sz w:val="22"/>
          <w:szCs w:val="22"/>
        </w:rPr>
        <w:t>bidder</w:t>
      </w:r>
      <w:r w:rsidR="00E86F5E" w:rsidRPr="001942AE">
        <w:rPr>
          <w:rFonts w:ascii="Tahoma" w:hAnsi="Tahoma" w:cs="Tahoma"/>
          <w:sz w:val="22"/>
          <w:szCs w:val="22"/>
        </w:rPr>
        <w:t>:</w:t>
      </w:r>
      <w:r w:rsidR="00B05DC4" w:rsidRPr="001942AE">
        <w:rPr>
          <w:rFonts w:ascii="Tahoma" w:hAnsi="Tahoma" w:cs="Tahoma"/>
          <w:sz w:val="22"/>
          <w:szCs w:val="22"/>
        </w:rPr>
        <w:t xml:space="preserve">   Nil</w:t>
      </w:r>
    </w:p>
    <w:p w:rsidR="005536C0" w:rsidRPr="001942AE" w:rsidRDefault="005536C0" w:rsidP="005536C0">
      <w:pPr>
        <w:rPr>
          <w:rFonts w:ascii="Tahoma" w:hAnsi="Tahoma" w:cs="Tahoma"/>
          <w:sz w:val="22"/>
          <w:szCs w:val="22"/>
          <w:u w:val="single"/>
        </w:rPr>
      </w:pPr>
      <w:r w:rsidRPr="001942AE">
        <w:rPr>
          <w:rFonts w:ascii="Tahoma" w:hAnsi="Tahoma" w:cs="Tahoma"/>
          <w:sz w:val="22"/>
          <w:szCs w:val="22"/>
          <w:u w:val="single"/>
        </w:rPr>
        <w:t xml:space="preserve">SCHEDULE ‘D’   </w:t>
      </w:r>
    </w:p>
    <w:p w:rsidR="005536C0" w:rsidRPr="001942AE" w:rsidRDefault="005536C0" w:rsidP="005536C0">
      <w:pPr>
        <w:rPr>
          <w:rFonts w:ascii="Tahoma" w:hAnsi="Tahoma" w:cs="Tahoma"/>
          <w:sz w:val="22"/>
          <w:szCs w:val="22"/>
        </w:rPr>
      </w:pPr>
      <w:r w:rsidRPr="001942AE">
        <w:rPr>
          <w:rFonts w:ascii="Tahoma" w:hAnsi="Tahoma" w:cs="Tahoma"/>
          <w:sz w:val="22"/>
          <w:szCs w:val="22"/>
        </w:rPr>
        <w:t>Extra schedule for specific requirements/documents for the work, if any</w:t>
      </w:r>
      <w:r w:rsidR="00E86F5E" w:rsidRPr="001942AE">
        <w:rPr>
          <w:rFonts w:ascii="Tahoma" w:hAnsi="Tahoma" w:cs="Tahoma"/>
          <w:sz w:val="22"/>
          <w:szCs w:val="22"/>
        </w:rPr>
        <w:t>:</w:t>
      </w:r>
      <w:r w:rsidRPr="001942AE">
        <w:rPr>
          <w:rFonts w:ascii="Tahoma" w:hAnsi="Tahoma" w:cs="Tahoma"/>
          <w:sz w:val="22"/>
          <w:szCs w:val="22"/>
        </w:rPr>
        <w:t xml:space="preserve">  Nil</w:t>
      </w:r>
    </w:p>
    <w:p w:rsidR="005536C0" w:rsidRPr="001942AE" w:rsidRDefault="005536C0" w:rsidP="005536C0">
      <w:pPr>
        <w:rPr>
          <w:rFonts w:ascii="Tahoma" w:hAnsi="Tahoma" w:cs="Tahoma"/>
          <w:sz w:val="22"/>
          <w:szCs w:val="22"/>
          <w:u w:val="single"/>
        </w:rPr>
      </w:pPr>
      <w:r w:rsidRPr="001942AE">
        <w:rPr>
          <w:rFonts w:ascii="Tahoma" w:hAnsi="Tahoma" w:cs="Tahoma"/>
          <w:sz w:val="22"/>
          <w:szCs w:val="22"/>
          <w:u w:val="single"/>
        </w:rPr>
        <w:t>SCHEDULE ‘E’</w:t>
      </w:r>
    </w:p>
    <w:p w:rsidR="005536C0" w:rsidRPr="001942AE" w:rsidRDefault="005536C0" w:rsidP="005536C0">
      <w:pPr>
        <w:rPr>
          <w:rFonts w:ascii="Tahoma" w:hAnsi="Tahoma" w:cs="Tahoma"/>
          <w:sz w:val="22"/>
          <w:szCs w:val="22"/>
        </w:rPr>
      </w:pPr>
      <w:r w:rsidRPr="001942AE">
        <w:rPr>
          <w:rFonts w:ascii="Tahoma" w:hAnsi="Tahoma" w:cs="Tahoma"/>
          <w:sz w:val="22"/>
          <w:szCs w:val="22"/>
        </w:rPr>
        <w:t>Schedule of components of Materials, Labour etc. for escalation</w:t>
      </w:r>
      <w:r w:rsidR="00E86F5E" w:rsidRPr="001942AE">
        <w:rPr>
          <w:rFonts w:ascii="Tahoma" w:hAnsi="Tahoma" w:cs="Tahoma"/>
          <w:sz w:val="22"/>
          <w:szCs w:val="22"/>
        </w:rPr>
        <w:t>: Nil</w:t>
      </w:r>
    </w:p>
    <w:p w:rsidR="005536C0" w:rsidRPr="001942AE" w:rsidRDefault="005536C0" w:rsidP="005536C0">
      <w:pPr>
        <w:rPr>
          <w:rFonts w:ascii="Tahoma" w:hAnsi="Tahoma" w:cs="Tahoma"/>
          <w:sz w:val="22"/>
          <w:szCs w:val="22"/>
          <w:u w:val="single"/>
        </w:rPr>
      </w:pPr>
      <w:r w:rsidRPr="001942AE">
        <w:rPr>
          <w:rFonts w:ascii="Tahoma" w:hAnsi="Tahoma" w:cs="Tahoma"/>
          <w:sz w:val="22"/>
          <w:szCs w:val="22"/>
          <w:u w:val="single"/>
        </w:rPr>
        <w:t>SCHEDULE ‘F’</w:t>
      </w:r>
    </w:p>
    <w:p w:rsidR="005536C0" w:rsidRPr="001942AE" w:rsidRDefault="005536C0" w:rsidP="005536C0">
      <w:pPr>
        <w:rPr>
          <w:rFonts w:ascii="Tahoma" w:hAnsi="Tahoma" w:cs="Tahoma"/>
          <w:sz w:val="22"/>
          <w:szCs w:val="22"/>
        </w:rPr>
      </w:pPr>
      <w:r w:rsidRPr="001942AE">
        <w:rPr>
          <w:rFonts w:ascii="Tahoma" w:hAnsi="Tahoma" w:cs="Tahoma"/>
          <w:sz w:val="22"/>
          <w:szCs w:val="22"/>
        </w:rPr>
        <w:t xml:space="preserve">Reference to General Conditions of </w:t>
      </w:r>
      <w:proofErr w:type="gramStart"/>
      <w:r w:rsidRPr="001942AE">
        <w:rPr>
          <w:rFonts w:ascii="Tahoma" w:hAnsi="Tahoma" w:cs="Tahoma"/>
          <w:sz w:val="22"/>
          <w:szCs w:val="22"/>
        </w:rPr>
        <w:t>contract</w:t>
      </w:r>
      <w:r w:rsidR="00E86F5E" w:rsidRPr="001942AE">
        <w:rPr>
          <w:rFonts w:ascii="Tahoma" w:hAnsi="Tahoma" w:cs="Tahoma"/>
          <w:sz w:val="22"/>
          <w:szCs w:val="22"/>
        </w:rPr>
        <w:t xml:space="preserve"> :</w:t>
      </w:r>
      <w:proofErr w:type="gramEnd"/>
    </w:p>
    <w:p w:rsidR="005536C0" w:rsidRPr="001942AE" w:rsidRDefault="005536C0" w:rsidP="005536C0">
      <w:pPr>
        <w:rPr>
          <w:rFonts w:ascii="Tahoma" w:hAnsi="Tahoma" w:cs="Tahoma"/>
          <w:sz w:val="22"/>
          <w:szCs w:val="22"/>
        </w:rPr>
      </w:pP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7466"/>
      </w:tblGrid>
      <w:tr w:rsidR="00B05DC4" w:rsidRPr="001942AE" w:rsidTr="007B1597">
        <w:trPr>
          <w:trHeight w:val="417"/>
        </w:trPr>
        <w:tc>
          <w:tcPr>
            <w:tcW w:w="0" w:type="auto"/>
          </w:tcPr>
          <w:p w:rsidR="00B05DC4" w:rsidRPr="001942AE" w:rsidRDefault="00B05DC4" w:rsidP="007B1597">
            <w:pPr>
              <w:pStyle w:val="BodyText"/>
              <w:rPr>
                <w:rFonts w:ascii="Tahoma" w:hAnsi="Tahoma" w:cs="Tahoma"/>
                <w:b/>
                <w:sz w:val="22"/>
                <w:szCs w:val="22"/>
                <w:lang w:val="en-IN"/>
              </w:rPr>
            </w:pPr>
            <w:r w:rsidRPr="001942AE">
              <w:rPr>
                <w:rFonts w:ascii="Tahoma" w:hAnsi="Tahoma" w:cs="Tahoma"/>
                <w:sz w:val="22"/>
                <w:szCs w:val="22"/>
                <w:lang w:val="en-IN"/>
              </w:rPr>
              <w:t>Name of work:</w:t>
            </w:r>
          </w:p>
        </w:tc>
        <w:tc>
          <w:tcPr>
            <w:tcW w:w="7466" w:type="dxa"/>
            <w:vMerge w:val="restart"/>
          </w:tcPr>
          <w:p w:rsidR="00B05DC4" w:rsidRPr="001942AE" w:rsidRDefault="00B05DC4" w:rsidP="007B1597">
            <w:pPr>
              <w:pStyle w:val="Header"/>
              <w:rPr>
                <w:rFonts w:ascii="Tahoma" w:hAnsi="Tahoma" w:cs="Tahoma"/>
                <w:sz w:val="22"/>
                <w:szCs w:val="22"/>
                <w:lang w:val="en-IN"/>
              </w:rPr>
            </w:pPr>
          </w:p>
          <w:p w:rsidR="00B05DC4" w:rsidRPr="001942AE" w:rsidRDefault="00B05DC4" w:rsidP="007B1597">
            <w:pPr>
              <w:pStyle w:val="Header"/>
              <w:rPr>
                <w:rFonts w:ascii="Tahoma" w:hAnsi="Tahoma" w:cs="Tahoma"/>
                <w:sz w:val="22"/>
                <w:szCs w:val="22"/>
                <w:lang w:val="en-IN"/>
              </w:rPr>
            </w:pPr>
          </w:p>
          <w:p w:rsidR="00B05DC4" w:rsidRPr="001942AE" w:rsidRDefault="00B05DC4" w:rsidP="00E86F5E">
            <w:pPr>
              <w:pStyle w:val="Header"/>
              <w:jc w:val="center"/>
              <w:rPr>
                <w:rFonts w:ascii="Tahoma" w:hAnsi="Tahoma" w:cs="Tahoma"/>
                <w:sz w:val="22"/>
                <w:szCs w:val="22"/>
                <w:lang w:val="en-IN"/>
              </w:rPr>
            </w:pPr>
            <w:r w:rsidRPr="001942AE">
              <w:rPr>
                <w:rFonts w:ascii="Tahoma" w:hAnsi="Tahoma" w:cs="Tahoma"/>
                <w:sz w:val="22"/>
                <w:szCs w:val="22"/>
                <w:lang w:val="en-IN"/>
              </w:rPr>
              <w:t xml:space="preserve">As </w:t>
            </w:r>
            <w:r w:rsidR="00105AFE" w:rsidRPr="001942AE">
              <w:rPr>
                <w:rFonts w:ascii="Tahoma" w:hAnsi="Tahoma" w:cs="Tahoma"/>
                <w:sz w:val="22"/>
                <w:szCs w:val="22"/>
                <w:lang w:val="en-IN"/>
              </w:rPr>
              <w:t xml:space="preserve">per </w:t>
            </w:r>
            <w:r w:rsidRPr="001942AE">
              <w:rPr>
                <w:rFonts w:ascii="Tahoma" w:hAnsi="Tahoma" w:cs="Tahoma"/>
                <w:sz w:val="22"/>
                <w:szCs w:val="22"/>
                <w:lang w:val="en-IN"/>
              </w:rPr>
              <w:t>NIT notification page</w:t>
            </w:r>
          </w:p>
        </w:tc>
      </w:tr>
      <w:tr w:rsidR="00B05DC4" w:rsidRPr="001942AE" w:rsidTr="007B1597">
        <w:trPr>
          <w:trHeight w:val="318"/>
        </w:trPr>
        <w:tc>
          <w:tcPr>
            <w:tcW w:w="0" w:type="auto"/>
          </w:tcPr>
          <w:p w:rsidR="00B05DC4" w:rsidRPr="001942AE" w:rsidRDefault="00B05DC4" w:rsidP="007B1597">
            <w:pPr>
              <w:pStyle w:val="BodyText"/>
              <w:rPr>
                <w:rFonts w:ascii="Tahoma" w:hAnsi="Tahoma" w:cs="Tahoma"/>
                <w:b/>
                <w:sz w:val="22"/>
                <w:szCs w:val="22"/>
                <w:lang w:val="en-IN"/>
              </w:rPr>
            </w:pPr>
            <w:r w:rsidRPr="001942AE">
              <w:rPr>
                <w:rFonts w:ascii="Tahoma" w:hAnsi="Tahoma" w:cs="Tahoma"/>
                <w:sz w:val="22"/>
                <w:szCs w:val="22"/>
                <w:lang w:val="en-IN"/>
              </w:rPr>
              <w:t>Estimated cost of work:</w:t>
            </w:r>
          </w:p>
        </w:tc>
        <w:tc>
          <w:tcPr>
            <w:tcW w:w="7466" w:type="dxa"/>
            <w:vMerge/>
          </w:tcPr>
          <w:p w:rsidR="00B05DC4" w:rsidRPr="001942AE" w:rsidRDefault="00B05DC4" w:rsidP="0049270E">
            <w:pPr>
              <w:pStyle w:val="BodyText"/>
              <w:tabs>
                <w:tab w:val="left" w:pos="2970"/>
              </w:tabs>
              <w:rPr>
                <w:rFonts w:ascii="Tahoma" w:hAnsi="Tahoma" w:cs="Tahoma"/>
                <w:b/>
                <w:sz w:val="22"/>
                <w:szCs w:val="22"/>
                <w:lang w:val="en-IN"/>
              </w:rPr>
            </w:pPr>
          </w:p>
        </w:tc>
      </w:tr>
      <w:tr w:rsidR="00B05DC4" w:rsidRPr="001942AE" w:rsidTr="007B1597">
        <w:trPr>
          <w:trHeight w:val="210"/>
        </w:trPr>
        <w:tc>
          <w:tcPr>
            <w:tcW w:w="0" w:type="auto"/>
          </w:tcPr>
          <w:p w:rsidR="00B05DC4" w:rsidRPr="001942AE" w:rsidRDefault="00B05DC4" w:rsidP="007B1597">
            <w:pPr>
              <w:pStyle w:val="BodyText"/>
              <w:rPr>
                <w:rFonts w:ascii="Tahoma" w:hAnsi="Tahoma" w:cs="Tahoma"/>
                <w:b/>
                <w:sz w:val="22"/>
                <w:szCs w:val="22"/>
                <w:lang w:val="en-IN"/>
              </w:rPr>
            </w:pPr>
            <w:r w:rsidRPr="001942AE">
              <w:rPr>
                <w:rFonts w:ascii="Tahoma" w:hAnsi="Tahoma" w:cs="Tahoma"/>
                <w:sz w:val="22"/>
                <w:szCs w:val="22"/>
                <w:lang w:val="en-IN"/>
              </w:rPr>
              <w:t>Earnest money:</w:t>
            </w:r>
          </w:p>
        </w:tc>
        <w:tc>
          <w:tcPr>
            <w:tcW w:w="7466" w:type="dxa"/>
            <w:vMerge/>
          </w:tcPr>
          <w:p w:rsidR="00B05DC4" w:rsidRPr="001942AE" w:rsidRDefault="00B05DC4" w:rsidP="0049270E">
            <w:pPr>
              <w:pStyle w:val="BodyText"/>
              <w:tabs>
                <w:tab w:val="left" w:pos="2880"/>
              </w:tabs>
              <w:ind w:left="2970" w:hanging="3060"/>
              <w:rPr>
                <w:rFonts w:ascii="Tahoma" w:hAnsi="Tahoma" w:cs="Tahoma"/>
                <w:b/>
                <w:sz w:val="22"/>
                <w:szCs w:val="22"/>
                <w:lang w:val="en-IN"/>
              </w:rPr>
            </w:pPr>
          </w:p>
        </w:tc>
      </w:tr>
      <w:tr w:rsidR="00B05DC4" w:rsidRPr="001942AE" w:rsidTr="007B1597">
        <w:trPr>
          <w:trHeight w:val="498"/>
        </w:trPr>
        <w:tc>
          <w:tcPr>
            <w:tcW w:w="0" w:type="auto"/>
          </w:tcPr>
          <w:p w:rsidR="00B05DC4" w:rsidRPr="001942AE" w:rsidRDefault="00B05DC4" w:rsidP="007B1597">
            <w:pPr>
              <w:pStyle w:val="BodyText"/>
              <w:rPr>
                <w:rFonts w:ascii="Tahoma" w:hAnsi="Tahoma" w:cs="Tahoma"/>
                <w:b/>
                <w:sz w:val="22"/>
                <w:szCs w:val="22"/>
                <w:lang w:val="en-IN"/>
              </w:rPr>
            </w:pPr>
            <w:r w:rsidRPr="001942AE">
              <w:rPr>
                <w:rFonts w:ascii="Tahoma" w:hAnsi="Tahoma" w:cs="Tahoma"/>
                <w:sz w:val="22"/>
                <w:szCs w:val="22"/>
                <w:lang w:val="en-IN"/>
              </w:rPr>
              <w:t>Security Deposit and performance Guarantee</w:t>
            </w:r>
          </w:p>
        </w:tc>
        <w:tc>
          <w:tcPr>
            <w:tcW w:w="7466" w:type="dxa"/>
            <w:vMerge/>
          </w:tcPr>
          <w:p w:rsidR="00B05DC4" w:rsidRPr="001942AE" w:rsidRDefault="00B05DC4" w:rsidP="007B1597">
            <w:pPr>
              <w:pStyle w:val="BodyText"/>
              <w:rPr>
                <w:rFonts w:ascii="Tahoma" w:hAnsi="Tahoma" w:cs="Tahoma"/>
                <w:b/>
                <w:sz w:val="22"/>
                <w:szCs w:val="22"/>
                <w:lang w:val="en-IN"/>
              </w:rPr>
            </w:pPr>
          </w:p>
        </w:tc>
      </w:tr>
    </w:tbl>
    <w:p w:rsidR="005536C0" w:rsidRPr="001942AE" w:rsidRDefault="005536C0" w:rsidP="005536C0">
      <w:pPr>
        <w:rPr>
          <w:rFonts w:ascii="Tahoma" w:hAnsi="Tahoma" w:cs="Tahoma"/>
          <w:sz w:val="22"/>
          <w:szCs w:val="22"/>
        </w:rPr>
      </w:pPr>
    </w:p>
    <w:p w:rsidR="00E86F5E" w:rsidRPr="001942AE" w:rsidRDefault="005536C0" w:rsidP="005536C0">
      <w:pPr>
        <w:rPr>
          <w:rFonts w:ascii="Tahoma" w:hAnsi="Tahoma" w:cs="Tahoma"/>
          <w:sz w:val="22"/>
          <w:szCs w:val="22"/>
        </w:rPr>
      </w:pPr>
      <w:r w:rsidRPr="001942AE">
        <w:rPr>
          <w:rFonts w:ascii="Tahoma" w:hAnsi="Tahoma" w:cs="Tahoma"/>
          <w:sz w:val="22"/>
          <w:szCs w:val="22"/>
        </w:rPr>
        <w:t>G</w:t>
      </w:r>
      <w:r w:rsidR="00E86F5E" w:rsidRPr="001942AE">
        <w:rPr>
          <w:rFonts w:ascii="Tahoma" w:hAnsi="Tahoma" w:cs="Tahoma"/>
          <w:sz w:val="22"/>
          <w:szCs w:val="22"/>
        </w:rPr>
        <w:t>eneral Rules &amp;</w:t>
      </w:r>
      <w:r w:rsidR="002309F6">
        <w:rPr>
          <w:rFonts w:ascii="Tahoma" w:hAnsi="Tahoma" w:cs="Tahoma"/>
          <w:sz w:val="22"/>
          <w:szCs w:val="22"/>
        </w:rPr>
        <w:t xml:space="preserve"> </w:t>
      </w:r>
      <w:r w:rsidR="005437C2" w:rsidRPr="001942AE">
        <w:rPr>
          <w:rFonts w:ascii="Tahoma" w:hAnsi="Tahoma" w:cs="Tahoma"/>
          <w:sz w:val="22"/>
          <w:szCs w:val="22"/>
        </w:rPr>
        <w:t>Directions:</w:t>
      </w:r>
      <w:r w:rsidR="002309F6">
        <w:rPr>
          <w:rFonts w:ascii="Tahoma" w:hAnsi="Tahoma" w:cs="Tahoma"/>
          <w:sz w:val="22"/>
          <w:szCs w:val="22"/>
        </w:rPr>
        <w:t xml:space="preserve"> </w:t>
      </w:r>
      <w:r w:rsidRPr="001942AE">
        <w:rPr>
          <w:rFonts w:ascii="Tahoma" w:hAnsi="Tahoma" w:cs="Tahoma"/>
          <w:sz w:val="22"/>
          <w:szCs w:val="22"/>
        </w:rPr>
        <w:t>Officer inviting tender</w:t>
      </w:r>
      <w:r w:rsidR="00E86F5E" w:rsidRPr="001942AE">
        <w:rPr>
          <w:rFonts w:ascii="Tahoma" w:hAnsi="Tahoma" w:cs="Tahoma"/>
          <w:sz w:val="22"/>
          <w:szCs w:val="22"/>
        </w:rPr>
        <w:t xml:space="preserve">: </w:t>
      </w:r>
      <w:r w:rsidR="00141F1E">
        <w:rPr>
          <w:rFonts w:ascii="Tahoma" w:hAnsi="Tahoma" w:cs="Tahoma"/>
          <w:sz w:val="22"/>
          <w:szCs w:val="22"/>
        </w:rPr>
        <w:t>Sub Divisional</w:t>
      </w:r>
      <w:r w:rsidR="00E86F5E" w:rsidRPr="001942AE">
        <w:rPr>
          <w:rFonts w:ascii="Tahoma" w:hAnsi="Tahoma" w:cs="Tahoma"/>
          <w:sz w:val="22"/>
          <w:szCs w:val="22"/>
        </w:rPr>
        <w:t xml:space="preserve"> Engineer (E)</w:t>
      </w:r>
    </w:p>
    <w:p w:rsidR="005536C0" w:rsidRPr="001942AE" w:rsidRDefault="005536C0" w:rsidP="005536C0">
      <w:pPr>
        <w:rPr>
          <w:rFonts w:ascii="Tahoma" w:hAnsi="Tahoma" w:cs="Tahoma"/>
          <w:color w:val="FF0000"/>
          <w:sz w:val="22"/>
          <w:szCs w:val="22"/>
        </w:rPr>
      </w:pP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002309F6">
        <w:rPr>
          <w:rFonts w:ascii="Tahoma" w:hAnsi="Tahoma" w:cs="Tahoma"/>
          <w:sz w:val="22"/>
          <w:szCs w:val="22"/>
        </w:rPr>
        <w:t xml:space="preserve">          </w:t>
      </w:r>
      <w:r w:rsidRPr="001942AE">
        <w:rPr>
          <w:rFonts w:ascii="Tahoma" w:hAnsi="Tahoma" w:cs="Tahoma"/>
          <w:color w:val="FF0000"/>
          <w:sz w:val="22"/>
          <w:szCs w:val="22"/>
        </w:rPr>
        <w:t>E</w:t>
      </w:r>
      <w:r w:rsidR="00E86F5E" w:rsidRPr="001942AE">
        <w:rPr>
          <w:rFonts w:ascii="Tahoma" w:hAnsi="Tahoma" w:cs="Tahoma"/>
          <w:color w:val="FF0000"/>
          <w:sz w:val="22"/>
          <w:szCs w:val="22"/>
        </w:rPr>
        <w:t xml:space="preserve">lectrical </w:t>
      </w:r>
      <w:r w:rsidR="00141F1E">
        <w:rPr>
          <w:rFonts w:ascii="Tahoma" w:hAnsi="Tahoma" w:cs="Tahoma"/>
          <w:color w:val="FF0000"/>
          <w:sz w:val="22"/>
          <w:szCs w:val="22"/>
        </w:rPr>
        <w:t xml:space="preserve">Sub </w:t>
      </w:r>
      <w:r w:rsidR="00E86F5E" w:rsidRPr="001942AE">
        <w:rPr>
          <w:rFonts w:ascii="Tahoma" w:hAnsi="Tahoma" w:cs="Tahoma"/>
          <w:color w:val="FF0000"/>
          <w:sz w:val="22"/>
          <w:szCs w:val="22"/>
        </w:rPr>
        <w:t>Division-II</w:t>
      </w:r>
      <w:r w:rsidR="00A34558" w:rsidRPr="001942AE">
        <w:rPr>
          <w:rFonts w:ascii="Tahoma" w:hAnsi="Tahoma" w:cs="Tahoma"/>
          <w:color w:val="FF0000"/>
          <w:sz w:val="22"/>
          <w:szCs w:val="22"/>
        </w:rPr>
        <w:t>,</w:t>
      </w:r>
      <w:r w:rsidR="00201822">
        <w:rPr>
          <w:rFonts w:ascii="Tahoma" w:hAnsi="Tahoma" w:cs="Tahoma"/>
          <w:color w:val="FF0000"/>
          <w:sz w:val="22"/>
          <w:szCs w:val="22"/>
        </w:rPr>
        <w:t xml:space="preserve"> </w:t>
      </w:r>
      <w:r w:rsidRPr="001942AE">
        <w:rPr>
          <w:rFonts w:ascii="Tahoma" w:hAnsi="Tahoma" w:cs="Tahoma"/>
          <w:color w:val="FF0000"/>
          <w:sz w:val="22"/>
          <w:szCs w:val="22"/>
        </w:rPr>
        <w:t>C</w:t>
      </w:r>
      <w:r w:rsidR="0096621A" w:rsidRPr="001942AE">
        <w:rPr>
          <w:rFonts w:ascii="Tahoma" w:hAnsi="Tahoma" w:cs="Tahoma"/>
          <w:color w:val="FF0000"/>
          <w:sz w:val="22"/>
          <w:szCs w:val="22"/>
        </w:rPr>
        <w:t>h</w:t>
      </w:r>
      <w:r w:rsidR="00E86F5E" w:rsidRPr="001942AE">
        <w:rPr>
          <w:rFonts w:ascii="Tahoma" w:hAnsi="Tahoma" w:cs="Tahoma"/>
          <w:color w:val="FF0000"/>
          <w:sz w:val="22"/>
          <w:szCs w:val="22"/>
        </w:rPr>
        <w:t>ennai</w:t>
      </w:r>
    </w:p>
    <w:p w:rsidR="00E86F5E" w:rsidRPr="001942AE" w:rsidRDefault="005536C0" w:rsidP="005536C0">
      <w:pPr>
        <w:rPr>
          <w:rFonts w:ascii="Tahoma" w:hAnsi="Tahoma" w:cs="Tahoma"/>
          <w:sz w:val="22"/>
          <w:szCs w:val="22"/>
        </w:rPr>
      </w:pPr>
      <w:r w:rsidRPr="001942AE">
        <w:rPr>
          <w:rFonts w:ascii="Tahoma" w:hAnsi="Tahoma" w:cs="Tahoma"/>
          <w:sz w:val="22"/>
          <w:szCs w:val="22"/>
        </w:rPr>
        <w:t>Definitions</w:t>
      </w:r>
      <w:r w:rsidR="00E86F5E" w:rsidRPr="001942AE">
        <w:rPr>
          <w:rFonts w:ascii="Tahoma" w:hAnsi="Tahoma" w:cs="Tahoma"/>
          <w:sz w:val="22"/>
          <w:szCs w:val="22"/>
        </w:rPr>
        <w:t>:</w:t>
      </w:r>
    </w:p>
    <w:p w:rsidR="005536C0" w:rsidRPr="001942AE" w:rsidRDefault="005536C0" w:rsidP="005536C0">
      <w:pPr>
        <w:rPr>
          <w:rFonts w:ascii="Tahoma" w:hAnsi="Tahoma" w:cs="Tahoma"/>
          <w:sz w:val="22"/>
          <w:szCs w:val="22"/>
        </w:rPr>
      </w:pPr>
      <w:r w:rsidRPr="001942AE">
        <w:rPr>
          <w:rFonts w:ascii="Tahoma" w:hAnsi="Tahoma" w:cs="Tahoma"/>
          <w:sz w:val="22"/>
          <w:szCs w:val="22"/>
        </w:rPr>
        <w:tab/>
      </w:r>
    </w:p>
    <w:p w:rsidR="005536C0" w:rsidRPr="001942AE" w:rsidRDefault="005536C0" w:rsidP="3AE8B697">
      <w:pPr>
        <w:spacing w:line="360" w:lineRule="auto"/>
        <w:rPr>
          <w:rFonts w:ascii="Tahoma" w:eastAsia="Tahoma" w:hAnsi="Tahoma" w:cs="Tahoma"/>
          <w:color w:val="FF0000"/>
          <w:sz w:val="22"/>
          <w:szCs w:val="22"/>
        </w:rPr>
      </w:pPr>
      <w:r w:rsidRPr="001942AE">
        <w:rPr>
          <w:rFonts w:ascii="Tahoma" w:eastAsia="Tahoma" w:hAnsi="Tahoma" w:cs="Tahoma"/>
          <w:sz w:val="22"/>
          <w:szCs w:val="22"/>
        </w:rPr>
        <w:t>2(v)</w:t>
      </w:r>
      <w:r w:rsidRPr="001942AE">
        <w:rPr>
          <w:rFonts w:ascii="Tahoma" w:hAnsi="Tahoma" w:cs="Tahoma"/>
          <w:sz w:val="22"/>
          <w:szCs w:val="22"/>
        </w:rPr>
        <w:tab/>
      </w:r>
      <w:r w:rsidRPr="001942AE">
        <w:rPr>
          <w:rFonts w:ascii="Tahoma" w:eastAsia="Tahoma" w:hAnsi="Tahoma" w:cs="Tahoma"/>
          <w:sz w:val="22"/>
          <w:szCs w:val="22"/>
        </w:rPr>
        <w:t>Engineer-in-Charge</w:t>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00E86F5E" w:rsidRPr="001942AE">
        <w:rPr>
          <w:rFonts w:ascii="Tahoma" w:eastAsia="Tahoma" w:hAnsi="Tahoma" w:cs="Tahoma"/>
          <w:color w:val="FF0000"/>
          <w:sz w:val="22"/>
          <w:szCs w:val="22"/>
        </w:rPr>
        <w:t xml:space="preserve">Executive Engineer (E), </w:t>
      </w:r>
      <w:r w:rsidRPr="001942AE">
        <w:rPr>
          <w:rFonts w:ascii="Tahoma" w:eastAsia="Tahoma" w:hAnsi="Tahoma" w:cs="Tahoma"/>
          <w:color w:val="FF0000"/>
          <w:sz w:val="22"/>
          <w:szCs w:val="22"/>
        </w:rPr>
        <w:t>ED-I</w:t>
      </w:r>
      <w:r w:rsidR="00141F1E">
        <w:rPr>
          <w:rFonts w:ascii="Tahoma" w:eastAsia="Tahoma" w:hAnsi="Tahoma" w:cs="Tahoma"/>
          <w:color w:val="FF0000"/>
          <w:sz w:val="22"/>
          <w:szCs w:val="22"/>
        </w:rPr>
        <w:t>I</w:t>
      </w:r>
      <w:r w:rsidRPr="001942AE">
        <w:rPr>
          <w:rFonts w:ascii="Tahoma" w:eastAsia="Tahoma" w:hAnsi="Tahoma" w:cs="Tahoma"/>
          <w:color w:val="FF0000"/>
          <w:sz w:val="22"/>
          <w:szCs w:val="22"/>
        </w:rPr>
        <w:t>I,</w:t>
      </w:r>
      <w:r w:rsidR="00201822">
        <w:rPr>
          <w:rFonts w:ascii="Tahoma" w:eastAsia="Tahoma" w:hAnsi="Tahoma" w:cs="Tahoma"/>
          <w:color w:val="FF0000"/>
          <w:sz w:val="22"/>
          <w:szCs w:val="22"/>
        </w:rPr>
        <w:t xml:space="preserve"> </w:t>
      </w:r>
      <w:r w:rsidRPr="001942AE">
        <w:rPr>
          <w:rFonts w:ascii="Tahoma" w:eastAsia="Tahoma" w:hAnsi="Tahoma" w:cs="Tahoma"/>
          <w:color w:val="FF0000"/>
          <w:sz w:val="22"/>
          <w:szCs w:val="22"/>
        </w:rPr>
        <w:t>C</w:t>
      </w:r>
      <w:r w:rsidR="00E86F5E" w:rsidRPr="001942AE">
        <w:rPr>
          <w:rFonts w:ascii="Tahoma" w:eastAsia="Tahoma" w:hAnsi="Tahoma" w:cs="Tahoma"/>
          <w:color w:val="FF0000"/>
          <w:sz w:val="22"/>
          <w:szCs w:val="22"/>
        </w:rPr>
        <w:t>hennai</w:t>
      </w:r>
    </w:p>
    <w:p w:rsidR="005536C0" w:rsidRPr="001942AE" w:rsidRDefault="005536C0" w:rsidP="00E86F5E">
      <w:pPr>
        <w:spacing w:line="360" w:lineRule="auto"/>
        <w:rPr>
          <w:rFonts w:ascii="Tahoma" w:hAnsi="Tahoma" w:cs="Tahoma"/>
          <w:sz w:val="22"/>
          <w:szCs w:val="22"/>
        </w:rPr>
      </w:pPr>
      <w:r w:rsidRPr="001942AE">
        <w:rPr>
          <w:rFonts w:ascii="Tahoma" w:hAnsi="Tahoma" w:cs="Tahoma"/>
          <w:sz w:val="22"/>
          <w:szCs w:val="22"/>
        </w:rPr>
        <w:t>2(vi)</w:t>
      </w:r>
      <w:r w:rsidRPr="001942AE">
        <w:rPr>
          <w:rFonts w:ascii="Tahoma" w:hAnsi="Tahoma" w:cs="Tahoma"/>
          <w:sz w:val="22"/>
          <w:szCs w:val="22"/>
        </w:rPr>
        <w:tab/>
        <w:t>Accepting Authority</w:t>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color w:val="FF0000"/>
          <w:sz w:val="22"/>
          <w:szCs w:val="22"/>
        </w:rPr>
        <w:t>S</w:t>
      </w:r>
      <w:r w:rsidR="00141F1E">
        <w:rPr>
          <w:rFonts w:ascii="Tahoma" w:hAnsi="Tahoma" w:cs="Tahoma"/>
          <w:color w:val="FF0000"/>
          <w:sz w:val="22"/>
          <w:szCs w:val="22"/>
        </w:rPr>
        <w:t>D</w:t>
      </w:r>
      <w:r w:rsidRPr="001942AE">
        <w:rPr>
          <w:rFonts w:ascii="Tahoma" w:hAnsi="Tahoma" w:cs="Tahoma"/>
          <w:color w:val="FF0000"/>
          <w:sz w:val="22"/>
          <w:szCs w:val="22"/>
        </w:rPr>
        <w:t>E (E)</w:t>
      </w:r>
      <w:r w:rsidR="00E86F5E" w:rsidRPr="001942AE">
        <w:rPr>
          <w:rFonts w:ascii="Tahoma" w:hAnsi="Tahoma" w:cs="Tahoma"/>
          <w:color w:val="FF0000"/>
          <w:sz w:val="22"/>
          <w:szCs w:val="22"/>
        </w:rPr>
        <w:t xml:space="preserve">, </w:t>
      </w:r>
      <w:r w:rsidRPr="001942AE">
        <w:rPr>
          <w:rFonts w:ascii="Tahoma" w:hAnsi="Tahoma" w:cs="Tahoma"/>
          <w:color w:val="FF0000"/>
          <w:sz w:val="22"/>
          <w:szCs w:val="22"/>
        </w:rPr>
        <w:t>BSNL E</w:t>
      </w:r>
      <w:r w:rsidR="00E86F5E" w:rsidRPr="001942AE">
        <w:rPr>
          <w:rFonts w:ascii="Tahoma" w:hAnsi="Tahoma" w:cs="Tahoma"/>
          <w:color w:val="FF0000"/>
          <w:sz w:val="22"/>
          <w:szCs w:val="22"/>
        </w:rPr>
        <w:t xml:space="preserve">lectrical </w:t>
      </w:r>
      <w:r w:rsidR="00141F1E">
        <w:rPr>
          <w:rFonts w:ascii="Tahoma" w:hAnsi="Tahoma" w:cs="Tahoma"/>
          <w:color w:val="FF0000"/>
          <w:sz w:val="22"/>
          <w:szCs w:val="22"/>
        </w:rPr>
        <w:t xml:space="preserve">Sub Division </w:t>
      </w:r>
      <w:r w:rsidR="00E86F5E" w:rsidRPr="001942AE">
        <w:rPr>
          <w:rFonts w:ascii="Tahoma" w:hAnsi="Tahoma" w:cs="Tahoma"/>
          <w:color w:val="FF0000"/>
          <w:sz w:val="22"/>
          <w:szCs w:val="22"/>
        </w:rPr>
        <w:t>-</w:t>
      </w:r>
      <w:r w:rsidR="00141F1E">
        <w:rPr>
          <w:rFonts w:ascii="Tahoma" w:hAnsi="Tahoma" w:cs="Tahoma"/>
          <w:color w:val="FF0000"/>
          <w:sz w:val="22"/>
          <w:szCs w:val="22"/>
        </w:rPr>
        <w:t>I</w:t>
      </w:r>
      <w:r w:rsidR="00E86F5E" w:rsidRPr="001942AE">
        <w:rPr>
          <w:rFonts w:ascii="Tahoma" w:hAnsi="Tahoma" w:cs="Tahoma"/>
          <w:color w:val="FF0000"/>
          <w:sz w:val="22"/>
          <w:szCs w:val="22"/>
        </w:rPr>
        <w:t>I</w:t>
      </w:r>
      <w:r w:rsidRPr="001942AE">
        <w:rPr>
          <w:rFonts w:ascii="Tahoma" w:hAnsi="Tahoma" w:cs="Tahoma"/>
          <w:color w:val="FF0000"/>
          <w:sz w:val="22"/>
          <w:szCs w:val="22"/>
        </w:rPr>
        <w:t>,</w:t>
      </w:r>
      <w:r w:rsidR="002309F6">
        <w:rPr>
          <w:rFonts w:ascii="Tahoma" w:hAnsi="Tahoma" w:cs="Tahoma"/>
          <w:color w:val="FF0000"/>
          <w:sz w:val="22"/>
          <w:szCs w:val="22"/>
        </w:rPr>
        <w:t xml:space="preserve"> </w:t>
      </w:r>
      <w:r w:rsidRPr="001942AE">
        <w:rPr>
          <w:rFonts w:ascii="Tahoma" w:hAnsi="Tahoma" w:cs="Tahoma"/>
          <w:color w:val="FF0000"/>
          <w:sz w:val="22"/>
          <w:szCs w:val="22"/>
        </w:rPr>
        <w:t>C</w:t>
      </w:r>
      <w:r w:rsidR="00E86F5E" w:rsidRPr="001942AE">
        <w:rPr>
          <w:rFonts w:ascii="Tahoma" w:hAnsi="Tahoma" w:cs="Tahoma"/>
          <w:color w:val="FF0000"/>
          <w:sz w:val="22"/>
          <w:szCs w:val="22"/>
        </w:rPr>
        <w:t>hennai</w:t>
      </w:r>
    </w:p>
    <w:p w:rsidR="005536C0" w:rsidRPr="001942AE" w:rsidRDefault="005536C0" w:rsidP="00E86F5E">
      <w:pPr>
        <w:spacing w:line="276" w:lineRule="auto"/>
        <w:rPr>
          <w:rFonts w:ascii="Tahoma" w:hAnsi="Tahoma" w:cs="Tahoma"/>
          <w:sz w:val="22"/>
          <w:szCs w:val="22"/>
        </w:rPr>
      </w:pPr>
      <w:r w:rsidRPr="001942AE">
        <w:rPr>
          <w:rFonts w:ascii="Tahoma" w:hAnsi="Tahoma" w:cs="Tahoma"/>
          <w:sz w:val="22"/>
          <w:szCs w:val="22"/>
        </w:rPr>
        <w:t>2(x)</w:t>
      </w:r>
      <w:r w:rsidRPr="001942AE">
        <w:rPr>
          <w:rFonts w:ascii="Tahoma" w:hAnsi="Tahoma" w:cs="Tahoma"/>
          <w:sz w:val="22"/>
          <w:szCs w:val="22"/>
        </w:rPr>
        <w:tab/>
        <w:t>Percentage on cost of materials</w:t>
      </w:r>
    </w:p>
    <w:p w:rsidR="005536C0" w:rsidRPr="001942AE" w:rsidRDefault="005536C0" w:rsidP="00E86F5E">
      <w:pPr>
        <w:spacing w:line="276" w:lineRule="auto"/>
        <w:rPr>
          <w:rFonts w:ascii="Tahoma" w:hAnsi="Tahoma" w:cs="Tahoma"/>
          <w:sz w:val="22"/>
          <w:szCs w:val="22"/>
        </w:rPr>
      </w:pPr>
      <w:r w:rsidRPr="001942AE">
        <w:rPr>
          <w:rFonts w:ascii="Tahoma" w:hAnsi="Tahoma" w:cs="Tahoma"/>
          <w:sz w:val="22"/>
          <w:szCs w:val="22"/>
        </w:rPr>
        <w:tab/>
      </w:r>
      <w:proofErr w:type="gramStart"/>
      <w:r w:rsidRPr="001942AE">
        <w:rPr>
          <w:rFonts w:ascii="Tahoma" w:hAnsi="Tahoma" w:cs="Tahoma"/>
          <w:sz w:val="22"/>
          <w:szCs w:val="22"/>
        </w:rPr>
        <w:t>and</w:t>
      </w:r>
      <w:proofErr w:type="gramEnd"/>
      <w:r w:rsidRPr="001942AE">
        <w:rPr>
          <w:rFonts w:ascii="Tahoma" w:hAnsi="Tahoma" w:cs="Tahoma"/>
          <w:sz w:val="22"/>
          <w:szCs w:val="22"/>
        </w:rPr>
        <w:t xml:space="preserve"> labour to cover all</w:t>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r>
      <w:r w:rsidRPr="001942AE">
        <w:rPr>
          <w:rFonts w:ascii="Tahoma" w:hAnsi="Tahoma" w:cs="Tahoma"/>
          <w:sz w:val="22"/>
          <w:szCs w:val="22"/>
        </w:rPr>
        <w:tab/>
        <w:t>10%(TEN)</w:t>
      </w:r>
    </w:p>
    <w:p w:rsidR="005536C0" w:rsidRPr="001942AE" w:rsidRDefault="005536C0" w:rsidP="00E86F5E">
      <w:pPr>
        <w:spacing w:line="276" w:lineRule="auto"/>
        <w:rPr>
          <w:rFonts w:ascii="Tahoma" w:hAnsi="Tahoma" w:cs="Tahoma"/>
          <w:sz w:val="22"/>
          <w:szCs w:val="22"/>
        </w:rPr>
      </w:pPr>
      <w:r w:rsidRPr="001942AE">
        <w:rPr>
          <w:rFonts w:ascii="Tahoma" w:hAnsi="Tahoma" w:cs="Tahoma"/>
          <w:sz w:val="22"/>
          <w:szCs w:val="22"/>
        </w:rPr>
        <w:tab/>
      </w:r>
      <w:proofErr w:type="gramStart"/>
      <w:r w:rsidRPr="001942AE">
        <w:rPr>
          <w:rFonts w:ascii="Tahoma" w:hAnsi="Tahoma" w:cs="Tahoma"/>
          <w:sz w:val="22"/>
          <w:szCs w:val="22"/>
        </w:rPr>
        <w:t>overheads</w:t>
      </w:r>
      <w:proofErr w:type="gramEnd"/>
      <w:r w:rsidRPr="001942AE">
        <w:rPr>
          <w:rFonts w:ascii="Tahoma" w:hAnsi="Tahoma" w:cs="Tahoma"/>
          <w:sz w:val="22"/>
          <w:szCs w:val="22"/>
        </w:rPr>
        <w:t xml:space="preserve"> and profits</w:t>
      </w:r>
    </w:p>
    <w:p w:rsidR="005536C0" w:rsidRPr="001942AE" w:rsidRDefault="005536C0" w:rsidP="00E86F5E">
      <w:pPr>
        <w:spacing w:line="276" w:lineRule="auto"/>
        <w:rPr>
          <w:rFonts w:ascii="Tahoma" w:hAnsi="Tahoma" w:cs="Tahoma"/>
          <w:sz w:val="22"/>
          <w:szCs w:val="22"/>
        </w:rPr>
      </w:pPr>
      <w:r w:rsidRPr="001942AE">
        <w:rPr>
          <w:rFonts w:ascii="Tahoma" w:hAnsi="Tahoma" w:cs="Tahoma"/>
          <w:sz w:val="22"/>
          <w:szCs w:val="22"/>
        </w:rPr>
        <w:t>CLAUSE 5</w:t>
      </w:r>
    </w:p>
    <w:p w:rsidR="001044F2" w:rsidRPr="001942AE" w:rsidRDefault="005536C0" w:rsidP="00E86F5E">
      <w:pPr>
        <w:spacing w:line="276" w:lineRule="auto"/>
        <w:rPr>
          <w:rFonts w:ascii="Tahoma" w:hAnsi="Tahoma" w:cs="Tahoma"/>
          <w:sz w:val="22"/>
          <w:szCs w:val="22"/>
        </w:rPr>
      </w:pPr>
      <w:r w:rsidRPr="001942AE">
        <w:rPr>
          <w:rFonts w:ascii="Tahoma" w:hAnsi="Tahoma" w:cs="Tahoma"/>
          <w:sz w:val="22"/>
          <w:szCs w:val="22"/>
        </w:rPr>
        <w:t>Time allowed for execution</w:t>
      </w:r>
      <w:r w:rsidR="002309F6">
        <w:rPr>
          <w:rFonts w:ascii="Tahoma" w:hAnsi="Tahoma" w:cs="Tahoma"/>
          <w:sz w:val="22"/>
          <w:szCs w:val="22"/>
        </w:rPr>
        <w:t>:</w:t>
      </w:r>
      <w:r w:rsidRPr="001942AE">
        <w:rPr>
          <w:rFonts w:ascii="Tahoma" w:hAnsi="Tahoma" w:cs="Tahoma"/>
          <w:sz w:val="22"/>
          <w:szCs w:val="22"/>
        </w:rPr>
        <w:tab/>
      </w:r>
      <w:r w:rsidRPr="001942AE">
        <w:rPr>
          <w:rFonts w:ascii="Tahoma" w:hAnsi="Tahoma" w:cs="Tahoma"/>
          <w:sz w:val="22"/>
          <w:szCs w:val="22"/>
        </w:rPr>
        <w:tab/>
      </w:r>
      <w:r w:rsidR="00A85D52">
        <w:rPr>
          <w:rFonts w:ascii="Tahoma" w:hAnsi="Tahoma" w:cs="Tahoma"/>
          <w:sz w:val="22"/>
          <w:szCs w:val="22"/>
        </w:rPr>
        <w:t>15 Days</w:t>
      </w:r>
    </w:p>
    <w:p w:rsidR="00512391" w:rsidRPr="001942AE" w:rsidRDefault="005536C0" w:rsidP="00E86F5E">
      <w:pPr>
        <w:spacing w:line="276" w:lineRule="auto"/>
        <w:rPr>
          <w:rFonts w:ascii="Tahoma" w:hAnsi="Tahoma" w:cs="Tahoma"/>
          <w:sz w:val="22"/>
          <w:szCs w:val="22"/>
        </w:rPr>
      </w:pPr>
      <w:r w:rsidRPr="001942AE">
        <w:rPr>
          <w:rFonts w:ascii="Tahoma" w:hAnsi="Tahoma" w:cs="Tahoma"/>
          <w:sz w:val="22"/>
          <w:szCs w:val="22"/>
        </w:rPr>
        <w:t>Authority to give fair</w:t>
      </w:r>
      <w:r w:rsidR="001B56D0">
        <w:rPr>
          <w:rFonts w:ascii="Tahoma" w:hAnsi="Tahoma" w:cs="Tahoma"/>
          <w:sz w:val="22"/>
          <w:szCs w:val="22"/>
        </w:rPr>
        <w:t xml:space="preserve"> </w:t>
      </w:r>
      <w:r w:rsidRPr="001942AE">
        <w:rPr>
          <w:rFonts w:ascii="Tahoma" w:hAnsi="Tahoma" w:cs="Tahoma"/>
          <w:sz w:val="22"/>
          <w:szCs w:val="22"/>
        </w:rPr>
        <w:t>and reasonable extension of</w:t>
      </w:r>
      <w:r w:rsidR="001044F2" w:rsidRPr="001942AE">
        <w:rPr>
          <w:rFonts w:ascii="Tahoma" w:hAnsi="Tahoma" w:cs="Tahoma"/>
          <w:sz w:val="22"/>
          <w:szCs w:val="22"/>
        </w:rPr>
        <w:t xml:space="preserve"> t</w:t>
      </w:r>
      <w:r w:rsidRPr="001942AE">
        <w:rPr>
          <w:rFonts w:ascii="Tahoma" w:hAnsi="Tahoma" w:cs="Tahoma"/>
          <w:sz w:val="22"/>
          <w:szCs w:val="22"/>
        </w:rPr>
        <w:t>ime for completion of work</w:t>
      </w:r>
      <w:r w:rsidR="001044F2" w:rsidRPr="001942AE">
        <w:rPr>
          <w:rFonts w:ascii="Tahoma" w:hAnsi="Tahoma" w:cs="Tahoma"/>
          <w:sz w:val="22"/>
          <w:szCs w:val="22"/>
        </w:rPr>
        <w:t>:</w:t>
      </w:r>
      <w:r w:rsidR="001B56D0">
        <w:rPr>
          <w:rFonts w:ascii="Tahoma" w:hAnsi="Tahoma" w:cs="Tahoma"/>
          <w:sz w:val="22"/>
          <w:szCs w:val="22"/>
        </w:rPr>
        <w:t xml:space="preserve"> </w:t>
      </w:r>
      <w:proofErr w:type="gramStart"/>
      <w:r w:rsidR="001B56D0">
        <w:rPr>
          <w:rFonts w:ascii="Tahoma" w:hAnsi="Tahoma" w:cs="Tahoma"/>
          <w:sz w:val="22"/>
          <w:szCs w:val="22"/>
        </w:rPr>
        <w:t>SE</w:t>
      </w:r>
      <w:r w:rsidR="00512391" w:rsidRPr="001942AE">
        <w:rPr>
          <w:rFonts w:ascii="Tahoma" w:hAnsi="Tahoma" w:cs="Tahoma"/>
          <w:sz w:val="22"/>
          <w:szCs w:val="22"/>
        </w:rPr>
        <w:t>(</w:t>
      </w:r>
      <w:proofErr w:type="gramEnd"/>
      <w:r w:rsidR="00512391" w:rsidRPr="001942AE">
        <w:rPr>
          <w:rFonts w:ascii="Tahoma" w:hAnsi="Tahoma" w:cs="Tahoma"/>
          <w:sz w:val="22"/>
          <w:szCs w:val="22"/>
        </w:rPr>
        <w:t>E),EC-</w:t>
      </w:r>
      <w:r w:rsidR="00141F1E">
        <w:rPr>
          <w:rFonts w:ascii="Tahoma" w:hAnsi="Tahoma" w:cs="Tahoma"/>
          <w:sz w:val="22"/>
          <w:szCs w:val="22"/>
        </w:rPr>
        <w:t>I</w:t>
      </w:r>
      <w:r w:rsidR="00512391" w:rsidRPr="001942AE">
        <w:rPr>
          <w:rFonts w:ascii="Tahoma" w:hAnsi="Tahoma" w:cs="Tahoma"/>
          <w:sz w:val="22"/>
          <w:szCs w:val="22"/>
        </w:rPr>
        <w:t>I,</w:t>
      </w:r>
      <w:r w:rsidR="001B56D0">
        <w:rPr>
          <w:rFonts w:ascii="Tahoma" w:hAnsi="Tahoma" w:cs="Tahoma"/>
          <w:sz w:val="22"/>
          <w:szCs w:val="22"/>
        </w:rPr>
        <w:t xml:space="preserve"> </w:t>
      </w:r>
      <w:r w:rsidR="00512391" w:rsidRPr="001942AE">
        <w:rPr>
          <w:rFonts w:ascii="Tahoma" w:hAnsi="Tahoma" w:cs="Tahoma"/>
          <w:sz w:val="22"/>
          <w:szCs w:val="22"/>
        </w:rPr>
        <w:t>C</w:t>
      </w:r>
      <w:r w:rsidR="001044F2" w:rsidRPr="001942AE">
        <w:rPr>
          <w:rFonts w:ascii="Tahoma" w:hAnsi="Tahoma" w:cs="Tahoma"/>
          <w:sz w:val="22"/>
          <w:szCs w:val="22"/>
        </w:rPr>
        <w:t>hennai</w:t>
      </w:r>
    </w:p>
    <w:p w:rsidR="005536C0" w:rsidRPr="001942AE" w:rsidRDefault="005536C0" w:rsidP="00E86F5E">
      <w:pPr>
        <w:spacing w:line="276" w:lineRule="auto"/>
        <w:rPr>
          <w:rFonts w:ascii="Tahoma" w:hAnsi="Tahoma" w:cs="Tahoma"/>
          <w:sz w:val="22"/>
          <w:szCs w:val="22"/>
        </w:rPr>
      </w:pPr>
      <w:r w:rsidRPr="001942AE">
        <w:rPr>
          <w:rFonts w:ascii="Tahoma" w:hAnsi="Tahoma" w:cs="Tahoma"/>
          <w:sz w:val="22"/>
          <w:szCs w:val="22"/>
        </w:rPr>
        <w:t>Competent Authority for</w:t>
      </w:r>
      <w:r w:rsidR="001044F2" w:rsidRPr="001942AE">
        <w:rPr>
          <w:rFonts w:ascii="Tahoma" w:hAnsi="Tahoma" w:cs="Tahoma"/>
          <w:sz w:val="22"/>
          <w:szCs w:val="22"/>
        </w:rPr>
        <w:t xml:space="preserve"> d</w:t>
      </w:r>
      <w:r w:rsidRPr="001942AE">
        <w:rPr>
          <w:rFonts w:ascii="Tahoma" w:hAnsi="Tahoma" w:cs="Tahoma"/>
          <w:sz w:val="22"/>
          <w:szCs w:val="22"/>
        </w:rPr>
        <w:t>eciding reduced rates</w:t>
      </w:r>
      <w:r w:rsidR="001044F2" w:rsidRPr="001942AE">
        <w:rPr>
          <w:rFonts w:ascii="Tahoma" w:hAnsi="Tahoma" w:cs="Tahoma"/>
          <w:sz w:val="22"/>
          <w:szCs w:val="22"/>
        </w:rPr>
        <w:t>:</w:t>
      </w:r>
      <w:r w:rsidR="001B56D0">
        <w:rPr>
          <w:rFonts w:ascii="Tahoma" w:hAnsi="Tahoma" w:cs="Tahoma"/>
          <w:sz w:val="22"/>
          <w:szCs w:val="22"/>
        </w:rPr>
        <w:t xml:space="preserve"> </w:t>
      </w:r>
      <w:r w:rsidRPr="001942AE">
        <w:rPr>
          <w:rFonts w:ascii="Tahoma" w:hAnsi="Tahoma" w:cs="Tahoma"/>
          <w:sz w:val="22"/>
          <w:szCs w:val="22"/>
        </w:rPr>
        <w:t>SE (E),</w:t>
      </w:r>
      <w:r w:rsidR="001B56D0">
        <w:rPr>
          <w:rFonts w:ascii="Tahoma" w:hAnsi="Tahoma" w:cs="Tahoma"/>
          <w:sz w:val="22"/>
          <w:szCs w:val="22"/>
        </w:rPr>
        <w:t xml:space="preserve"> </w:t>
      </w:r>
      <w:r w:rsidRPr="001942AE">
        <w:rPr>
          <w:rFonts w:ascii="Tahoma" w:hAnsi="Tahoma" w:cs="Tahoma"/>
          <w:sz w:val="22"/>
          <w:szCs w:val="22"/>
        </w:rPr>
        <w:t>EC-</w:t>
      </w:r>
      <w:r w:rsidR="00141F1E">
        <w:rPr>
          <w:rFonts w:ascii="Tahoma" w:hAnsi="Tahoma" w:cs="Tahoma"/>
          <w:sz w:val="22"/>
          <w:szCs w:val="22"/>
        </w:rPr>
        <w:t>I</w:t>
      </w:r>
      <w:r w:rsidRPr="001942AE">
        <w:rPr>
          <w:rFonts w:ascii="Tahoma" w:hAnsi="Tahoma" w:cs="Tahoma"/>
          <w:sz w:val="22"/>
          <w:szCs w:val="22"/>
        </w:rPr>
        <w:t>I,</w:t>
      </w:r>
      <w:r w:rsidR="001B56D0">
        <w:rPr>
          <w:rFonts w:ascii="Tahoma" w:hAnsi="Tahoma" w:cs="Tahoma"/>
          <w:sz w:val="22"/>
          <w:szCs w:val="22"/>
        </w:rPr>
        <w:t xml:space="preserve"> </w:t>
      </w:r>
      <w:proofErr w:type="gramStart"/>
      <w:r w:rsidRPr="001942AE">
        <w:rPr>
          <w:rFonts w:ascii="Tahoma" w:hAnsi="Tahoma" w:cs="Tahoma"/>
          <w:sz w:val="22"/>
          <w:szCs w:val="22"/>
        </w:rPr>
        <w:t>C</w:t>
      </w:r>
      <w:r w:rsidR="001044F2" w:rsidRPr="001942AE">
        <w:rPr>
          <w:rFonts w:ascii="Tahoma" w:hAnsi="Tahoma" w:cs="Tahoma"/>
          <w:sz w:val="22"/>
          <w:szCs w:val="22"/>
        </w:rPr>
        <w:t>hennai</w:t>
      </w:r>
      <w:proofErr w:type="gramEnd"/>
    </w:p>
    <w:p w:rsidR="005536C0" w:rsidRPr="001942AE" w:rsidRDefault="005536C0" w:rsidP="00E86F5E">
      <w:pPr>
        <w:autoSpaceDE w:val="0"/>
        <w:autoSpaceDN w:val="0"/>
        <w:adjustRightInd w:val="0"/>
        <w:spacing w:line="276" w:lineRule="auto"/>
        <w:rPr>
          <w:rFonts w:ascii="Tahoma" w:hAnsi="Tahoma" w:cs="Tahoma"/>
          <w:bCs/>
          <w:color w:val="000000"/>
          <w:sz w:val="22"/>
          <w:szCs w:val="22"/>
          <w:lang w:eastAsia="en-IN"/>
        </w:rPr>
      </w:pPr>
      <w:r w:rsidRPr="001942AE">
        <w:rPr>
          <w:rFonts w:ascii="Tahoma" w:hAnsi="Tahoma" w:cs="Tahoma"/>
          <w:bCs/>
          <w:color w:val="000000"/>
          <w:sz w:val="22"/>
          <w:szCs w:val="22"/>
          <w:lang w:eastAsia="en-IN"/>
        </w:rPr>
        <w:t>Clause 25</w:t>
      </w:r>
    </w:p>
    <w:p w:rsidR="00AE4C6C" w:rsidRPr="001942AE" w:rsidRDefault="005536C0" w:rsidP="00E86F5E">
      <w:pPr>
        <w:autoSpaceDE w:val="0"/>
        <w:autoSpaceDN w:val="0"/>
        <w:adjustRightInd w:val="0"/>
        <w:spacing w:line="276" w:lineRule="auto"/>
        <w:rPr>
          <w:rFonts w:ascii="Tahoma" w:hAnsi="Tahoma" w:cs="Tahoma"/>
          <w:color w:val="000000"/>
          <w:sz w:val="22"/>
          <w:szCs w:val="22"/>
          <w:lang w:eastAsia="en-IN"/>
        </w:rPr>
      </w:pPr>
      <w:r w:rsidRPr="001942AE">
        <w:rPr>
          <w:rFonts w:ascii="Tahoma" w:hAnsi="Tahoma" w:cs="Tahoma"/>
          <w:color w:val="000000"/>
          <w:sz w:val="22"/>
          <w:szCs w:val="22"/>
          <w:lang w:eastAsia="en-IN"/>
        </w:rPr>
        <w:t>Competent authority for conciliation: SE (E) not in-charge of the work.</w:t>
      </w:r>
    </w:p>
    <w:p w:rsidR="00EB6DCE" w:rsidRPr="001942AE" w:rsidRDefault="00EB6DCE" w:rsidP="00E86F5E">
      <w:pPr>
        <w:autoSpaceDE w:val="0"/>
        <w:autoSpaceDN w:val="0"/>
        <w:adjustRightInd w:val="0"/>
        <w:spacing w:line="276" w:lineRule="auto"/>
        <w:rPr>
          <w:rFonts w:ascii="Tahoma" w:hAnsi="Tahoma" w:cs="Tahoma"/>
          <w:color w:val="000000"/>
          <w:sz w:val="22"/>
          <w:szCs w:val="22"/>
          <w:lang w:eastAsia="en-IN"/>
        </w:rPr>
      </w:pPr>
    </w:p>
    <w:p w:rsidR="00EB6DCE" w:rsidRPr="001942AE" w:rsidRDefault="00EB6DCE" w:rsidP="008D59CF">
      <w:pPr>
        <w:autoSpaceDE w:val="0"/>
        <w:autoSpaceDN w:val="0"/>
        <w:adjustRightInd w:val="0"/>
        <w:spacing w:line="276" w:lineRule="auto"/>
        <w:ind w:left="3600" w:firstLine="720"/>
        <w:rPr>
          <w:rFonts w:ascii="Tahoma" w:hAnsi="Tahoma" w:cs="Tahoma"/>
          <w:b/>
          <w:bCs/>
          <w:color w:val="000000"/>
          <w:sz w:val="22"/>
          <w:szCs w:val="22"/>
        </w:rPr>
      </w:pPr>
      <w:r w:rsidRPr="001942AE">
        <w:rPr>
          <w:rFonts w:ascii="Tahoma" w:hAnsi="Tahoma" w:cs="Tahoma"/>
          <w:color w:val="000000"/>
          <w:sz w:val="22"/>
          <w:szCs w:val="22"/>
          <w:lang w:eastAsia="en-IN"/>
        </w:rPr>
        <w:br w:type="page"/>
      </w:r>
      <w:r w:rsidRPr="001942AE">
        <w:rPr>
          <w:rFonts w:ascii="Tahoma" w:hAnsi="Tahoma" w:cs="Tahoma"/>
          <w:b/>
          <w:bCs/>
          <w:color w:val="000000"/>
          <w:sz w:val="22"/>
          <w:szCs w:val="22"/>
        </w:rPr>
        <w:lastRenderedPageBreak/>
        <w:t xml:space="preserve">BSNL EW-8 </w:t>
      </w:r>
    </w:p>
    <w:p w:rsidR="00EB6DCE" w:rsidRPr="001942AE" w:rsidRDefault="00EB6DCE" w:rsidP="00EB6DCE">
      <w:pPr>
        <w:autoSpaceDE w:val="0"/>
        <w:autoSpaceDN w:val="0"/>
        <w:adjustRightInd w:val="0"/>
        <w:jc w:val="center"/>
        <w:rPr>
          <w:rFonts w:ascii="Tahoma" w:hAnsi="Tahoma" w:cs="Tahoma"/>
          <w:color w:val="000000"/>
          <w:sz w:val="22"/>
          <w:szCs w:val="22"/>
        </w:rPr>
      </w:pPr>
      <w:r w:rsidRPr="001942AE">
        <w:rPr>
          <w:rFonts w:ascii="Tahoma" w:hAnsi="Tahoma" w:cs="Tahoma"/>
          <w:color w:val="000000"/>
          <w:sz w:val="22"/>
          <w:szCs w:val="22"/>
        </w:rPr>
        <w:t>Bharat Sanchar Nigam Limited</w:t>
      </w:r>
    </w:p>
    <w:p w:rsidR="00EB6DCE" w:rsidRPr="001942AE" w:rsidRDefault="00EB6DCE" w:rsidP="00EB6DCE">
      <w:pPr>
        <w:autoSpaceDE w:val="0"/>
        <w:autoSpaceDN w:val="0"/>
        <w:adjustRightInd w:val="0"/>
        <w:jc w:val="center"/>
        <w:rPr>
          <w:rFonts w:ascii="Tahoma" w:hAnsi="Tahoma" w:cs="Tahoma"/>
          <w:color w:val="000000"/>
          <w:sz w:val="22"/>
          <w:szCs w:val="22"/>
        </w:rPr>
      </w:pPr>
      <w:r w:rsidRPr="001942AE">
        <w:rPr>
          <w:rFonts w:ascii="Tahoma" w:hAnsi="Tahoma" w:cs="Tahoma"/>
          <w:color w:val="000000"/>
          <w:sz w:val="22"/>
          <w:szCs w:val="22"/>
        </w:rPr>
        <w:t>Electrical Wing</w:t>
      </w:r>
    </w:p>
    <w:p w:rsidR="00EB6DCE" w:rsidRPr="001942AE" w:rsidRDefault="00EB6DCE" w:rsidP="00EB6DCE">
      <w:pPr>
        <w:autoSpaceDE w:val="0"/>
        <w:autoSpaceDN w:val="0"/>
        <w:adjustRightInd w:val="0"/>
        <w:jc w:val="both"/>
        <w:rPr>
          <w:rFonts w:ascii="Tahoma" w:hAnsi="Tahoma" w:cs="Tahoma"/>
          <w:color w:val="000000"/>
          <w:sz w:val="22"/>
          <w:szCs w:val="22"/>
        </w:rPr>
      </w:pPr>
    </w:p>
    <w:p w:rsidR="00EB6DCE" w:rsidRPr="001942AE" w:rsidRDefault="00EB6DCE" w:rsidP="00EB6DCE">
      <w:pPr>
        <w:autoSpaceDE w:val="0"/>
        <w:autoSpaceDN w:val="0"/>
        <w:adjustRightInd w:val="0"/>
        <w:rPr>
          <w:rFonts w:ascii="Tahoma" w:hAnsi="Tahoma" w:cs="Tahoma"/>
          <w:color w:val="000000"/>
          <w:sz w:val="22"/>
          <w:szCs w:val="22"/>
        </w:rPr>
      </w:pPr>
      <w:r w:rsidRPr="001942AE">
        <w:rPr>
          <w:rFonts w:ascii="Tahoma" w:hAnsi="Tahoma" w:cs="Tahoma"/>
          <w:color w:val="000000"/>
          <w:sz w:val="22"/>
          <w:szCs w:val="22"/>
        </w:rPr>
        <w:t xml:space="preserve">     Electrical Division: </w:t>
      </w:r>
      <w:r w:rsidRPr="001942AE">
        <w:rPr>
          <w:rFonts w:ascii="Tahoma" w:hAnsi="Tahoma" w:cs="Tahoma"/>
          <w:color w:val="FF0000"/>
          <w:sz w:val="22"/>
          <w:szCs w:val="22"/>
        </w:rPr>
        <w:t>ED-II</w:t>
      </w:r>
      <w:r w:rsidR="00141F1E">
        <w:rPr>
          <w:rFonts w:ascii="Tahoma" w:hAnsi="Tahoma" w:cs="Tahoma"/>
          <w:color w:val="FF0000"/>
          <w:sz w:val="22"/>
          <w:szCs w:val="22"/>
        </w:rPr>
        <w:t>I</w:t>
      </w:r>
      <w:r w:rsidRPr="001942AE">
        <w:rPr>
          <w:rFonts w:ascii="Tahoma" w:hAnsi="Tahoma" w:cs="Tahoma"/>
          <w:color w:val="FF0000"/>
          <w:sz w:val="22"/>
          <w:szCs w:val="22"/>
        </w:rPr>
        <w:t>, Chennai</w:t>
      </w:r>
      <w:r w:rsidRPr="001942AE">
        <w:rPr>
          <w:rFonts w:ascii="Tahoma" w:hAnsi="Tahoma" w:cs="Tahoma"/>
          <w:b/>
          <w:color w:val="000000"/>
          <w:sz w:val="22"/>
          <w:szCs w:val="22"/>
        </w:rPr>
        <w:tab/>
      </w:r>
      <w:r w:rsidRPr="001942AE">
        <w:rPr>
          <w:rFonts w:ascii="Tahoma" w:hAnsi="Tahoma" w:cs="Tahoma"/>
          <w:b/>
          <w:color w:val="000000"/>
          <w:sz w:val="22"/>
          <w:szCs w:val="22"/>
        </w:rPr>
        <w:tab/>
      </w:r>
      <w:r w:rsidRPr="001942AE">
        <w:rPr>
          <w:rFonts w:ascii="Tahoma" w:hAnsi="Tahoma" w:cs="Tahoma"/>
          <w:b/>
          <w:color w:val="000000"/>
          <w:sz w:val="22"/>
          <w:szCs w:val="22"/>
        </w:rPr>
        <w:tab/>
      </w:r>
      <w:r w:rsidRPr="001942AE">
        <w:rPr>
          <w:rFonts w:ascii="Tahoma" w:hAnsi="Tahoma" w:cs="Tahoma"/>
          <w:color w:val="000000"/>
          <w:sz w:val="22"/>
          <w:szCs w:val="22"/>
        </w:rPr>
        <w:t xml:space="preserve">Sub Division: </w:t>
      </w:r>
      <w:r w:rsidR="00141F1E">
        <w:rPr>
          <w:rFonts w:ascii="Tahoma" w:hAnsi="Tahoma" w:cs="Tahoma"/>
          <w:color w:val="FF0000"/>
          <w:sz w:val="22"/>
          <w:szCs w:val="22"/>
        </w:rPr>
        <w:t>ESD II</w:t>
      </w:r>
      <w:r w:rsidR="001B56D0">
        <w:rPr>
          <w:rFonts w:ascii="Tahoma" w:hAnsi="Tahoma" w:cs="Tahoma"/>
          <w:color w:val="FF0000"/>
          <w:sz w:val="22"/>
          <w:szCs w:val="22"/>
        </w:rPr>
        <w:t>, Chennai</w:t>
      </w:r>
    </w:p>
    <w:p w:rsidR="00EB6DCE" w:rsidRPr="001942AE" w:rsidRDefault="00EB6DCE" w:rsidP="00EB6DCE">
      <w:pPr>
        <w:pStyle w:val="Caption"/>
        <w:rPr>
          <w:rFonts w:ascii="Tahoma" w:hAnsi="Tahoma" w:cs="Tahoma"/>
          <w:b w:val="0"/>
          <w:color w:val="000000"/>
          <w:spacing w:val="-1"/>
          <w:sz w:val="22"/>
          <w:szCs w:val="22"/>
          <w:u w:val="none"/>
        </w:rPr>
      </w:pPr>
    </w:p>
    <w:p w:rsidR="00EB6DCE" w:rsidRPr="001942AE" w:rsidRDefault="00EB6DCE" w:rsidP="00EB6DCE">
      <w:pPr>
        <w:tabs>
          <w:tab w:val="left" w:pos="5000"/>
        </w:tabs>
        <w:autoSpaceDE w:val="0"/>
        <w:autoSpaceDN w:val="0"/>
        <w:adjustRightInd w:val="0"/>
        <w:jc w:val="both"/>
        <w:rPr>
          <w:rFonts w:ascii="Tahoma" w:hAnsi="Tahoma" w:cs="Tahoma"/>
          <w:b/>
          <w:color w:val="000000"/>
          <w:sz w:val="22"/>
          <w:szCs w:val="22"/>
        </w:rPr>
      </w:pPr>
    </w:p>
    <w:p w:rsidR="00EB6DCE" w:rsidRPr="001942AE" w:rsidRDefault="00EB6DCE" w:rsidP="00EB6DCE">
      <w:pPr>
        <w:tabs>
          <w:tab w:val="left" w:pos="5000"/>
        </w:tabs>
        <w:autoSpaceDE w:val="0"/>
        <w:autoSpaceDN w:val="0"/>
        <w:adjustRightInd w:val="0"/>
        <w:jc w:val="both"/>
        <w:rPr>
          <w:rFonts w:ascii="Tahoma" w:hAnsi="Tahoma" w:cs="Tahoma"/>
          <w:color w:val="000000"/>
          <w:sz w:val="22"/>
          <w:szCs w:val="22"/>
        </w:rPr>
      </w:pPr>
    </w:p>
    <w:p w:rsidR="00EB6DCE" w:rsidRPr="001942AE" w:rsidRDefault="00EB6DCE" w:rsidP="00A600B2">
      <w:pPr>
        <w:numPr>
          <w:ilvl w:val="0"/>
          <w:numId w:val="10"/>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I/we  have  read  and  examined  the  notice  inviting  tender,  schedule,  specifications applicable,  Drawings  &amp; Designs,  General  Rules and Directions,  Conditions  of Contract, clauses  of  contract,  special  conditions,  Schedule  of  Rates  and  other  documents  and Rules  referred  to  in  the  conditions  of  contract  and  all  other  contents  in  the  tender document for the work.</w:t>
      </w:r>
    </w:p>
    <w:p w:rsidR="00EB6DCE" w:rsidRPr="001942AE" w:rsidRDefault="00EB6DCE" w:rsidP="00EB6DCE">
      <w:pPr>
        <w:autoSpaceDE w:val="0"/>
        <w:autoSpaceDN w:val="0"/>
        <w:adjustRightInd w:val="0"/>
        <w:ind w:left="720"/>
        <w:jc w:val="both"/>
        <w:rPr>
          <w:rFonts w:ascii="Tahoma" w:hAnsi="Tahoma" w:cs="Tahoma"/>
          <w:color w:val="000000"/>
          <w:sz w:val="22"/>
          <w:szCs w:val="22"/>
        </w:rPr>
      </w:pPr>
    </w:p>
    <w:p w:rsidR="00EB6DCE" w:rsidRPr="001942AE" w:rsidRDefault="00EB6DCE" w:rsidP="00A600B2">
      <w:pPr>
        <w:numPr>
          <w:ilvl w:val="0"/>
          <w:numId w:val="10"/>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I/We  hereby  tender  for  the  execution  of  the  work  specified  for  BSNL  within  the  time specified,  schedule  of  quantities  and  in  accordance  in  all    respects  with  the specifications,  designs,  drawings  and  instructions  and  other  documents  and  Rules referred to in the conditions of contract and all other contents in  the tender  document for the work.</w:t>
      </w:r>
    </w:p>
    <w:p w:rsidR="00EB6DCE" w:rsidRPr="001942AE" w:rsidRDefault="00EB6DCE" w:rsidP="00EB6DCE">
      <w:pPr>
        <w:autoSpaceDE w:val="0"/>
        <w:autoSpaceDN w:val="0"/>
        <w:adjustRightInd w:val="0"/>
        <w:jc w:val="both"/>
        <w:rPr>
          <w:rFonts w:ascii="Tahoma" w:hAnsi="Tahoma" w:cs="Tahoma"/>
          <w:color w:val="000000"/>
          <w:sz w:val="22"/>
          <w:szCs w:val="22"/>
        </w:rPr>
      </w:pPr>
    </w:p>
    <w:p w:rsidR="00EB6DCE" w:rsidRPr="001942AE" w:rsidRDefault="00EB6DCE" w:rsidP="00A600B2">
      <w:pPr>
        <w:numPr>
          <w:ilvl w:val="0"/>
          <w:numId w:val="10"/>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I/We agree to keep the tender open for ninety (90) days from the due date of submission thereof and not to make any modifications in its terms and conditions.</w:t>
      </w:r>
    </w:p>
    <w:p w:rsidR="00EB6DCE" w:rsidRPr="001942AE" w:rsidRDefault="00EB6DCE" w:rsidP="00EB6DCE">
      <w:pPr>
        <w:pStyle w:val="ListParagraph"/>
        <w:rPr>
          <w:rFonts w:ascii="Tahoma" w:hAnsi="Tahoma" w:cs="Tahoma"/>
          <w:color w:val="000000"/>
          <w:sz w:val="22"/>
          <w:szCs w:val="22"/>
        </w:rPr>
      </w:pPr>
    </w:p>
    <w:p w:rsidR="00EB6DCE" w:rsidRPr="001942AE" w:rsidRDefault="00EB6DCE" w:rsidP="00A600B2">
      <w:pPr>
        <w:numPr>
          <w:ilvl w:val="0"/>
          <w:numId w:val="10"/>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If I/We, fail to commence  the  work  specified, I/We agree that  the  said BSNL   shall  without prejudice  to  any  other right  or  remedy,  be  at  liberty  to  forfeit  the  said  earnest  money absolutely and the same may at  the option of the competent authority on behalf of BSNL be  recovered  without  prejudice  to  any  other  right  or  remedy available  in  law  out  of  the deposit  in so  far  as  the  same  may  extend in terms  of the said  bond and  in  the  event  of deficiency out of any other money due to me/us under this contract or otherwise.</w:t>
      </w:r>
    </w:p>
    <w:p w:rsidR="00EB6DCE" w:rsidRPr="001942AE" w:rsidRDefault="00EB6DCE" w:rsidP="00EB6DCE">
      <w:pPr>
        <w:pStyle w:val="ListParagraph"/>
        <w:rPr>
          <w:rFonts w:ascii="Tahoma" w:hAnsi="Tahoma" w:cs="Tahoma"/>
          <w:color w:val="000000"/>
          <w:sz w:val="22"/>
          <w:szCs w:val="22"/>
        </w:rPr>
      </w:pPr>
    </w:p>
    <w:p w:rsidR="00EB6DCE" w:rsidRPr="001942AE" w:rsidRDefault="002415F0" w:rsidP="00A600B2">
      <w:pPr>
        <w:numPr>
          <w:ilvl w:val="0"/>
          <w:numId w:val="10"/>
        </w:numPr>
        <w:autoSpaceDE w:val="0"/>
        <w:autoSpaceDN w:val="0"/>
        <w:adjustRightInd w:val="0"/>
        <w:jc w:val="both"/>
        <w:rPr>
          <w:rFonts w:ascii="Tahoma" w:hAnsi="Tahoma" w:cs="Tahoma"/>
          <w:color w:val="000000"/>
          <w:sz w:val="22"/>
          <w:szCs w:val="22"/>
        </w:rPr>
      </w:pPr>
      <w:r>
        <w:rPr>
          <w:rFonts w:ascii="Tahoma" w:hAnsi="Tahoma" w:cs="Tahoma"/>
          <w:noProof/>
          <w:sz w:val="22"/>
          <w:szCs w:val="22"/>
          <w:lang w:eastAsia="en-IN"/>
        </w:rPr>
        <mc:AlternateContent>
          <mc:Choice Requires="wps">
            <w:drawing>
              <wp:anchor distT="4294967294" distB="4294967294" distL="114300" distR="114300" simplePos="0" relativeHeight="251658752" behindDoc="1" locked="0" layoutInCell="0" allowOverlap="1">
                <wp:simplePos x="0" y="0"/>
                <wp:positionH relativeFrom="page">
                  <wp:posOffset>3111500</wp:posOffset>
                </wp:positionH>
                <wp:positionV relativeFrom="page">
                  <wp:posOffset>1015364</wp:posOffset>
                </wp:positionV>
                <wp:extent cx="943610" cy="0"/>
                <wp:effectExtent l="0" t="0" r="27940" b="19050"/>
                <wp:wrapNone/>
                <wp:docPr id="6"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4BB3" id="Line 39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45pt,79.95pt" to="319.3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E8FQ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" o:allowincell="f" strokecolor="white" strokeweight=".85pt">
                <w10:wrap anchorx="page" anchory="page"/>
              </v:line>
            </w:pict>
          </mc:Fallback>
        </mc:AlternateContent>
      </w:r>
      <w:r>
        <w:rPr>
          <w:rFonts w:ascii="Tahoma" w:hAnsi="Tahoma" w:cs="Tahoma"/>
          <w:noProof/>
          <w:sz w:val="22"/>
          <w:szCs w:val="22"/>
          <w:lang w:eastAsia="en-IN"/>
        </w:rPr>
        <mc:AlternateContent>
          <mc:Choice Requires="wps">
            <w:drawing>
              <wp:anchor distT="4294967294" distB="4294967294" distL="114298" distR="114298" simplePos="0" relativeHeight="251659776" behindDoc="1" locked="0" layoutInCell="0" allowOverlap="1">
                <wp:simplePos x="0" y="0"/>
                <wp:positionH relativeFrom="page">
                  <wp:posOffset>4058284</wp:posOffset>
                </wp:positionH>
                <wp:positionV relativeFrom="page">
                  <wp:posOffset>1015364</wp:posOffset>
                </wp:positionV>
                <wp:extent cx="0" cy="0"/>
                <wp:effectExtent l="0" t="0" r="0" b="0"/>
                <wp:wrapNone/>
                <wp:docPr id="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A692" id="Line 391" o:spid="_x0000_s1026" style="position:absolute;z-index:-25165670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319.55pt,79.95pt" to="319.5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peEAIAACU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" o:allowincell="f" strokecolor="white" strokeweight=".85pt">
                <w10:wrap anchorx="page" anchory="page"/>
              </v:line>
            </w:pict>
          </mc:Fallback>
        </mc:AlternateContent>
      </w:r>
      <w:r>
        <w:rPr>
          <w:rFonts w:ascii="Tahoma" w:hAnsi="Tahoma" w:cs="Tahoma"/>
          <w:noProof/>
          <w:sz w:val="22"/>
          <w:szCs w:val="22"/>
          <w:lang w:eastAsia="en-IN"/>
        </w:rPr>
        <mc:AlternateContent>
          <mc:Choice Requires="wps">
            <w:drawing>
              <wp:anchor distT="4294967294" distB="4294967294" distL="114298" distR="114298" simplePos="0" relativeHeight="251660800" behindDoc="1" locked="0" layoutInCell="0" allowOverlap="1">
                <wp:simplePos x="0" y="0"/>
                <wp:positionH relativeFrom="page">
                  <wp:posOffset>4058284</wp:posOffset>
                </wp:positionH>
                <wp:positionV relativeFrom="page">
                  <wp:posOffset>748664</wp:posOffset>
                </wp:positionV>
                <wp:extent cx="0" cy="0"/>
                <wp:effectExtent l="0" t="0" r="0" b="0"/>
                <wp:wrapNone/>
                <wp:docPr id="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077D8" id="Line 392" o:spid="_x0000_s1026" style="position:absolute;z-index:-25165568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319.55pt,58.95pt" to="319.5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hZDwIAACU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" o:allowincell="f" strokecolor="white" strokeweight=".85pt">
                <w10:wrap anchorx="page" anchory="page"/>
              </v:line>
            </w:pict>
          </mc:Fallback>
        </mc:AlternateContent>
      </w:r>
      <w:r>
        <w:rPr>
          <w:rFonts w:ascii="Tahoma" w:hAnsi="Tahoma" w:cs="Tahoma"/>
          <w:noProof/>
          <w:sz w:val="22"/>
          <w:szCs w:val="22"/>
          <w:lang w:eastAsia="en-IN"/>
        </w:rPr>
        <mc:AlternateContent>
          <mc:Choice Requires="wps">
            <w:drawing>
              <wp:anchor distT="0" distB="0" distL="114298" distR="114298" simplePos="0" relativeHeight="251661824" behindDoc="1" locked="0" layoutInCell="0" allowOverlap="1">
                <wp:simplePos x="0" y="0"/>
                <wp:positionH relativeFrom="page">
                  <wp:posOffset>3111499</wp:posOffset>
                </wp:positionH>
                <wp:positionV relativeFrom="page">
                  <wp:posOffset>748665</wp:posOffset>
                </wp:positionV>
                <wp:extent cx="0" cy="262890"/>
                <wp:effectExtent l="0" t="0" r="19050" b="22860"/>
                <wp:wrapNone/>
                <wp:docPr id="3"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107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04C8" id="Line 393" o:spid="_x0000_s1026" style="position:absolute;z-index:-25165465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245pt,58.95pt" to="24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7cFQ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" o:allowincell="f" strokecolor="white" strokeweight=".85pt">
                <w10:wrap anchorx="page" anchory="page"/>
              </v:line>
            </w:pict>
          </mc:Fallback>
        </mc:AlternateContent>
      </w:r>
      <w:r>
        <w:rPr>
          <w:rFonts w:ascii="Tahoma" w:hAnsi="Tahoma" w:cs="Tahoma"/>
          <w:noProof/>
          <w:sz w:val="22"/>
          <w:szCs w:val="22"/>
          <w:lang w:eastAsia="en-IN"/>
        </w:rPr>
        <mc:AlternateContent>
          <mc:Choice Requires="wps">
            <w:drawing>
              <wp:anchor distT="4294967294" distB="4294967294" distL="114298" distR="114298" simplePos="0" relativeHeight="251662848" behindDoc="1" locked="0" layoutInCell="0" allowOverlap="1">
                <wp:simplePos x="0" y="0"/>
                <wp:positionH relativeFrom="page">
                  <wp:posOffset>5053329</wp:posOffset>
                </wp:positionH>
                <wp:positionV relativeFrom="page">
                  <wp:posOffset>5580379</wp:posOffset>
                </wp:positionV>
                <wp:extent cx="0" cy="0"/>
                <wp:effectExtent l="0" t="0" r="0" b="0"/>
                <wp:wrapNone/>
                <wp:docPr id="2"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6798" id="Line 394" o:spid="_x0000_s1026" style="position:absolute;z-index:-25165363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397.9pt,439.4pt" to="397.9pt,4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9VDgIAACU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" o:allowincell="f" strokeweight=".85pt">
                <w10:wrap anchorx="page" anchory="page"/>
              </v:line>
            </w:pict>
          </mc:Fallback>
        </mc:AlternateContent>
      </w:r>
      <w:r>
        <w:rPr>
          <w:rFonts w:ascii="Tahoma" w:hAnsi="Tahoma" w:cs="Tahoma"/>
          <w:noProof/>
          <w:sz w:val="22"/>
          <w:szCs w:val="22"/>
          <w:lang w:eastAsia="en-IN"/>
        </w:rPr>
        <mc:AlternateContent>
          <mc:Choice Requires="wps">
            <w:drawing>
              <wp:anchor distT="0" distB="0" distL="114298" distR="114298" simplePos="0" relativeHeight="251663872" behindDoc="1" locked="0" layoutInCell="0" allowOverlap="1">
                <wp:simplePos x="0" y="0"/>
                <wp:positionH relativeFrom="page">
                  <wp:posOffset>3816984</wp:posOffset>
                </wp:positionH>
                <wp:positionV relativeFrom="page">
                  <wp:posOffset>5569585</wp:posOffset>
                </wp:positionV>
                <wp:extent cx="0" cy="10795"/>
                <wp:effectExtent l="0" t="0" r="19050" b="27305"/>
                <wp:wrapNone/>
                <wp:docPr id="1"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D138" id="Line 395" o:spid="_x0000_s1026" style="position:absolute;z-index:-25165260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00.55pt,438.55pt" to="300.55pt,4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" o:allowincell="f" strokeweight=".85pt">
                <w10:wrap anchorx="page" anchory="page"/>
              </v:line>
            </w:pict>
          </mc:Fallback>
        </mc:AlternateContent>
      </w:r>
      <w:r w:rsidR="00EB6DCE" w:rsidRPr="001942AE">
        <w:rPr>
          <w:rFonts w:ascii="Tahoma" w:hAnsi="Tahoma" w:cs="Tahoma"/>
          <w:color w:val="000000"/>
          <w:sz w:val="22"/>
          <w:szCs w:val="22"/>
        </w:rPr>
        <w:t xml:space="preserve">Should  this  tender  be  accepted,  I/We  agree  to  execute  all  the  works  referred  to  in  the tender documents upon  the terms  and conditions contained or  referred to therein and  to carry out such  deviations as may be  ordered  </w:t>
      </w:r>
      <w:proofErr w:type="spellStart"/>
      <w:r w:rsidR="00EB6DCE" w:rsidRPr="001942AE">
        <w:rPr>
          <w:rFonts w:ascii="Tahoma" w:hAnsi="Tahoma" w:cs="Tahoma"/>
          <w:color w:val="000000"/>
          <w:sz w:val="22"/>
          <w:szCs w:val="22"/>
        </w:rPr>
        <w:t>upto</w:t>
      </w:r>
      <w:proofErr w:type="spellEnd"/>
      <w:r w:rsidR="00EB6DCE" w:rsidRPr="001942AE">
        <w:rPr>
          <w:rFonts w:ascii="Tahoma" w:hAnsi="Tahoma" w:cs="Tahoma"/>
          <w:color w:val="000000"/>
          <w:sz w:val="22"/>
          <w:szCs w:val="22"/>
        </w:rPr>
        <w:t xml:space="preserve"> maximum of percentage </w:t>
      </w:r>
      <w:r w:rsidR="00EB6DCE" w:rsidRPr="001942AE">
        <w:rPr>
          <w:rFonts w:ascii="Tahoma" w:hAnsi="Tahoma" w:cs="Tahoma"/>
          <w:sz w:val="22"/>
          <w:szCs w:val="22"/>
        </w:rPr>
        <w:t>mentioned in clause 12.3 of the</w:t>
      </w:r>
      <w:r w:rsidR="00EB6DCE" w:rsidRPr="001942AE">
        <w:rPr>
          <w:rFonts w:ascii="Tahoma" w:hAnsi="Tahoma" w:cs="Tahoma"/>
          <w:color w:val="000000"/>
          <w:sz w:val="22"/>
          <w:szCs w:val="22"/>
        </w:rPr>
        <w:t xml:space="preserve"> tender  form and those in excess of that limit at rates to be determined in accordance with provisions contained in clause 12.2.</w:t>
      </w:r>
    </w:p>
    <w:p w:rsidR="00EB6DCE" w:rsidRPr="001942AE" w:rsidRDefault="00EB6DCE" w:rsidP="00EB6DCE">
      <w:pPr>
        <w:pStyle w:val="ListParagraph"/>
        <w:rPr>
          <w:rFonts w:ascii="Tahoma" w:hAnsi="Tahoma" w:cs="Tahoma"/>
          <w:color w:val="000000"/>
          <w:sz w:val="22"/>
          <w:szCs w:val="22"/>
        </w:rPr>
      </w:pPr>
    </w:p>
    <w:p w:rsidR="00EB6DCE" w:rsidRPr="001942AE" w:rsidRDefault="00EB6DCE" w:rsidP="00A600B2">
      <w:pPr>
        <w:numPr>
          <w:ilvl w:val="0"/>
          <w:numId w:val="10"/>
        </w:num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I/we  agree  to  furnish  to  BSNL, Deposit  at  Call  receipt/FDR/ Bank  guarantee  of  a  </w:t>
      </w:r>
      <w:r w:rsidR="00B06367" w:rsidRPr="001942AE">
        <w:rPr>
          <w:rFonts w:ascii="Tahoma" w:hAnsi="Tahoma" w:cs="Tahoma"/>
          <w:color w:val="000000"/>
          <w:sz w:val="22"/>
          <w:szCs w:val="22"/>
        </w:rPr>
        <w:t>Nationalized</w:t>
      </w:r>
      <w:r w:rsidRPr="001942AE">
        <w:rPr>
          <w:rFonts w:ascii="Tahoma" w:hAnsi="Tahoma" w:cs="Tahoma"/>
          <w:color w:val="000000"/>
          <w:sz w:val="22"/>
          <w:szCs w:val="22"/>
        </w:rPr>
        <w:t>/  Scheduled  Bank  for  an  amount  equal  to  5%  of  the contract  value  in  a  standard  format  within  two  weeks  from  the  date  of  issue  of  award letter.   I/We agree to keep the performance bank guarantee valid as per the BSNL terms and conditions.</w:t>
      </w:r>
    </w:p>
    <w:p w:rsidR="00EB6DCE" w:rsidRPr="001942AE" w:rsidRDefault="00EB6DCE" w:rsidP="00EB6DCE">
      <w:pPr>
        <w:pStyle w:val="ListParagraph"/>
        <w:rPr>
          <w:rFonts w:ascii="Tahoma" w:hAnsi="Tahoma" w:cs="Tahoma"/>
          <w:color w:val="000000"/>
          <w:sz w:val="22"/>
          <w:szCs w:val="22"/>
        </w:rPr>
      </w:pPr>
    </w:p>
    <w:p w:rsidR="00EB6DCE" w:rsidRPr="001942AE" w:rsidRDefault="00EB6DCE" w:rsidP="00A600B2">
      <w:pPr>
        <w:numPr>
          <w:ilvl w:val="0"/>
          <w:numId w:val="10"/>
        </w:numPr>
        <w:autoSpaceDE w:val="0"/>
        <w:autoSpaceDN w:val="0"/>
        <w:adjustRightInd w:val="0"/>
        <w:jc w:val="both"/>
        <w:rPr>
          <w:rFonts w:ascii="Tahoma" w:hAnsi="Tahoma" w:cs="Tahoma"/>
          <w:sz w:val="22"/>
          <w:szCs w:val="22"/>
        </w:rPr>
      </w:pPr>
      <w:r w:rsidRPr="001942AE">
        <w:rPr>
          <w:rFonts w:ascii="Tahoma" w:hAnsi="Tahoma" w:cs="Tahoma"/>
          <w:sz w:val="22"/>
          <w:szCs w:val="22"/>
        </w:rPr>
        <w:t>I/We  hereby  declare  that  I/We  shall  treat  the  tender  documents  drawings  and  other records  connected  with  the  work  as  secret/confidential  documents  and  shall  not communicate  information/derived  there</w:t>
      </w:r>
      <w:r w:rsidR="0055057D">
        <w:rPr>
          <w:rFonts w:ascii="Tahoma" w:hAnsi="Tahoma" w:cs="Tahoma"/>
          <w:sz w:val="22"/>
          <w:szCs w:val="22"/>
        </w:rPr>
        <w:t xml:space="preserve"> </w:t>
      </w:r>
      <w:r w:rsidRPr="001942AE">
        <w:rPr>
          <w:rFonts w:ascii="Tahoma" w:hAnsi="Tahoma" w:cs="Tahoma"/>
          <w:sz w:val="22"/>
          <w:szCs w:val="22"/>
        </w:rPr>
        <w:t xml:space="preserve">from  to  any  person  other  than  to  whom  I/We am/are  </w:t>
      </w:r>
      <w:r w:rsidR="00B06367" w:rsidRPr="001942AE">
        <w:rPr>
          <w:rFonts w:ascii="Tahoma" w:hAnsi="Tahoma" w:cs="Tahoma"/>
          <w:sz w:val="22"/>
          <w:szCs w:val="22"/>
        </w:rPr>
        <w:t>authorized</w:t>
      </w:r>
      <w:r w:rsidRPr="001942AE">
        <w:rPr>
          <w:rFonts w:ascii="Tahoma" w:hAnsi="Tahoma" w:cs="Tahoma"/>
          <w:sz w:val="22"/>
          <w:szCs w:val="22"/>
        </w:rPr>
        <w:t xml:space="preserve">  to  communicate  the  same  or  use  the  information  in  any  manner prejudicial to the safety or interest of BSNL.   </w:t>
      </w: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478"/>
      </w:tblGrid>
      <w:tr w:rsidR="00EB6DCE" w:rsidRPr="001942AE" w:rsidTr="00B863D4">
        <w:tc>
          <w:tcPr>
            <w:tcW w:w="4478" w:type="dxa"/>
            <w:shd w:val="clear" w:color="auto" w:fill="auto"/>
          </w:tcPr>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Signature of  Witness (required in the case of bidder’s thumb impression is given by the bidder in place  of signature)</w:t>
            </w:r>
          </w:p>
          <w:p w:rsidR="00EB6DCE" w:rsidRPr="001942AE" w:rsidRDefault="00EB6DCE" w:rsidP="00B863D4">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Occupation of Witness :           </w:t>
            </w:r>
          </w:p>
          <w:p w:rsidR="00EB6DCE" w:rsidRPr="001942AE" w:rsidRDefault="00EB6DCE" w:rsidP="00B863D4">
            <w:pPr>
              <w:autoSpaceDE w:val="0"/>
              <w:autoSpaceDN w:val="0"/>
              <w:adjustRightInd w:val="0"/>
              <w:jc w:val="both"/>
              <w:rPr>
                <w:rFonts w:ascii="Tahoma" w:hAnsi="Tahoma" w:cs="Tahoma"/>
                <w:color w:val="000000"/>
                <w:sz w:val="22"/>
                <w:szCs w:val="22"/>
              </w:rPr>
            </w:pPr>
          </w:p>
        </w:tc>
        <w:tc>
          <w:tcPr>
            <w:tcW w:w="4478" w:type="dxa"/>
            <w:shd w:val="clear" w:color="auto" w:fill="auto"/>
          </w:tcPr>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           (Signature of bidder )</w:t>
            </w:r>
          </w:p>
          <w:p w:rsidR="00EB6DCE" w:rsidRPr="001942AE" w:rsidRDefault="00EB6DCE" w:rsidP="00B863D4">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         (Name &amp; Postal address)</w:t>
            </w: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                   Seal of Bidder</w:t>
            </w: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p>
          <w:p w:rsidR="00EB6DCE" w:rsidRPr="001942AE" w:rsidRDefault="00EB6DCE" w:rsidP="00B863D4">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Date:</w:t>
            </w:r>
          </w:p>
        </w:tc>
      </w:tr>
    </w:tbl>
    <w:p w:rsidR="00EB6DCE" w:rsidRPr="001942AE" w:rsidRDefault="00EB6DCE" w:rsidP="00EB6DCE">
      <w:pPr>
        <w:autoSpaceDE w:val="0"/>
        <w:autoSpaceDN w:val="0"/>
        <w:adjustRightInd w:val="0"/>
        <w:jc w:val="both"/>
        <w:rPr>
          <w:rFonts w:ascii="Tahoma" w:hAnsi="Tahoma" w:cs="Tahoma"/>
          <w:color w:val="000000"/>
          <w:sz w:val="22"/>
          <w:szCs w:val="22"/>
        </w:rPr>
      </w:pPr>
    </w:p>
    <w:p w:rsidR="00EB6DCE" w:rsidRPr="001942AE" w:rsidRDefault="00EB6DCE" w:rsidP="00EB6DCE">
      <w:pPr>
        <w:autoSpaceDE w:val="0"/>
        <w:autoSpaceDN w:val="0"/>
        <w:adjustRightInd w:val="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jc w:val="center"/>
        <w:rPr>
          <w:rFonts w:ascii="Tahoma" w:hAnsi="Tahoma" w:cs="Tahoma"/>
          <w:b/>
          <w:color w:val="000000"/>
          <w:sz w:val="22"/>
          <w:szCs w:val="22"/>
          <w:u w:val="single"/>
        </w:rPr>
      </w:pPr>
      <w:r w:rsidRPr="001942AE">
        <w:rPr>
          <w:rFonts w:ascii="Tahoma" w:hAnsi="Tahoma" w:cs="Tahoma"/>
          <w:b/>
          <w:color w:val="000000"/>
          <w:sz w:val="22"/>
          <w:szCs w:val="22"/>
          <w:u w:val="single"/>
        </w:rPr>
        <w:t>Acceptance of Tender</w:t>
      </w:r>
    </w:p>
    <w:p w:rsidR="00EB6DCE" w:rsidRPr="001942AE" w:rsidRDefault="00EB6DCE" w:rsidP="00EB6DCE">
      <w:pPr>
        <w:autoSpaceDE w:val="0"/>
        <w:autoSpaceDN w:val="0"/>
        <w:adjustRightInd w:val="0"/>
        <w:jc w:val="center"/>
        <w:rPr>
          <w:rFonts w:ascii="Tahoma" w:hAnsi="Tahoma" w:cs="Tahoma"/>
          <w:b/>
          <w:color w:val="000000"/>
          <w:sz w:val="22"/>
          <w:szCs w:val="22"/>
          <w:u w:val="single"/>
        </w:rPr>
      </w:pPr>
    </w:p>
    <w:p w:rsidR="00EB6DCE" w:rsidRPr="001942AE" w:rsidRDefault="00EB6DCE" w:rsidP="00EB6DCE">
      <w:pPr>
        <w:autoSpaceDE w:val="0"/>
        <w:autoSpaceDN w:val="0"/>
        <w:adjustRightInd w:val="0"/>
        <w:spacing w:line="360" w:lineRule="auto"/>
        <w:jc w:val="both"/>
        <w:rPr>
          <w:rFonts w:ascii="Tahoma" w:hAnsi="Tahoma" w:cs="Tahoma"/>
          <w:color w:val="000000"/>
          <w:sz w:val="22"/>
          <w:szCs w:val="22"/>
        </w:rPr>
      </w:pPr>
      <w:r w:rsidRPr="001942AE">
        <w:rPr>
          <w:rFonts w:ascii="Tahoma" w:hAnsi="Tahoma" w:cs="Tahoma"/>
          <w:color w:val="000000"/>
          <w:sz w:val="22"/>
          <w:szCs w:val="22"/>
        </w:rPr>
        <w:t xml:space="preserve">  The above tender (as modified by you as provided in the letters mentioned hereunder) is accepted  by  me  for  and  on  behalf  of  BSNL  for  a  sum  of  </w:t>
      </w:r>
      <w:proofErr w:type="spellStart"/>
      <w:r w:rsidRPr="001942AE">
        <w:rPr>
          <w:rFonts w:ascii="Tahoma" w:hAnsi="Tahoma" w:cs="Tahoma"/>
          <w:color w:val="000000"/>
          <w:sz w:val="22"/>
          <w:szCs w:val="22"/>
        </w:rPr>
        <w:t>Rs</w:t>
      </w:r>
      <w:proofErr w:type="spellEnd"/>
      <w:r w:rsidRPr="001942AE">
        <w:rPr>
          <w:rFonts w:ascii="Tahoma" w:hAnsi="Tahoma" w:cs="Tahoma"/>
          <w:color w:val="000000"/>
          <w:sz w:val="22"/>
          <w:szCs w:val="22"/>
        </w:rPr>
        <w:t>.  ______      (Rupees________________________________________________________</w:t>
      </w:r>
      <w:proofErr w:type="gramStart"/>
      <w:r w:rsidRPr="001942AE">
        <w:rPr>
          <w:rFonts w:ascii="Tahoma" w:hAnsi="Tahoma" w:cs="Tahoma"/>
          <w:color w:val="000000"/>
          <w:sz w:val="22"/>
          <w:szCs w:val="22"/>
        </w:rPr>
        <w:t>_ )</w:t>
      </w:r>
      <w:proofErr w:type="gramEnd"/>
    </w:p>
    <w:p w:rsidR="00EB6DCE" w:rsidRPr="001942AE" w:rsidRDefault="00EB6DCE" w:rsidP="00EB6DCE">
      <w:pPr>
        <w:autoSpaceDE w:val="0"/>
        <w:autoSpaceDN w:val="0"/>
        <w:adjustRightInd w:val="0"/>
        <w:spacing w:line="360" w:lineRule="auto"/>
        <w:jc w:val="both"/>
        <w:rPr>
          <w:rFonts w:ascii="Tahoma" w:hAnsi="Tahoma" w:cs="Tahoma"/>
          <w:color w:val="000000"/>
          <w:sz w:val="22"/>
          <w:szCs w:val="22"/>
        </w:rPr>
      </w:pPr>
      <w:r w:rsidRPr="001942AE">
        <w:rPr>
          <w:rFonts w:ascii="Tahoma" w:hAnsi="Tahoma" w:cs="Tahoma"/>
          <w:color w:val="000000"/>
          <w:sz w:val="22"/>
          <w:szCs w:val="22"/>
        </w:rPr>
        <w:t xml:space="preserve">The letters referred to below shall form </w:t>
      </w:r>
      <w:r w:rsidR="000F7F9A" w:rsidRPr="001942AE">
        <w:rPr>
          <w:rFonts w:ascii="Tahoma" w:hAnsi="Tahoma" w:cs="Tahoma"/>
          <w:color w:val="000000"/>
          <w:sz w:val="22"/>
          <w:szCs w:val="22"/>
        </w:rPr>
        <w:t>part of this contract Agreement.</w:t>
      </w:r>
    </w:p>
    <w:p w:rsidR="00EB6DCE" w:rsidRPr="001942AE" w:rsidRDefault="00EB6DCE" w:rsidP="00EB6DCE">
      <w:pPr>
        <w:autoSpaceDE w:val="0"/>
        <w:autoSpaceDN w:val="0"/>
        <w:adjustRightInd w:val="0"/>
        <w:spacing w:line="360" w:lineRule="auto"/>
        <w:jc w:val="both"/>
        <w:rPr>
          <w:rFonts w:ascii="Tahoma" w:hAnsi="Tahoma" w:cs="Tahoma"/>
          <w:color w:val="000000"/>
          <w:sz w:val="22"/>
          <w:szCs w:val="22"/>
        </w:rPr>
      </w:pPr>
      <w:r w:rsidRPr="001942AE">
        <w:rPr>
          <w:rFonts w:ascii="Tahoma" w:hAnsi="Tahoma" w:cs="Tahoma"/>
          <w:color w:val="000000"/>
          <w:sz w:val="22"/>
          <w:szCs w:val="22"/>
        </w:rPr>
        <w:t xml:space="preserve">a) </w:t>
      </w:r>
    </w:p>
    <w:p w:rsidR="00EB6DCE" w:rsidRPr="001942AE" w:rsidRDefault="00EB6DCE" w:rsidP="00EB6DCE">
      <w:pPr>
        <w:autoSpaceDE w:val="0"/>
        <w:autoSpaceDN w:val="0"/>
        <w:adjustRightInd w:val="0"/>
        <w:spacing w:line="360" w:lineRule="auto"/>
        <w:jc w:val="both"/>
        <w:rPr>
          <w:rFonts w:ascii="Tahoma" w:hAnsi="Tahoma" w:cs="Tahoma"/>
          <w:color w:val="000000"/>
          <w:sz w:val="22"/>
          <w:szCs w:val="22"/>
        </w:rPr>
      </w:pPr>
      <w:r w:rsidRPr="001942AE">
        <w:rPr>
          <w:rFonts w:ascii="Tahoma" w:hAnsi="Tahoma" w:cs="Tahoma"/>
          <w:color w:val="000000"/>
          <w:sz w:val="22"/>
          <w:szCs w:val="22"/>
        </w:rPr>
        <w:t xml:space="preserve">b) </w:t>
      </w: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2250"/>
        <w:jc w:val="both"/>
        <w:rPr>
          <w:rFonts w:ascii="Tahoma" w:hAnsi="Tahoma" w:cs="Tahoma"/>
          <w:color w:val="000000"/>
          <w:sz w:val="22"/>
          <w:szCs w:val="22"/>
        </w:rPr>
      </w:pPr>
    </w:p>
    <w:p w:rsidR="00EB6DCE" w:rsidRPr="001942AE" w:rsidRDefault="00EB6DCE" w:rsidP="00EB6DCE">
      <w:pPr>
        <w:autoSpaceDE w:val="0"/>
        <w:autoSpaceDN w:val="0"/>
        <w:adjustRightInd w:val="0"/>
        <w:ind w:left="5130" w:firstLine="630"/>
        <w:jc w:val="both"/>
        <w:rPr>
          <w:rFonts w:ascii="Tahoma" w:hAnsi="Tahoma" w:cs="Tahoma"/>
          <w:color w:val="000000"/>
          <w:sz w:val="22"/>
          <w:szCs w:val="22"/>
        </w:rPr>
      </w:pPr>
      <w:r w:rsidRPr="001942AE">
        <w:rPr>
          <w:rFonts w:ascii="Tahoma" w:hAnsi="Tahoma" w:cs="Tahoma"/>
          <w:color w:val="000000"/>
          <w:sz w:val="22"/>
          <w:szCs w:val="22"/>
        </w:rPr>
        <w:t xml:space="preserve">For &amp; on behalf of BSNL </w:t>
      </w:r>
    </w:p>
    <w:p w:rsidR="00EB6DCE" w:rsidRPr="001942AE" w:rsidRDefault="00EB6DCE" w:rsidP="00EB6DCE">
      <w:pPr>
        <w:autoSpaceDE w:val="0"/>
        <w:autoSpaceDN w:val="0"/>
        <w:adjustRightInd w:val="0"/>
        <w:jc w:val="both"/>
        <w:rPr>
          <w:rFonts w:ascii="Tahoma" w:hAnsi="Tahoma" w:cs="Tahoma"/>
          <w:color w:val="000000"/>
          <w:sz w:val="22"/>
          <w:szCs w:val="22"/>
        </w:rPr>
      </w:pPr>
    </w:p>
    <w:p w:rsidR="00EB6DCE" w:rsidRPr="001942AE" w:rsidRDefault="00EB6DCE" w:rsidP="00EB6DCE">
      <w:pPr>
        <w:autoSpaceDE w:val="0"/>
        <w:autoSpaceDN w:val="0"/>
        <w:adjustRightInd w:val="0"/>
        <w:jc w:val="both"/>
        <w:rPr>
          <w:rFonts w:ascii="Tahoma" w:hAnsi="Tahoma" w:cs="Tahoma"/>
          <w:color w:val="000000"/>
          <w:sz w:val="22"/>
          <w:szCs w:val="22"/>
        </w:rPr>
      </w:pPr>
      <w:r w:rsidRPr="001942AE">
        <w:rPr>
          <w:rFonts w:ascii="Tahoma" w:hAnsi="Tahoma" w:cs="Tahoma"/>
          <w:color w:val="000000"/>
          <w:sz w:val="22"/>
          <w:szCs w:val="22"/>
        </w:rPr>
        <w:t xml:space="preserve">    Dated                                                                    </w:t>
      </w:r>
    </w:p>
    <w:p w:rsidR="00EB6DCE" w:rsidRPr="001942AE" w:rsidRDefault="00EB6DCE" w:rsidP="00EB6DCE">
      <w:pPr>
        <w:autoSpaceDE w:val="0"/>
        <w:autoSpaceDN w:val="0"/>
        <w:adjustRightInd w:val="0"/>
        <w:jc w:val="both"/>
        <w:rPr>
          <w:rFonts w:ascii="Tahoma" w:hAnsi="Tahoma" w:cs="Tahoma"/>
          <w:color w:val="000000"/>
          <w:sz w:val="22"/>
          <w:szCs w:val="22"/>
        </w:rPr>
      </w:pPr>
      <w:proofErr w:type="gramStart"/>
      <w:r w:rsidRPr="001942AE">
        <w:rPr>
          <w:rFonts w:ascii="Tahoma" w:hAnsi="Tahoma" w:cs="Tahoma"/>
          <w:color w:val="000000"/>
          <w:sz w:val="22"/>
          <w:szCs w:val="22"/>
        </w:rPr>
        <w:t>Signature</w:t>
      </w:r>
      <w:r w:rsidR="00F349AE" w:rsidRPr="001942AE">
        <w:rPr>
          <w:rFonts w:ascii="Tahoma" w:hAnsi="Tahoma" w:cs="Tahoma"/>
          <w:color w:val="000000"/>
          <w:sz w:val="22"/>
          <w:szCs w:val="22"/>
        </w:rPr>
        <w:t xml:space="preserve"> :</w:t>
      </w:r>
      <w:proofErr w:type="gramEnd"/>
    </w:p>
    <w:p w:rsidR="00157CF9" w:rsidRPr="001942AE" w:rsidRDefault="00157CF9" w:rsidP="00EB6DCE">
      <w:pPr>
        <w:autoSpaceDE w:val="0"/>
        <w:autoSpaceDN w:val="0"/>
        <w:adjustRightInd w:val="0"/>
        <w:jc w:val="both"/>
        <w:rPr>
          <w:rFonts w:ascii="Tahoma" w:hAnsi="Tahoma" w:cs="Tahoma"/>
          <w:color w:val="000000"/>
          <w:sz w:val="22"/>
          <w:szCs w:val="22"/>
        </w:rPr>
      </w:pPr>
    </w:p>
    <w:p w:rsidR="00EB6DCE" w:rsidRPr="001A2F24" w:rsidRDefault="00EB6DCE" w:rsidP="007E5E8A">
      <w:pPr>
        <w:autoSpaceDE w:val="0"/>
        <w:autoSpaceDN w:val="0"/>
        <w:adjustRightInd w:val="0"/>
        <w:ind w:left="2250"/>
        <w:jc w:val="both"/>
        <w:rPr>
          <w:rFonts w:ascii="Tahoma" w:hAnsi="Tahoma" w:cs="Tahoma"/>
          <w:b/>
          <w:bCs/>
          <w:color w:val="000000"/>
          <w:sz w:val="22"/>
          <w:szCs w:val="22"/>
          <w:lang w:val="it-IT"/>
        </w:rPr>
      </w:pPr>
      <w:proofErr w:type="gramStart"/>
      <w:r w:rsidRPr="001942AE">
        <w:rPr>
          <w:rFonts w:ascii="Tahoma" w:hAnsi="Tahoma" w:cs="Tahoma"/>
          <w:color w:val="000000"/>
          <w:sz w:val="22"/>
          <w:szCs w:val="22"/>
        </w:rPr>
        <w:t>Designation</w:t>
      </w:r>
      <w:r w:rsidR="00F349AE" w:rsidRPr="001942AE">
        <w:rPr>
          <w:rFonts w:ascii="Tahoma" w:hAnsi="Tahoma" w:cs="Tahoma"/>
          <w:color w:val="000000"/>
          <w:sz w:val="22"/>
          <w:szCs w:val="22"/>
        </w:rPr>
        <w:t xml:space="preserve"> :</w:t>
      </w:r>
      <w:proofErr w:type="gramEnd"/>
    </w:p>
    <w:sectPr w:rsidR="00EB6DCE" w:rsidRPr="001A2F24" w:rsidSect="007A2504">
      <w:footerReference w:type="default" r:id="rId14"/>
      <w:footerReference w:type="first" r:id="rId15"/>
      <w:pgSz w:w="11907" w:h="16840" w:code="9"/>
      <w:pgMar w:top="2028" w:right="1080" w:bottom="1728"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B7" w:rsidRDefault="00A726B7">
      <w:r>
        <w:separator/>
      </w:r>
    </w:p>
  </w:endnote>
  <w:endnote w:type="continuationSeparator" w:id="0">
    <w:p w:rsidR="00A726B7" w:rsidRDefault="00A7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ILFKB+Arial,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9666"/>
      <w:docPartObj>
        <w:docPartGallery w:val="Page Numbers (Bottom of Page)"/>
        <w:docPartUnique/>
      </w:docPartObj>
    </w:sdtPr>
    <w:sdtContent>
      <w:sdt>
        <w:sdtPr>
          <w:id w:val="4779667"/>
          <w:docPartObj>
            <w:docPartGallery w:val="Page Numbers (Top of Page)"/>
            <w:docPartUnique/>
          </w:docPartObj>
        </w:sdtPr>
        <w:sdtContent>
          <w:p w:rsidR="008E18B1" w:rsidRDefault="008E18B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84B3A">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4B3A">
              <w:rPr>
                <w:b/>
                <w:noProof/>
              </w:rPr>
              <w:t>29</w:t>
            </w:r>
            <w:r>
              <w:rPr>
                <w:b/>
                <w:sz w:val="24"/>
                <w:szCs w:val="24"/>
              </w:rPr>
              <w:fldChar w:fldCharType="end"/>
            </w:r>
          </w:p>
        </w:sdtContent>
      </w:sdt>
    </w:sdtContent>
  </w:sdt>
  <w:p w:rsidR="008E18B1" w:rsidRDefault="008E18B1" w:rsidP="00141F1E">
    <w:pPr>
      <w:pStyle w:val="Footer"/>
      <w:jc w:val="center"/>
    </w:pPr>
    <w:r>
      <w:t>Contractor</w:t>
    </w:r>
    <w:r>
      <w:tab/>
    </w:r>
    <w:r>
      <w:tab/>
    </w:r>
    <w:proofErr w:type="gramStart"/>
    <w:r>
      <w:t>SDE(</w:t>
    </w:r>
    <w:proofErr w:type="gramEnd"/>
    <w:r>
      <w:t>E)</w:t>
    </w:r>
  </w:p>
  <w:p w:rsidR="008E18B1" w:rsidRPr="005C637C" w:rsidRDefault="008E18B1" w:rsidP="00AD227C">
    <w:pPr>
      <w:pStyle w:val="Footer"/>
      <w:jc w:val="center"/>
      <w:rPr>
        <w:rFonts w:ascii="Tahoma" w:hAnsi="Tahoma" w:cs="Tahom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9701"/>
      <w:docPartObj>
        <w:docPartGallery w:val="Page Numbers (Bottom of Page)"/>
        <w:docPartUnique/>
      </w:docPartObj>
    </w:sdtPr>
    <w:sdtContent>
      <w:sdt>
        <w:sdtPr>
          <w:id w:val="4779702"/>
          <w:docPartObj>
            <w:docPartGallery w:val="Page Numbers (Top of Page)"/>
            <w:docPartUnique/>
          </w:docPartObj>
        </w:sdtPr>
        <w:sdtContent>
          <w:p w:rsidR="008E18B1" w:rsidRDefault="008E18B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84B3A">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4B3A">
              <w:rPr>
                <w:b/>
                <w:noProof/>
              </w:rPr>
              <w:t>29</w:t>
            </w:r>
            <w:r>
              <w:rPr>
                <w:b/>
                <w:sz w:val="24"/>
                <w:szCs w:val="24"/>
              </w:rPr>
              <w:fldChar w:fldCharType="end"/>
            </w:r>
          </w:p>
        </w:sdtContent>
      </w:sdt>
    </w:sdtContent>
  </w:sdt>
  <w:p w:rsidR="008E18B1" w:rsidRDefault="008E18B1" w:rsidP="00BF72EB">
    <w:pPr>
      <w:pStyle w:val="Footer"/>
      <w:jc w:val="center"/>
    </w:pPr>
    <w:r>
      <w:t>Contractor</w:t>
    </w:r>
    <w:r>
      <w:tab/>
    </w:r>
    <w:r>
      <w:tab/>
    </w:r>
    <w:proofErr w:type="gramStart"/>
    <w:r>
      <w:t>SDE(</w:t>
    </w:r>
    <w:proofErr w:type="gramEnd"/>
    <w:r>
      <w:t>E)</w:t>
    </w:r>
  </w:p>
  <w:p w:rsidR="008E18B1" w:rsidRDefault="008E18B1" w:rsidP="00BF72EB">
    <w:pPr>
      <w:pStyle w:val="Footer"/>
      <w:jc w:val="center"/>
    </w:pPr>
  </w:p>
  <w:p w:rsidR="008E18B1" w:rsidRDefault="008E18B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B1" w:rsidRDefault="008E18B1" w:rsidP="00F21D97">
    <w:pPr>
      <w:pStyle w:val="Footer"/>
      <w:jc w:val="center"/>
    </w:pPr>
    <w:r>
      <w:t>Contractor</w:t>
    </w:r>
    <w:r>
      <w:tab/>
      <w:t>DNIT</w:t>
    </w:r>
    <w:r>
      <w:tab/>
    </w:r>
    <w:proofErr w:type="gramStart"/>
    <w:r>
      <w:t>EE(</w:t>
    </w:r>
    <w:proofErr w:type="gramEnd"/>
    <w:r>
      <w:t>E)</w:t>
    </w:r>
  </w:p>
  <w:p w:rsidR="008E18B1" w:rsidRDefault="008E18B1" w:rsidP="00783B7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B1" w:rsidRDefault="008E18B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84B3A">
      <w:rPr>
        <w:b/>
        <w:noProof/>
      </w:rPr>
      <w:t>28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4B3A">
      <w:rPr>
        <w:b/>
        <w:noProof/>
      </w:rPr>
      <w:t>29</w:t>
    </w:r>
    <w:r>
      <w:rPr>
        <w:b/>
        <w:sz w:val="24"/>
        <w:szCs w:val="24"/>
      </w:rPr>
      <w:fldChar w:fldCharType="end"/>
    </w:r>
  </w:p>
  <w:p w:rsidR="008E18B1" w:rsidRDefault="008E18B1" w:rsidP="00BF72EB">
    <w:pPr>
      <w:pStyle w:val="Footer"/>
      <w:jc w:val="center"/>
    </w:pPr>
    <w:r>
      <w:t>Contractor</w:t>
    </w:r>
    <w:r>
      <w:tab/>
    </w:r>
    <w:r>
      <w:tab/>
    </w:r>
    <w:proofErr w:type="gramStart"/>
    <w:r>
      <w:t>SDE(</w:t>
    </w:r>
    <w:proofErr w:type="gramEnd"/>
    <w:r>
      <w: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B1" w:rsidRDefault="008E18B1" w:rsidP="00F21D97">
    <w:pPr>
      <w:pStyle w:val="Footer"/>
      <w:jc w:val="center"/>
    </w:pPr>
    <w:r>
      <w:t>Contractor</w:t>
    </w:r>
    <w:r>
      <w:tab/>
      <w:t>DNIT</w:t>
    </w:r>
    <w:r>
      <w:tab/>
    </w:r>
    <w:proofErr w:type="gramStart"/>
    <w:r>
      <w:t>EE(</w:t>
    </w:r>
    <w:proofErr w:type="gramEnd"/>
    <w:r>
      <w:t>E)</w:t>
    </w:r>
  </w:p>
  <w:p w:rsidR="008E18B1" w:rsidRDefault="008E18B1" w:rsidP="00783B7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B7" w:rsidRDefault="00A726B7">
      <w:r>
        <w:separator/>
      </w:r>
    </w:p>
  </w:footnote>
  <w:footnote w:type="continuationSeparator" w:id="0">
    <w:p w:rsidR="00A726B7" w:rsidRDefault="00A72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B1" w:rsidRDefault="008E18B1" w:rsidP="008E01CB">
    <w:pPr>
      <w:pStyle w:val="Header"/>
      <w:rPr>
        <w:rFonts w:ascii="Helvetica" w:hAnsi="Helvetica" w:cs="Helvetica"/>
        <w:b/>
        <w:color w:val="000000"/>
        <w:shd w:val="clear" w:color="auto" w:fill="FFFFFF"/>
      </w:rPr>
    </w:pPr>
    <w:r>
      <w:rPr>
        <w:szCs w:val="12"/>
      </w:rPr>
      <w:t>Name of Work</w:t>
    </w:r>
    <w:proofErr w:type="gramStart"/>
    <w:r>
      <w:rPr>
        <w:szCs w:val="12"/>
      </w:rPr>
      <w:t>:-</w:t>
    </w:r>
    <w:proofErr w:type="gramEnd"/>
    <w:r w:rsidRPr="00B12A53">
      <w:rPr>
        <w:szCs w:val="12"/>
      </w:rPr>
      <w:t xml:space="preserve"> </w:t>
    </w:r>
    <w:r w:rsidRPr="009145AE">
      <w:rPr>
        <w:rFonts w:ascii="Helvetica" w:hAnsi="Helvetica" w:cs="Helvetica"/>
        <w:b/>
        <w:color w:val="000000"/>
        <w:shd w:val="clear" w:color="auto" w:fill="FFFFFF"/>
      </w:rPr>
      <w:t xml:space="preserve">Repairs to Wet Riser Fire system at Anna Road TE </w:t>
    </w:r>
    <w:proofErr w:type="spellStart"/>
    <w:r w:rsidRPr="009145AE">
      <w:rPr>
        <w:rFonts w:ascii="Helvetica" w:hAnsi="Helvetica" w:cs="Helvetica"/>
        <w:b/>
        <w:color w:val="000000"/>
        <w:shd w:val="clear" w:color="auto" w:fill="FFFFFF"/>
      </w:rPr>
      <w:t>Bldg</w:t>
    </w:r>
    <w:proofErr w:type="spellEnd"/>
    <w:r w:rsidRPr="009145AE">
      <w:rPr>
        <w:rFonts w:ascii="Helvetica" w:hAnsi="Helvetica" w:cs="Helvetica"/>
        <w:b/>
        <w:color w:val="000000"/>
        <w:shd w:val="clear" w:color="auto" w:fill="FFFFFF"/>
      </w:rPr>
      <w:t xml:space="preserve"> Chennai SH: S/R of Suction pipes and </w:t>
    </w:r>
    <w:proofErr w:type="spellStart"/>
    <w:r w:rsidRPr="009145AE">
      <w:rPr>
        <w:rFonts w:ascii="Helvetica" w:hAnsi="Helvetica" w:cs="Helvetica"/>
        <w:b/>
        <w:color w:val="000000"/>
        <w:shd w:val="clear" w:color="auto" w:fill="FFFFFF"/>
      </w:rPr>
      <w:t>misc</w:t>
    </w:r>
    <w:proofErr w:type="spellEnd"/>
    <w:r w:rsidRPr="009145AE">
      <w:rPr>
        <w:rFonts w:ascii="Helvetica" w:hAnsi="Helvetica" w:cs="Helvetica"/>
        <w:b/>
        <w:color w:val="000000"/>
        <w:shd w:val="clear" w:color="auto" w:fill="FFFFFF"/>
      </w:rPr>
      <w:t xml:space="preserve"> works</w:t>
    </w:r>
  </w:p>
  <w:p w:rsidR="008E18B1" w:rsidRPr="008E01CB" w:rsidRDefault="008E18B1" w:rsidP="008E01CB">
    <w:pPr>
      <w:pStyle w:val="Header"/>
      <w:rPr>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lowerRoman"/>
      <w:lvlText w:val="%1)"/>
      <w:lvlJc w:val="left"/>
      <w:pPr>
        <w:tabs>
          <w:tab w:val="num" w:pos="454"/>
        </w:tabs>
        <w:ind w:left="57" w:firstLine="0"/>
      </w:pPr>
    </w:lvl>
  </w:abstractNum>
  <w:abstractNum w:abstractNumId="1">
    <w:nsid w:val="00000004"/>
    <w:multiLevelType w:val="singleLevel"/>
    <w:tmpl w:val="00000004"/>
    <w:name w:val="WW8Num3"/>
    <w:lvl w:ilvl="0">
      <w:start w:val="1"/>
      <w:numFmt w:val="bullet"/>
      <w:lvlText w:val=""/>
      <w:lvlJc w:val="left"/>
      <w:pPr>
        <w:tabs>
          <w:tab w:val="num" w:pos="284"/>
        </w:tabs>
        <w:ind w:left="57" w:firstLine="0"/>
      </w:pPr>
      <w:rPr>
        <w:rFonts w:ascii="Symbol" w:hAnsi="Symbol"/>
      </w:rPr>
    </w:lvl>
  </w:abstractNum>
  <w:abstractNum w:abstractNumId="2">
    <w:nsid w:val="00000006"/>
    <w:multiLevelType w:val="singleLevel"/>
    <w:tmpl w:val="00000006"/>
    <w:name w:val="WW8Num5"/>
    <w:lvl w:ilvl="0">
      <w:start w:val="1"/>
      <w:numFmt w:val="decimal"/>
      <w:lvlText w:val="%1."/>
      <w:lvlJc w:val="left"/>
      <w:pPr>
        <w:tabs>
          <w:tab w:val="num" w:pos="567"/>
        </w:tabs>
        <w:ind w:left="284" w:firstLine="0"/>
      </w:pPr>
    </w:lvl>
  </w:abstractNum>
  <w:abstractNum w:abstractNumId="3">
    <w:nsid w:val="00000007"/>
    <w:multiLevelType w:val="singleLevel"/>
    <w:tmpl w:val="00000007"/>
    <w:name w:val="WW8Num6"/>
    <w:lvl w:ilvl="0">
      <w:start w:val="1"/>
      <w:numFmt w:val="bullet"/>
      <w:lvlText w:val=""/>
      <w:lvlJc w:val="left"/>
      <w:pPr>
        <w:tabs>
          <w:tab w:val="num" w:pos="397"/>
        </w:tabs>
        <w:ind w:left="397" w:hanging="340"/>
      </w:pPr>
      <w:rPr>
        <w:rFonts w:ascii="Symbol" w:hAnsi="Symbol"/>
      </w:rPr>
    </w:lvl>
  </w:abstractNum>
  <w:abstractNum w:abstractNumId="4">
    <w:nsid w:val="00000008"/>
    <w:multiLevelType w:val="singleLevel"/>
    <w:tmpl w:val="00000008"/>
    <w:name w:val="WW8Num8"/>
    <w:lvl w:ilvl="0">
      <w:start w:val="1"/>
      <w:numFmt w:val="lowerLetter"/>
      <w:lvlText w:val="%1)"/>
      <w:lvlJc w:val="left"/>
      <w:pPr>
        <w:tabs>
          <w:tab w:val="num" w:pos="360"/>
        </w:tabs>
      </w:pPr>
    </w:lvl>
  </w:abstractNum>
  <w:abstractNum w:abstractNumId="5">
    <w:nsid w:val="0000000A"/>
    <w:multiLevelType w:val="singleLevel"/>
    <w:tmpl w:val="0000000A"/>
    <w:name w:val="WW8Num9"/>
    <w:lvl w:ilvl="0">
      <w:start w:val="1"/>
      <w:numFmt w:val="bullet"/>
      <w:lvlText w:val=""/>
      <w:lvlJc w:val="left"/>
      <w:pPr>
        <w:tabs>
          <w:tab w:val="num" w:pos="284"/>
        </w:tabs>
        <w:ind w:left="57" w:firstLine="0"/>
      </w:pPr>
      <w:rPr>
        <w:rFonts w:ascii="Symbol" w:hAnsi="Symbol"/>
      </w:rPr>
    </w:lvl>
  </w:abstractNum>
  <w:abstractNum w:abstractNumId="6">
    <w:nsid w:val="00000011"/>
    <w:multiLevelType w:val="singleLevel"/>
    <w:tmpl w:val="00000011"/>
    <w:name w:val="WW8Num16"/>
    <w:lvl w:ilvl="0">
      <w:start w:val="1"/>
      <w:numFmt w:val="lowerLetter"/>
      <w:lvlText w:val="(%1)"/>
      <w:lvlJc w:val="left"/>
      <w:pPr>
        <w:tabs>
          <w:tab w:val="num" w:pos="454"/>
        </w:tabs>
        <w:ind w:left="57" w:firstLine="0"/>
      </w:pPr>
    </w:lvl>
  </w:abstractNum>
  <w:abstractNum w:abstractNumId="7">
    <w:nsid w:val="00000012"/>
    <w:multiLevelType w:val="multilevel"/>
    <w:tmpl w:val="00000012"/>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397"/>
        </w:tabs>
        <w:ind w:left="397" w:hanging="34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363134D"/>
    <w:multiLevelType w:val="hybridMultilevel"/>
    <w:tmpl w:val="4956FC96"/>
    <w:lvl w:ilvl="0" w:tplc="AAEE0828">
      <w:start w:val="1"/>
      <w:numFmt w:val="lowerLetter"/>
      <w:lvlText w:val="%1)"/>
      <w:lvlJc w:val="left"/>
      <w:pPr>
        <w:ind w:left="475" w:hanging="360"/>
      </w:pPr>
      <w:rPr>
        <w:rFonts w:ascii="Calibri" w:eastAsia="Calibri" w:hAnsi="Calibri" w:cs="Calibri" w:hint="default"/>
        <w:spacing w:val="-1"/>
        <w:w w:val="100"/>
        <w:sz w:val="22"/>
        <w:szCs w:val="22"/>
        <w:lang w:val="en-US" w:eastAsia="en-US" w:bidi="ar-SA"/>
      </w:rPr>
    </w:lvl>
    <w:lvl w:ilvl="1" w:tplc="23FC055E">
      <w:numFmt w:val="bullet"/>
      <w:lvlText w:val="•"/>
      <w:lvlJc w:val="left"/>
      <w:pPr>
        <w:ind w:left="728" w:hanging="360"/>
      </w:pPr>
      <w:rPr>
        <w:rFonts w:hint="default"/>
        <w:lang w:val="en-US" w:eastAsia="en-US" w:bidi="ar-SA"/>
      </w:rPr>
    </w:lvl>
    <w:lvl w:ilvl="2" w:tplc="50AEA6FE">
      <w:numFmt w:val="bullet"/>
      <w:lvlText w:val="•"/>
      <w:lvlJc w:val="left"/>
      <w:pPr>
        <w:ind w:left="977" w:hanging="360"/>
      </w:pPr>
      <w:rPr>
        <w:rFonts w:hint="default"/>
        <w:lang w:val="en-US" w:eastAsia="en-US" w:bidi="ar-SA"/>
      </w:rPr>
    </w:lvl>
    <w:lvl w:ilvl="3" w:tplc="0876F4D8">
      <w:numFmt w:val="bullet"/>
      <w:lvlText w:val="•"/>
      <w:lvlJc w:val="left"/>
      <w:pPr>
        <w:ind w:left="1226" w:hanging="360"/>
      </w:pPr>
      <w:rPr>
        <w:rFonts w:hint="default"/>
        <w:lang w:val="en-US" w:eastAsia="en-US" w:bidi="ar-SA"/>
      </w:rPr>
    </w:lvl>
    <w:lvl w:ilvl="4" w:tplc="A412F692">
      <w:numFmt w:val="bullet"/>
      <w:lvlText w:val="•"/>
      <w:lvlJc w:val="left"/>
      <w:pPr>
        <w:ind w:left="1475" w:hanging="360"/>
      </w:pPr>
      <w:rPr>
        <w:rFonts w:hint="default"/>
        <w:lang w:val="en-US" w:eastAsia="en-US" w:bidi="ar-SA"/>
      </w:rPr>
    </w:lvl>
    <w:lvl w:ilvl="5" w:tplc="CF4071A6">
      <w:numFmt w:val="bullet"/>
      <w:lvlText w:val="•"/>
      <w:lvlJc w:val="left"/>
      <w:pPr>
        <w:ind w:left="1724" w:hanging="360"/>
      </w:pPr>
      <w:rPr>
        <w:rFonts w:hint="default"/>
        <w:lang w:val="en-US" w:eastAsia="en-US" w:bidi="ar-SA"/>
      </w:rPr>
    </w:lvl>
    <w:lvl w:ilvl="6" w:tplc="4E581CF2">
      <w:numFmt w:val="bullet"/>
      <w:lvlText w:val="•"/>
      <w:lvlJc w:val="left"/>
      <w:pPr>
        <w:ind w:left="1972" w:hanging="360"/>
      </w:pPr>
      <w:rPr>
        <w:rFonts w:hint="default"/>
        <w:lang w:val="en-US" w:eastAsia="en-US" w:bidi="ar-SA"/>
      </w:rPr>
    </w:lvl>
    <w:lvl w:ilvl="7" w:tplc="F1D4ED06">
      <w:numFmt w:val="bullet"/>
      <w:lvlText w:val="•"/>
      <w:lvlJc w:val="left"/>
      <w:pPr>
        <w:ind w:left="2221" w:hanging="360"/>
      </w:pPr>
      <w:rPr>
        <w:rFonts w:hint="default"/>
        <w:lang w:val="en-US" w:eastAsia="en-US" w:bidi="ar-SA"/>
      </w:rPr>
    </w:lvl>
    <w:lvl w:ilvl="8" w:tplc="B492DE6A">
      <w:numFmt w:val="bullet"/>
      <w:lvlText w:val="•"/>
      <w:lvlJc w:val="left"/>
      <w:pPr>
        <w:ind w:left="2470" w:hanging="360"/>
      </w:pPr>
      <w:rPr>
        <w:rFonts w:hint="default"/>
        <w:lang w:val="en-US" w:eastAsia="en-US" w:bidi="ar-SA"/>
      </w:rPr>
    </w:lvl>
  </w:abstractNum>
  <w:abstractNum w:abstractNumId="9">
    <w:nsid w:val="04CF1AC5"/>
    <w:multiLevelType w:val="multilevel"/>
    <w:tmpl w:val="3FAABE60"/>
    <w:lvl w:ilvl="0">
      <w:start w:val="1"/>
      <w:numFmt w:val="decimal"/>
      <w:pStyle w:val="Heading1"/>
      <w:lvlText w:val="%1"/>
      <w:lvlJc w:val="left"/>
      <w:pPr>
        <w:tabs>
          <w:tab w:val="num" w:pos="2232"/>
        </w:tabs>
        <w:ind w:left="2232" w:hanging="432"/>
      </w:pPr>
      <w:rPr>
        <w:rFonts w:hint="default"/>
      </w:rPr>
    </w:lvl>
    <w:lvl w:ilvl="1">
      <w:start w:val="1"/>
      <w:numFmt w:val="decimal"/>
      <w:pStyle w:val="Heading2"/>
      <w:lvlText w:val="%1.%2"/>
      <w:lvlJc w:val="left"/>
      <w:pPr>
        <w:tabs>
          <w:tab w:val="num" w:pos="1026"/>
        </w:tabs>
        <w:ind w:left="102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178"/>
        </w:tabs>
        <w:ind w:left="217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07615744"/>
    <w:multiLevelType w:val="hybridMultilevel"/>
    <w:tmpl w:val="5D04ECB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9C6931"/>
    <w:multiLevelType w:val="multilevel"/>
    <w:tmpl w:val="887EDD9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nsid w:val="0C1B20DC"/>
    <w:multiLevelType w:val="multilevel"/>
    <w:tmpl w:val="6FEC4A8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FAE2708"/>
    <w:multiLevelType w:val="hybridMultilevel"/>
    <w:tmpl w:val="015CA92E"/>
    <w:lvl w:ilvl="0" w:tplc="3BBCF62E">
      <w:start w:val="1"/>
      <w:numFmt w:val="lowerRoman"/>
      <w:lvlText w:val="(%1)"/>
      <w:lvlJc w:val="left"/>
      <w:pPr>
        <w:tabs>
          <w:tab w:val="num" w:pos="1440"/>
        </w:tabs>
        <w:ind w:left="1440" w:hanging="720"/>
      </w:pPr>
      <w:rPr>
        <w:rFonts w:hint="default"/>
      </w:rPr>
    </w:lvl>
    <w:lvl w:ilvl="1" w:tplc="90C08F28">
      <w:start w:val="1"/>
      <w:numFmt w:val="lowerRoman"/>
      <w:lvlText w:val="%2."/>
      <w:lvlJc w:val="right"/>
      <w:pPr>
        <w:tabs>
          <w:tab w:val="num" w:pos="1620"/>
        </w:tabs>
        <w:ind w:left="1620" w:hanging="180"/>
      </w:pPr>
      <w:rPr>
        <w:rFonts w:hint="default"/>
      </w:rPr>
    </w:lvl>
    <w:lvl w:ilvl="2" w:tplc="150479D8">
      <w:start w:val="4"/>
      <w:numFmt w:val="decimal"/>
      <w:lvlText w:val="%3"/>
      <w:lvlJc w:val="left"/>
      <w:pPr>
        <w:tabs>
          <w:tab w:val="num" w:pos="2760"/>
        </w:tabs>
        <w:ind w:left="2760" w:hanging="420"/>
      </w:pPr>
      <w:rPr>
        <w:rFonts w:hint="default"/>
        <w:b/>
      </w:rPr>
    </w:lvl>
    <w:lvl w:ilvl="3" w:tplc="BEFEB50A">
      <w:start w:val="3"/>
      <w:numFmt w:val="decimal"/>
      <w:lvlText w:val="%4"/>
      <w:lvlJc w:val="left"/>
      <w:pPr>
        <w:tabs>
          <w:tab w:val="num" w:pos="3240"/>
        </w:tabs>
        <w:ind w:left="3240" w:hanging="360"/>
      </w:pPr>
      <w:rPr>
        <w:rFonts w:hint="default"/>
        <w:b/>
      </w:rPr>
    </w:lvl>
    <w:lvl w:ilvl="4" w:tplc="4ADE95BA">
      <w:start w:val="11"/>
      <w:numFmt w:val="decimal"/>
      <w:lvlText w:val="%5"/>
      <w:lvlJc w:val="left"/>
      <w:pPr>
        <w:tabs>
          <w:tab w:val="num" w:pos="795"/>
        </w:tabs>
        <w:ind w:left="795" w:hanging="435"/>
      </w:pPr>
      <w:rPr>
        <w:rFonts w:hint="default"/>
      </w:rPr>
    </w:lvl>
    <w:lvl w:ilvl="5" w:tplc="CBC03C62">
      <w:start w:val="14"/>
      <w:numFmt w:val="decimal"/>
      <w:lvlText w:val="%6"/>
      <w:lvlJc w:val="left"/>
      <w:pPr>
        <w:tabs>
          <w:tab w:val="num" w:pos="4920"/>
        </w:tabs>
        <w:ind w:left="4920" w:hanging="420"/>
      </w:pPr>
      <w:rPr>
        <w:rFonts w:hint="default"/>
      </w:rPr>
    </w:lvl>
    <w:lvl w:ilvl="6" w:tplc="4009000F">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4">
    <w:nsid w:val="0FC366B2"/>
    <w:multiLevelType w:val="hybridMultilevel"/>
    <w:tmpl w:val="31D89438"/>
    <w:lvl w:ilvl="0" w:tplc="A92A40D4">
      <w:start w:val="1"/>
      <w:numFmt w:val="lowerLetter"/>
      <w:lvlText w:val="%1)"/>
      <w:lvlJc w:val="left"/>
      <w:pPr>
        <w:ind w:left="1900" w:hanging="360"/>
      </w:pPr>
      <w:rPr>
        <w:rFonts w:ascii="Calibri" w:eastAsia="Calibri" w:hAnsi="Calibri" w:cs="Calibri" w:hint="default"/>
        <w:spacing w:val="-1"/>
        <w:w w:val="100"/>
        <w:sz w:val="22"/>
        <w:szCs w:val="22"/>
        <w:lang w:val="en-US" w:eastAsia="en-US" w:bidi="ar-SA"/>
      </w:rPr>
    </w:lvl>
    <w:lvl w:ilvl="1" w:tplc="93FCBDB2">
      <w:numFmt w:val="bullet"/>
      <w:lvlText w:val="•"/>
      <w:lvlJc w:val="left"/>
      <w:pPr>
        <w:ind w:left="2890" w:hanging="360"/>
      </w:pPr>
      <w:rPr>
        <w:rFonts w:hint="default"/>
        <w:lang w:val="en-US" w:eastAsia="en-US" w:bidi="ar-SA"/>
      </w:rPr>
    </w:lvl>
    <w:lvl w:ilvl="2" w:tplc="DE12042E">
      <w:numFmt w:val="bullet"/>
      <w:lvlText w:val="•"/>
      <w:lvlJc w:val="left"/>
      <w:pPr>
        <w:ind w:left="3881" w:hanging="360"/>
      </w:pPr>
      <w:rPr>
        <w:rFonts w:hint="default"/>
        <w:lang w:val="en-US" w:eastAsia="en-US" w:bidi="ar-SA"/>
      </w:rPr>
    </w:lvl>
    <w:lvl w:ilvl="3" w:tplc="971A3F9C">
      <w:numFmt w:val="bullet"/>
      <w:lvlText w:val="•"/>
      <w:lvlJc w:val="left"/>
      <w:pPr>
        <w:ind w:left="4871" w:hanging="360"/>
      </w:pPr>
      <w:rPr>
        <w:rFonts w:hint="default"/>
        <w:lang w:val="en-US" w:eastAsia="en-US" w:bidi="ar-SA"/>
      </w:rPr>
    </w:lvl>
    <w:lvl w:ilvl="4" w:tplc="AE907D9C">
      <w:numFmt w:val="bullet"/>
      <w:lvlText w:val="•"/>
      <w:lvlJc w:val="left"/>
      <w:pPr>
        <w:ind w:left="5862" w:hanging="360"/>
      </w:pPr>
      <w:rPr>
        <w:rFonts w:hint="default"/>
        <w:lang w:val="en-US" w:eastAsia="en-US" w:bidi="ar-SA"/>
      </w:rPr>
    </w:lvl>
    <w:lvl w:ilvl="5" w:tplc="2F6CC270">
      <w:numFmt w:val="bullet"/>
      <w:lvlText w:val="•"/>
      <w:lvlJc w:val="left"/>
      <w:pPr>
        <w:ind w:left="6852" w:hanging="360"/>
      </w:pPr>
      <w:rPr>
        <w:rFonts w:hint="default"/>
        <w:lang w:val="en-US" w:eastAsia="en-US" w:bidi="ar-SA"/>
      </w:rPr>
    </w:lvl>
    <w:lvl w:ilvl="6" w:tplc="D6CABA90">
      <w:numFmt w:val="bullet"/>
      <w:lvlText w:val="•"/>
      <w:lvlJc w:val="left"/>
      <w:pPr>
        <w:ind w:left="7843" w:hanging="360"/>
      </w:pPr>
      <w:rPr>
        <w:rFonts w:hint="default"/>
        <w:lang w:val="en-US" w:eastAsia="en-US" w:bidi="ar-SA"/>
      </w:rPr>
    </w:lvl>
    <w:lvl w:ilvl="7" w:tplc="C876EFC4">
      <w:numFmt w:val="bullet"/>
      <w:lvlText w:val="•"/>
      <w:lvlJc w:val="left"/>
      <w:pPr>
        <w:ind w:left="8833" w:hanging="360"/>
      </w:pPr>
      <w:rPr>
        <w:rFonts w:hint="default"/>
        <w:lang w:val="en-US" w:eastAsia="en-US" w:bidi="ar-SA"/>
      </w:rPr>
    </w:lvl>
    <w:lvl w:ilvl="8" w:tplc="D1CAD60A">
      <w:numFmt w:val="bullet"/>
      <w:lvlText w:val="•"/>
      <w:lvlJc w:val="left"/>
      <w:pPr>
        <w:ind w:left="9824" w:hanging="360"/>
      </w:pPr>
      <w:rPr>
        <w:rFonts w:hint="default"/>
        <w:lang w:val="en-US" w:eastAsia="en-US" w:bidi="ar-SA"/>
      </w:rPr>
    </w:lvl>
  </w:abstractNum>
  <w:abstractNum w:abstractNumId="15">
    <w:nsid w:val="0FE74F7F"/>
    <w:multiLevelType w:val="multilevel"/>
    <w:tmpl w:val="FCA875B8"/>
    <w:lvl w:ilvl="0">
      <w:start w:val="1"/>
      <w:numFmt w:val="lowerLetter"/>
      <w:lvlText w:val="(%1)"/>
      <w:lvlJc w:val="left"/>
      <w:pPr>
        <w:tabs>
          <w:tab w:val="num" w:pos="405"/>
        </w:tabs>
        <w:ind w:left="405"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none"/>
      <w:isLgl/>
      <w:lvlText w:val="9.1"/>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16">
    <w:nsid w:val="17490C50"/>
    <w:multiLevelType w:val="hybridMultilevel"/>
    <w:tmpl w:val="221E3EE8"/>
    <w:lvl w:ilvl="0" w:tplc="2DFEC6D2">
      <w:start w:val="1"/>
      <w:numFmt w:val="lowerRoman"/>
      <w:lvlText w:val="%1."/>
      <w:lvlJc w:val="right"/>
      <w:pPr>
        <w:tabs>
          <w:tab w:val="num" w:pos="1620"/>
        </w:tabs>
        <w:ind w:left="1620" w:hanging="180"/>
      </w:pPr>
      <w:rPr>
        <w:rFonts w:hint="default"/>
      </w:rPr>
    </w:lvl>
    <w:lvl w:ilvl="1" w:tplc="DCC649DC">
      <w:start w:val="3"/>
      <w:numFmt w:val="decimal"/>
      <w:lvlText w:val="%2."/>
      <w:lvlJc w:val="left"/>
      <w:pPr>
        <w:tabs>
          <w:tab w:val="num" w:pos="1440"/>
        </w:tabs>
        <w:ind w:left="1440" w:hanging="360"/>
      </w:pPr>
      <w:rPr>
        <w:rFonts w:hint="default"/>
      </w:rPr>
    </w:lvl>
    <w:lvl w:ilvl="2" w:tplc="DB48FD16">
      <w:start w:val="1"/>
      <w:numFmt w:val="upperRoman"/>
      <w:lvlText w:val="%3."/>
      <w:lvlJc w:val="left"/>
      <w:pPr>
        <w:tabs>
          <w:tab w:val="num" w:pos="2700"/>
        </w:tabs>
        <w:ind w:left="2700" w:hanging="720"/>
      </w:pPr>
      <w:rPr>
        <w:rFonts w:hint="default"/>
      </w:rPr>
    </w:lvl>
    <w:lvl w:ilvl="3" w:tplc="D1C28CBC">
      <w:start w:val="9"/>
      <w:numFmt w:val="decimal"/>
      <w:lvlText w:val="%4"/>
      <w:lvlJc w:val="left"/>
      <w:pPr>
        <w:tabs>
          <w:tab w:val="num" w:pos="2880"/>
        </w:tabs>
        <w:ind w:left="2880" w:hanging="360"/>
      </w:pPr>
      <w:rPr>
        <w:rFonts w:hint="default"/>
      </w:rPr>
    </w:lvl>
    <w:lvl w:ilvl="4" w:tplc="F1C84DDA">
      <w:start w:val="1"/>
      <w:numFmt w:val="upperRoman"/>
      <w:lvlText w:val="(%5)"/>
      <w:lvlJc w:val="left"/>
      <w:pPr>
        <w:ind w:left="3960" w:hanging="720"/>
      </w:pPr>
      <w:rPr>
        <w:rFonts w:hint="default"/>
      </w:rPr>
    </w:lvl>
    <w:lvl w:ilvl="5" w:tplc="D91C8EDC">
      <w:start w:val="1"/>
      <w:numFmt w:val="lowerRoman"/>
      <w:lvlText w:val="(%6)"/>
      <w:lvlJc w:val="left"/>
      <w:pPr>
        <w:ind w:left="4860" w:hanging="720"/>
      </w:pPr>
      <w:rPr>
        <w:rFonts w:hint="default"/>
      </w:rPr>
    </w:lvl>
    <w:lvl w:ilvl="6" w:tplc="4594AE4A" w:tentative="1">
      <w:start w:val="1"/>
      <w:numFmt w:val="decimal"/>
      <w:lvlText w:val="%7."/>
      <w:lvlJc w:val="left"/>
      <w:pPr>
        <w:tabs>
          <w:tab w:val="num" w:pos="5040"/>
        </w:tabs>
        <w:ind w:left="5040" w:hanging="360"/>
      </w:pPr>
    </w:lvl>
    <w:lvl w:ilvl="7" w:tplc="D34819A2" w:tentative="1">
      <w:start w:val="1"/>
      <w:numFmt w:val="lowerLetter"/>
      <w:lvlText w:val="%8."/>
      <w:lvlJc w:val="left"/>
      <w:pPr>
        <w:tabs>
          <w:tab w:val="num" w:pos="5760"/>
        </w:tabs>
        <w:ind w:left="5760" w:hanging="360"/>
      </w:pPr>
    </w:lvl>
    <w:lvl w:ilvl="8" w:tplc="C2AA98C2" w:tentative="1">
      <w:start w:val="1"/>
      <w:numFmt w:val="lowerRoman"/>
      <w:lvlText w:val="%9."/>
      <w:lvlJc w:val="right"/>
      <w:pPr>
        <w:tabs>
          <w:tab w:val="num" w:pos="6480"/>
        </w:tabs>
        <w:ind w:left="6480" w:hanging="180"/>
      </w:pPr>
    </w:lvl>
  </w:abstractNum>
  <w:abstractNum w:abstractNumId="17">
    <w:nsid w:val="1AE502D3"/>
    <w:multiLevelType w:val="hybridMultilevel"/>
    <w:tmpl w:val="24F2B210"/>
    <w:lvl w:ilvl="0" w:tplc="0409000B">
      <w:start w:val="1"/>
      <w:numFmt w:val="bullet"/>
      <w:lvlText w:val=""/>
      <w:lvlJc w:val="left"/>
      <w:pPr>
        <w:ind w:left="2610" w:hanging="360"/>
      </w:pPr>
      <w:rPr>
        <w:rFonts w:ascii="Wingdings" w:hAnsi="Wingding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1DA325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FA3109"/>
    <w:multiLevelType w:val="hybridMultilevel"/>
    <w:tmpl w:val="C8B2FC70"/>
    <w:lvl w:ilvl="0" w:tplc="0BBA265A">
      <w:start w:val="1"/>
      <w:numFmt w:val="decimal"/>
      <w:lvlText w:val="%1."/>
      <w:lvlJc w:val="left"/>
      <w:pPr>
        <w:ind w:left="1399" w:hanging="219"/>
      </w:pPr>
      <w:rPr>
        <w:rFonts w:ascii="Calibri" w:eastAsia="Calibri" w:hAnsi="Calibri" w:cs="Calibri" w:hint="default"/>
        <w:w w:val="100"/>
        <w:sz w:val="22"/>
        <w:szCs w:val="22"/>
        <w:lang w:val="en-US" w:eastAsia="en-US" w:bidi="ar-SA"/>
      </w:rPr>
    </w:lvl>
    <w:lvl w:ilvl="1" w:tplc="BB5C311C">
      <w:numFmt w:val="bullet"/>
      <w:lvlText w:val="•"/>
      <w:lvlJc w:val="left"/>
      <w:pPr>
        <w:ind w:left="2440" w:hanging="219"/>
      </w:pPr>
      <w:rPr>
        <w:rFonts w:hint="default"/>
        <w:lang w:val="en-US" w:eastAsia="en-US" w:bidi="ar-SA"/>
      </w:rPr>
    </w:lvl>
    <w:lvl w:ilvl="2" w:tplc="8FB815B6">
      <w:numFmt w:val="bullet"/>
      <w:lvlText w:val="•"/>
      <w:lvlJc w:val="left"/>
      <w:pPr>
        <w:ind w:left="3481" w:hanging="219"/>
      </w:pPr>
      <w:rPr>
        <w:rFonts w:hint="default"/>
        <w:lang w:val="en-US" w:eastAsia="en-US" w:bidi="ar-SA"/>
      </w:rPr>
    </w:lvl>
    <w:lvl w:ilvl="3" w:tplc="4CD62578">
      <w:numFmt w:val="bullet"/>
      <w:lvlText w:val="•"/>
      <w:lvlJc w:val="left"/>
      <w:pPr>
        <w:ind w:left="4521" w:hanging="219"/>
      </w:pPr>
      <w:rPr>
        <w:rFonts w:hint="default"/>
        <w:lang w:val="en-US" w:eastAsia="en-US" w:bidi="ar-SA"/>
      </w:rPr>
    </w:lvl>
    <w:lvl w:ilvl="4" w:tplc="E19A80CC">
      <w:numFmt w:val="bullet"/>
      <w:lvlText w:val="•"/>
      <w:lvlJc w:val="left"/>
      <w:pPr>
        <w:ind w:left="5562" w:hanging="219"/>
      </w:pPr>
      <w:rPr>
        <w:rFonts w:hint="default"/>
        <w:lang w:val="en-US" w:eastAsia="en-US" w:bidi="ar-SA"/>
      </w:rPr>
    </w:lvl>
    <w:lvl w:ilvl="5" w:tplc="713A5652">
      <w:numFmt w:val="bullet"/>
      <w:lvlText w:val="•"/>
      <w:lvlJc w:val="left"/>
      <w:pPr>
        <w:ind w:left="6602" w:hanging="219"/>
      </w:pPr>
      <w:rPr>
        <w:rFonts w:hint="default"/>
        <w:lang w:val="en-US" w:eastAsia="en-US" w:bidi="ar-SA"/>
      </w:rPr>
    </w:lvl>
    <w:lvl w:ilvl="6" w:tplc="0532CE7E">
      <w:numFmt w:val="bullet"/>
      <w:lvlText w:val="•"/>
      <w:lvlJc w:val="left"/>
      <w:pPr>
        <w:ind w:left="7643" w:hanging="219"/>
      </w:pPr>
      <w:rPr>
        <w:rFonts w:hint="default"/>
        <w:lang w:val="en-US" w:eastAsia="en-US" w:bidi="ar-SA"/>
      </w:rPr>
    </w:lvl>
    <w:lvl w:ilvl="7" w:tplc="654441D8">
      <w:numFmt w:val="bullet"/>
      <w:lvlText w:val="•"/>
      <w:lvlJc w:val="left"/>
      <w:pPr>
        <w:ind w:left="8683" w:hanging="219"/>
      </w:pPr>
      <w:rPr>
        <w:rFonts w:hint="default"/>
        <w:lang w:val="en-US" w:eastAsia="en-US" w:bidi="ar-SA"/>
      </w:rPr>
    </w:lvl>
    <w:lvl w:ilvl="8" w:tplc="5F56D610">
      <w:numFmt w:val="bullet"/>
      <w:lvlText w:val="•"/>
      <w:lvlJc w:val="left"/>
      <w:pPr>
        <w:ind w:left="9724" w:hanging="219"/>
      </w:pPr>
      <w:rPr>
        <w:rFonts w:hint="default"/>
        <w:lang w:val="en-US" w:eastAsia="en-US" w:bidi="ar-SA"/>
      </w:rPr>
    </w:lvl>
  </w:abstractNum>
  <w:abstractNum w:abstractNumId="20">
    <w:nsid w:val="28755719"/>
    <w:multiLevelType w:val="hybridMultilevel"/>
    <w:tmpl w:val="3714540C"/>
    <w:lvl w:ilvl="0" w:tplc="BE5C473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2C7006E4"/>
    <w:multiLevelType w:val="hybridMultilevel"/>
    <w:tmpl w:val="29A060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D431406"/>
    <w:multiLevelType w:val="hybridMultilevel"/>
    <w:tmpl w:val="D22A2F8A"/>
    <w:lvl w:ilvl="0" w:tplc="2380594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6949B9"/>
    <w:multiLevelType w:val="hybridMultilevel"/>
    <w:tmpl w:val="14648272"/>
    <w:lvl w:ilvl="0" w:tplc="FFFFFFFF">
      <w:start w:val="1"/>
      <w:numFmt w:val="decimal"/>
      <w:lvlText w:val="%1."/>
      <w:lvlJc w:val="left"/>
      <w:pPr>
        <w:tabs>
          <w:tab w:val="num" w:pos="820"/>
        </w:tabs>
        <w:ind w:left="820" w:hanging="360"/>
      </w:pPr>
    </w:lvl>
    <w:lvl w:ilvl="1" w:tplc="FFFFFFFF" w:tentative="1">
      <w:start w:val="1"/>
      <w:numFmt w:val="lowerLetter"/>
      <w:lvlText w:val="%2."/>
      <w:lvlJc w:val="left"/>
      <w:pPr>
        <w:tabs>
          <w:tab w:val="num" w:pos="1540"/>
        </w:tabs>
        <w:ind w:left="1540" w:hanging="360"/>
      </w:pPr>
    </w:lvl>
    <w:lvl w:ilvl="2" w:tplc="FFFFFFFF" w:tentative="1">
      <w:start w:val="1"/>
      <w:numFmt w:val="lowerRoman"/>
      <w:lvlText w:val="%3."/>
      <w:lvlJc w:val="right"/>
      <w:pPr>
        <w:tabs>
          <w:tab w:val="num" w:pos="2260"/>
        </w:tabs>
        <w:ind w:left="2260" w:hanging="180"/>
      </w:pPr>
    </w:lvl>
    <w:lvl w:ilvl="3" w:tplc="FFFFFFFF" w:tentative="1">
      <w:start w:val="1"/>
      <w:numFmt w:val="decimal"/>
      <w:lvlText w:val="%4."/>
      <w:lvlJc w:val="left"/>
      <w:pPr>
        <w:tabs>
          <w:tab w:val="num" w:pos="2980"/>
        </w:tabs>
        <w:ind w:left="2980" w:hanging="360"/>
      </w:pPr>
    </w:lvl>
    <w:lvl w:ilvl="4" w:tplc="FFFFFFFF" w:tentative="1">
      <w:start w:val="1"/>
      <w:numFmt w:val="lowerLetter"/>
      <w:lvlText w:val="%5."/>
      <w:lvlJc w:val="left"/>
      <w:pPr>
        <w:tabs>
          <w:tab w:val="num" w:pos="3700"/>
        </w:tabs>
        <w:ind w:left="3700" w:hanging="360"/>
      </w:pPr>
    </w:lvl>
    <w:lvl w:ilvl="5" w:tplc="FFFFFFFF" w:tentative="1">
      <w:start w:val="1"/>
      <w:numFmt w:val="lowerRoman"/>
      <w:lvlText w:val="%6."/>
      <w:lvlJc w:val="right"/>
      <w:pPr>
        <w:tabs>
          <w:tab w:val="num" w:pos="4420"/>
        </w:tabs>
        <w:ind w:left="4420" w:hanging="180"/>
      </w:pPr>
    </w:lvl>
    <w:lvl w:ilvl="6" w:tplc="FFFFFFFF" w:tentative="1">
      <w:start w:val="1"/>
      <w:numFmt w:val="decimal"/>
      <w:lvlText w:val="%7."/>
      <w:lvlJc w:val="left"/>
      <w:pPr>
        <w:tabs>
          <w:tab w:val="num" w:pos="5140"/>
        </w:tabs>
        <w:ind w:left="5140" w:hanging="360"/>
      </w:pPr>
    </w:lvl>
    <w:lvl w:ilvl="7" w:tplc="FFFFFFFF" w:tentative="1">
      <w:start w:val="1"/>
      <w:numFmt w:val="lowerLetter"/>
      <w:lvlText w:val="%8."/>
      <w:lvlJc w:val="left"/>
      <w:pPr>
        <w:tabs>
          <w:tab w:val="num" w:pos="5860"/>
        </w:tabs>
        <w:ind w:left="5860" w:hanging="360"/>
      </w:pPr>
    </w:lvl>
    <w:lvl w:ilvl="8" w:tplc="FFFFFFFF" w:tentative="1">
      <w:start w:val="1"/>
      <w:numFmt w:val="lowerRoman"/>
      <w:lvlText w:val="%9."/>
      <w:lvlJc w:val="right"/>
      <w:pPr>
        <w:tabs>
          <w:tab w:val="num" w:pos="6580"/>
        </w:tabs>
        <w:ind w:left="6580" w:hanging="180"/>
      </w:pPr>
    </w:lvl>
  </w:abstractNum>
  <w:abstractNum w:abstractNumId="24">
    <w:nsid w:val="2DE15056"/>
    <w:multiLevelType w:val="hybridMultilevel"/>
    <w:tmpl w:val="5406C754"/>
    <w:lvl w:ilvl="0" w:tplc="1A9EA9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E8F63AC"/>
    <w:multiLevelType w:val="multilevel"/>
    <w:tmpl w:val="5524DDA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ED72023"/>
    <w:multiLevelType w:val="hybridMultilevel"/>
    <w:tmpl w:val="3676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994A6C"/>
    <w:multiLevelType w:val="hybridMultilevel"/>
    <w:tmpl w:val="8F66A498"/>
    <w:lvl w:ilvl="0" w:tplc="DEEA3BD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AE4E16"/>
    <w:multiLevelType w:val="hybridMultilevel"/>
    <w:tmpl w:val="56740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289A4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CF2AA7"/>
    <w:multiLevelType w:val="hybridMultilevel"/>
    <w:tmpl w:val="2C04F96C"/>
    <w:lvl w:ilvl="0" w:tplc="0409000F">
      <w:start w:val="1"/>
      <w:numFmt w:val="decimal"/>
      <w:lvlText w:val="%1."/>
      <w:lvlJc w:val="left"/>
      <w:pPr>
        <w:tabs>
          <w:tab w:val="num" w:pos="1281"/>
        </w:tabs>
        <w:ind w:left="1281" w:hanging="360"/>
      </w:pPr>
    </w:lvl>
    <w:lvl w:ilvl="1" w:tplc="04090019">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30">
    <w:nsid w:val="30D63DDB"/>
    <w:multiLevelType w:val="hybridMultilevel"/>
    <w:tmpl w:val="85BE4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93709"/>
    <w:multiLevelType w:val="hybridMultilevel"/>
    <w:tmpl w:val="5274B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8F41712"/>
    <w:multiLevelType w:val="hybridMultilevel"/>
    <w:tmpl w:val="93A6ED0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402D3AC2"/>
    <w:multiLevelType w:val="multilevel"/>
    <w:tmpl w:val="C0FE79CA"/>
    <w:lvl w:ilvl="0">
      <w:start w:val="1"/>
      <w:numFmt w:val="decimal"/>
      <w:lvlText w:val="%1"/>
      <w:lvlJc w:val="left"/>
      <w:pPr>
        <w:ind w:left="420" w:hanging="42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34">
    <w:nsid w:val="433A55FF"/>
    <w:multiLevelType w:val="hybridMultilevel"/>
    <w:tmpl w:val="BFD048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C00A67"/>
    <w:multiLevelType w:val="multilevel"/>
    <w:tmpl w:val="83303F4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5E778EB"/>
    <w:multiLevelType w:val="hybridMultilevel"/>
    <w:tmpl w:val="A002E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0F48C4"/>
    <w:multiLevelType w:val="hybridMultilevel"/>
    <w:tmpl w:val="4BEAC93C"/>
    <w:lvl w:ilvl="0" w:tplc="0F185550">
      <w:start w:val="1"/>
      <w:numFmt w:val="lowerLetter"/>
      <w:lvlText w:val="(%1)"/>
      <w:lvlJc w:val="left"/>
      <w:pPr>
        <w:ind w:left="720" w:hanging="360"/>
      </w:pPr>
      <w:rPr>
        <w:rFonts w:hint="default"/>
      </w:rPr>
    </w:lvl>
    <w:lvl w:ilvl="1" w:tplc="B664A01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522FF7"/>
    <w:multiLevelType w:val="multilevel"/>
    <w:tmpl w:val="106E9DEC"/>
    <w:name w:val="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4E987408"/>
    <w:multiLevelType w:val="hybridMultilevel"/>
    <w:tmpl w:val="617C4928"/>
    <w:lvl w:ilvl="0" w:tplc="E61C750E">
      <w:start w:val="1"/>
      <w:numFmt w:val="lowerLetter"/>
      <w:lvlText w:val="%1)"/>
      <w:lvlJc w:val="left"/>
      <w:pPr>
        <w:tabs>
          <w:tab w:val="num" w:pos="600"/>
        </w:tabs>
        <w:ind w:left="600" w:hanging="360"/>
      </w:pPr>
      <w:rPr>
        <w:rFonts w:hint="default"/>
      </w:rPr>
    </w:lvl>
    <w:lvl w:ilvl="1" w:tplc="29CAA52E" w:tentative="1">
      <w:start w:val="1"/>
      <w:numFmt w:val="lowerLetter"/>
      <w:lvlText w:val="%2."/>
      <w:lvlJc w:val="left"/>
      <w:pPr>
        <w:tabs>
          <w:tab w:val="num" w:pos="1320"/>
        </w:tabs>
        <w:ind w:left="1320" w:hanging="360"/>
      </w:pPr>
    </w:lvl>
    <w:lvl w:ilvl="2" w:tplc="4F1A3212" w:tentative="1">
      <w:start w:val="1"/>
      <w:numFmt w:val="lowerRoman"/>
      <w:lvlText w:val="%3."/>
      <w:lvlJc w:val="right"/>
      <w:pPr>
        <w:tabs>
          <w:tab w:val="num" w:pos="2040"/>
        </w:tabs>
        <w:ind w:left="2040" w:hanging="180"/>
      </w:pPr>
    </w:lvl>
    <w:lvl w:ilvl="3" w:tplc="2F821B54" w:tentative="1">
      <w:start w:val="1"/>
      <w:numFmt w:val="decimal"/>
      <w:lvlText w:val="%4."/>
      <w:lvlJc w:val="left"/>
      <w:pPr>
        <w:tabs>
          <w:tab w:val="num" w:pos="2760"/>
        </w:tabs>
        <w:ind w:left="2760" w:hanging="360"/>
      </w:pPr>
    </w:lvl>
    <w:lvl w:ilvl="4" w:tplc="DD0CD800" w:tentative="1">
      <w:start w:val="1"/>
      <w:numFmt w:val="lowerLetter"/>
      <w:lvlText w:val="%5."/>
      <w:lvlJc w:val="left"/>
      <w:pPr>
        <w:tabs>
          <w:tab w:val="num" w:pos="3480"/>
        </w:tabs>
        <w:ind w:left="3480" w:hanging="360"/>
      </w:pPr>
    </w:lvl>
    <w:lvl w:ilvl="5" w:tplc="33A0F4FA" w:tentative="1">
      <w:start w:val="1"/>
      <w:numFmt w:val="lowerRoman"/>
      <w:lvlText w:val="%6."/>
      <w:lvlJc w:val="right"/>
      <w:pPr>
        <w:tabs>
          <w:tab w:val="num" w:pos="4200"/>
        </w:tabs>
        <w:ind w:left="4200" w:hanging="180"/>
      </w:pPr>
    </w:lvl>
    <w:lvl w:ilvl="6" w:tplc="AFE67712" w:tentative="1">
      <w:start w:val="1"/>
      <w:numFmt w:val="decimal"/>
      <w:lvlText w:val="%7."/>
      <w:lvlJc w:val="left"/>
      <w:pPr>
        <w:tabs>
          <w:tab w:val="num" w:pos="4920"/>
        </w:tabs>
        <w:ind w:left="4920" w:hanging="360"/>
      </w:pPr>
    </w:lvl>
    <w:lvl w:ilvl="7" w:tplc="50D8F43C" w:tentative="1">
      <w:start w:val="1"/>
      <w:numFmt w:val="lowerLetter"/>
      <w:lvlText w:val="%8."/>
      <w:lvlJc w:val="left"/>
      <w:pPr>
        <w:tabs>
          <w:tab w:val="num" w:pos="5640"/>
        </w:tabs>
        <w:ind w:left="5640" w:hanging="360"/>
      </w:pPr>
    </w:lvl>
    <w:lvl w:ilvl="8" w:tplc="64CEC670" w:tentative="1">
      <w:start w:val="1"/>
      <w:numFmt w:val="lowerRoman"/>
      <w:lvlText w:val="%9."/>
      <w:lvlJc w:val="right"/>
      <w:pPr>
        <w:tabs>
          <w:tab w:val="num" w:pos="6360"/>
        </w:tabs>
        <w:ind w:left="6360" w:hanging="180"/>
      </w:pPr>
    </w:lvl>
  </w:abstractNum>
  <w:abstractNum w:abstractNumId="40">
    <w:nsid w:val="4EC35A3A"/>
    <w:multiLevelType w:val="multilevel"/>
    <w:tmpl w:val="5D3AF09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3180268"/>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5B0098F"/>
    <w:multiLevelType w:val="hybridMultilevel"/>
    <w:tmpl w:val="C030AAE6"/>
    <w:lvl w:ilvl="0" w:tplc="4009001B">
      <w:start w:val="1"/>
      <w:numFmt w:val="lowerRoman"/>
      <w:lvlText w:val="%1."/>
      <w:lvlJc w:val="righ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3">
    <w:nsid w:val="5A217C86"/>
    <w:multiLevelType w:val="hybridMultilevel"/>
    <w:tmpl w:val="873A221E"/>
    <w:lvl w:ilvl="0" w:tplc="AFB68A8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D13CD1"/>
    <w:multiLevelType w:val="hybridMultilevel"/>
    <w:tmpl w:val="0F64F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E9647D"/>
    <w:multiLevelType w:val="hybridMultilevel"/>
    <w:tmpl w:val="DD64B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E8D1E5D"/>
    <w:multiLevelType w:val="hybridMultilevel"/>
    <w:tmpl w:val="5562F75A"/>
    <w:lvl w:ilvl="0" w:tplc="0409000F">
      <w:start w:val="1"/>
      <w:numFmt w:val="decimal"/>
      <w:lvlText w:val="%1."/>
      <w:lvlJc w:val="left"/>
      <w:pPr>
        <w:ind w:left="720" w:hanging="360"/>
      </w:pPr>
    </w:lvl>
    <w:lvl w:ilvl="1" w:tplc="B8124440">
      <w:start w:val="1"/>
      <w:numFmt w:val="decimal"/>
      <w:lvlText w:val="(%2)"/>
      <w:lvlJc w:val="left"/>
      <w:pPr>
        <w:ind w:left="1440" w:hanging="360"/>
      </w:pPr>
      <w:rPr>
        <w:rFonts w:hint="default"/>
      </w:rPr>
    </w:lvl>
    <w:lvl w:ilvl="2" w:tplc="8E5A75B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003312"/>
    <w:multiLevelType w:val="multilevel"/>
    <w:tmpl w:val="B1AC802A"/>
    <w:styleLink w:val="CurrentList1"/>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nsid w:val="639F1EEA"/>
    <w:multiLevelType w:val="hybridMultilevel"/>
    <w:tmpl w:val="3654B0BC"/>
    <w:lvl w:ilvl="0" w:tplc="B8AC219E">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65A40A33"/>
    <w:multiLevelType w:val="hybridMultilevel"/>
    <w:tmpl w:val="526A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F9629A"/>
    <w:multiLevelType w:val="hybridMultilevel"/>
    <w:tmpl w:val="D2B286EA"/>
    <w:lvl w:ilvl="0" w:tplc="3984D4BA">
      <w:start w:val="1"/>
      <w:numFmt w:val="decimal"/>
      <w:lvlText w:val="%1."/>
      <w:lvlJc w:val="left"/>
      <w:pPr>
        <w:ind w:left="2133" w:hanging="363"/>
      </w:pPr>
      <w:rPr>
        <w:rFonts w:ascii="Tahoma" w:eastAsia="Tahoma" w:hAnsi="Tahoma" w:cs="Tahoma" w:hint="default"/>
        <w:spacing w:val="-1"/>
        <w:w w:val="100"/>
        <w:sz w:val="22"/>
        <w:szCs w:val="22"/>
        <w:lang w:val="en-US" w:eastAsia="en-US" w:bidi="ar-SA"/>
      </w:rPr>
    </w:lvl>
    <w:lvl w:ilvl="1" w:tplc="A3044868">
      <w:numFmt w:val="bullet"/>
      <w:lvlText w:val="•"/>
      <w:lvlJc w:val="left"/>
      <w:pPr>
        <w:ind w:left="3106" w:hanging="363"/>
      </w:pPr>
      <w:rPr>
        <w:rFonts w:hint="default"/>
        <w:lang w:val="en-US" w:eastAsia="en-US" w:bidi="ar-SA"/>
      </w:rPr>
    </w:lvl>
    <w:lvl w:ilvl="2" w:tplc="2482D6EE">
      <w:numFmt w:val="bullet"/>
      <w:lvlText w:val="•"/>
      <w:lvlJc w:val="left"/>
      <w:pPr>
        <w:ind w:left="4073" w:hanging="363"/>
      </w:pPr>
      <w:rPr>
        <w:rFonts w:hint="default"/>
        <w:lang w:val="en-US" w:eastAsia="en-US" w:bidi="ar-SA"/>
      </w:rPr>
    </w:lvl>
    <w:lvl w:ilvl="3" w:tplc="E174BA2A">
      <w:numFmt w:val="bullet"/>
      <w:lvlText w:val="•"/>
      <w:lvlJc w:val="left"/>
      <w:pPr>
        <w:ind w:left="5039" w:hanging="363"/>
      </w:pPr>
      <w:rPr>
        <w:rFonts w:hint="default"/>
        <w:lang w:val="en-US" w:eastAsia="en-US" w:bidi="ar-SA"/>
      </w:rPr>
    </w:lvl>
    <w:lvl w:ilvl="4" w:tplc="7C86BD90">
      <w:numFmt w:val="bullet"/>
      <w:lvlText w:val="•"/>
      <w:lvlJc w:val="left"/>
      <w:pPr>
        <w:ind w:left="6006" w:hanging="363"/>
      </w:pPr>
      <w:rPr>
        <w:rFonts w:hint="default"/>
        <w:lang w:val="en-US" w:eastAsia="en-US" w:bidi="ar-SA"/>
      </w:rPr>
    </w:lvl>
    <w:lvl w:ilvl="5" w:tplc="F41EB114">
      <w:numFmt w:val="bullet"/>
      <w:lvlText w:val="•"/>
      <w:lvlJc w:val="left"/>
      <w:pPr>
        <w:ind w:left="6972" w:hanging="363"/>
      </w:pPr>
      <w:rPr>
        <w:rFonts w:hint="default"/>
        <w:lang w:val="en-US" w:eastAsia="en-US" w:bidi="ar-SA"/>
      </w:rPr>
    </w:lvl>
    <w:lvl w:ilvl="6" w:tplc="E8BE8242">
      <w:numFmt w:val="bullet"/>
      <w:lvlText w:val="•"/>
      <w:lvlJc w:val="left"/>
      <w:pPr>
        <w:ind w:left="7939" w:hanging="363"/>
      </w:pPr>
      <w:rPr>
        <w:rFonts w:hint="default"/>
        <w:lang w:val="en-US" w:eastAsia="en-US" w:bidi="ar-SA"/>
      </w:rPr>
    </w:lvl>
    <w:lvl w:ilvl="7" w:tplc="7D882B1C">
      <w:numFmt w:val="bullet"/>
      <w:lvlText w:val="•"/>
      <w:lvlJc w:val="left"/>
      <w:pPr>
        <w:ind w:left="8905" w:hanging="363"/>
      </w:pPr>
      <w:rPr>
        <w:rFonts w:hint="default"/>
        <w:lang w:val="en-US" w:eastAsia="en-US" w:bidi="ar-SA"/>
      </w:rPr>
    </w:lvl>
    <w:lvl w:ilvl="8" w:tplc="2F6C9D54">
      <w:numFmt w:val="bullet"/>
      <w:lvlText w:val="•"/>
      <w:lvlJc w:val="left"/>
      <w:pPr>
        <w:ind w:left="9872" w:hanging="363"/>
      </w:pPr>
      <w:rPr>
        <w:rFonts w:hint="default"/>
        <w:lang w:val="en-US" w:eastAsia="en-US" w:bidi="ar-SA"/>
      </w:rPr>
    </w:lvl>
  </w:abstractNum>
  <w:abstractNum w:abstractNumId="51">
    <w:nsid w:val="72561B9D"/>
    <w:multiLevelType w:val="hybridMultilevel"/>
    <w:tmpl w:val="30EE8768"/>
    <w:lvl w:ilvl="0" w:tplc="2CD40F76">
      <w:start w:val="1"/>
      <w:numFmt w:val="decimal"/>
      <w:lvlText w:val="%1)"/>
      <w:lvlJc w:val="left"/>
      <w:pPr>
        <w:ind w:left="1900" w:hanging="360"/>
      </w:pPr>
      <w:rPr>
        <w:rFonts w:ascii="Calibri" w:eastAsia="Calibri" w:hAnsi="Calibri" w:cs="Calibri" w:hint="default"/>
        <w:w w:val="100"/>
        <w:sz w:val="22"/>
        <w:szCs w:val="22"/>
        <w:lang w:val="en-US" w:eastAsia="en-US" w:bidi="ar-SA"/>
      </w:rPr>
    </w:lvl>
    <w:lvl w:ilvl="1" w:tplc="891ED494">
      <w:numFmt w:val="bullet"/>
      <w:lvlText w:val="•"/>
      <w:lvlJc w:val="left"/>
      <w:pPr>
        <w:ind w:left="2890" w:hanging="360"/>
      </w:pPr>
      <w:rPr>
        <w:rFonts w:hint="default"/>
        <w:lang w:val="en-US" w:eastAsia="en-US" w:bidi="ar-SA"/>
      </w:rPr>
    </w:lvl>
    <w:lvl w:ilvl="2" w:tplc="CE8ED906">
      <w:numFmt w:val="bullet"/>
      <w:lvlText w:val="•"/>
      <w:lvlJc w:val="left"/>
      <w:pPr>
        <w:ind w:left="3881" w:hanging="360"/>
      </w:pPr>
      <w:rPr>
        <w:rFonts w:hint="default"/>
        <w:lang w:val="en-US" w:eastAsia="en-US" w:bidi="ar-SA"/>
      </w:rPr>
    </w:lvl>
    <w:lvl w:ilvl="3" w:tplc="34DC577E">
      <w:numFmt w:val="bullet"/>
      <w:lvlText w:val="•"/>
      <w:lvlJc w:val="left"/>
      <w:pPr>
        <w:ind w:left="4871" w:hanging="360"/>
      </w:pPr>
      <w:rPr>
        <w:rFonts w:hint="default"/>
        <w:lang w:val="en-US" w:eastAsia="en-US" w:bidi="ar-SA"/>
      </w:rPr>
    </w:lvl>
    <w:lvl w:ilvl="4" w:tplc="E7DEF53A">
      <w:numFmt w:val="bullet"/>
      <w:lvlText w:val="•"/>
      <w:lvlJc w:val="left"/>
      <w:pPr>
        <w:ind w:left="5862" w:hanging="360"/>
      </w:pPr>
      <w:rPr>
        <w:rFonts w:hint="default"/>
        <w:lang w:val="en-US" w:eastAsia="en-US" w:bidi="ar-SA"/>
      </w:rPr>
    </w:lvl>
    <w:lvl w:ilvl="5" w:tplc="61B00AB4">
      <w:numFmt w:val="bullet"/>
      <w:lvlText w:val="•"/>
      <w:lvlJc w:val="left"/>
      <w:pPr>
        <w:ind w:left="6852" w:hanging="360"/>
      </w:pPr>
      <w:rPr>
        <w:rFonts w:hint="default"/>
        <w:lang w:val="en-US" w:eastAsia="en-US" w:bidi="ar-SA"/>
      </w:rPr>
    </w:lvl>
    <w:lvl w:ilvl="6" w:tplc="F64A367C">
      <w:numFmt w:val="bullet"/>
      <w:lvlText w:val="•"/>
      <w:lvlJc w:val="left"/>
      <w:pPr>
        <w:ind w:left="7843" w:hanging="360"/>
      </w:pPr>
      <w:rPr>
        <w:rFonts w:hint="default"/>
        <w:lang w:val="en-US" w:eastAsia="en-US" w:bidi="ar-SA"/>
      </w:rPr>
    </w:lvl>
    <w:lvl w:ilvl="7" w:tplc="88BC196E">
      <w:numFmt w:val="bullet"/>
      <w:lvlText w:val="•"/>
      <w:lvlJc w:val="left"/>
      <w:pPr>
        <w:ind w:left="8833" w:hanging="360"/>
      </w:pPr>
      <w:rPr>
        <w:rFonts w:hint="default"/>
        <w:lang w:val="en-US" w:eastAsia="en-US" w:bidi="ar-SA"/>
      </w:rPr>
    </w:lvl>
    <w:lvl w:ilvl="8" w:tplc="F7D89A1E">
      <w:numFmt w:val="bullet"/>
      <w:lvlText w:val="•"/>
      <w:lvlJc w:val="left"/>
      <w:pPr>
        <w:ind w:left="9824" w:hanging="360"/>
      </w:pPr>
      <w:rPr>
        <w:rFonts w:hint="default"/>
        <w:lang w:val="en-US" w:eastAsia="en-US" w:bidi="ar-SA"/>
      </w:rPr>
    </w:lvl>
  </w:abstractNum>
  <w:abstractNum w:abstractNumId="52">
    <w:nsid w:val="73303EDB"/>
    <w:multiLevelType w:val="hybridMultilevel"/>
    <w:tmpl w:val="34F89634"/>
    <w:lvl w:ilvl="0" w:tplc="40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nsid w:val="74D43F5C"/>
    <w:multiLevelType w:val="hybridMultilevel"/>
    <w:tmpl w:val="837CA988"/>
    <w:lvl w:ilvl="0" w:tplc="90C08F28">
      <w:start w:val="1"/>
      <w:numFmt w:val="lowerRoman"/>
      <w:lvlText w:val="%1."/>
      <w:lvlJc w:val="right"/>
      <w:pPr>
        <w:tabs>
          <w:tab w:val="num" w:pos="1620"/>
        </w:tabs>
        <w:ind w:left="1620" w:hanging="180"/>
      </w:pPr>
      <w:rPr>
        <w:rFonts w:hint="default"/>
      </w:rPr>
    </w:lvl>
    <w:lvl w:ilvl="1" w:tplc="471E9E44">
      <w:start w:val="1"/>
      <w:numFmt w:val="upperRoman"/>
      <w:lvlText w:val="%2."/>
      <w:lvlJc w:val="left"/>
      <w:pPr>
        <w:tabs>
          <w:tab w:val="num" w:pos="1800"/>
        </w:tabs>
        <w:ind w:left="1800" w:hanging="720"/>
      </w:pPr>
      <w:rPr>
        <w:rFonts w:hint="default"/>
      </w:rPr>
    </w:lvl>
    <w:lvl w:ilvl="2" w:tplc="0409001B">
      <w:start w:val="1"/>
      <w:numFmt w:val="lowerRoman"/>
      <w:lvlText w:val="%3."/>
      <w:lvlJc w:val="right"/>
      <w:pPr>
        <w:ind w:left="2160" w:hanging="180"/>
      </w:pPr>
    </w:lvl>
    <w:lvl w:ilvl="3" w:tplc="5C7EA348">
      <w:start w:val="1"/>
      <w:numFmt w:val="decimal"/>
      <w:lvlText w:val="%4."/>
      <w:lvlJc w:val="left"/>
      <w:pPr>
        <w:tabs>
          <w:tab w:val="num" w:pos="2880"/>
        </w:tabs>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B83FE5"/>
    <w:multiLevelType w:val="multilevel"/>
    <w:tmpl w:val="00D06CA8"/>
    <w:lvl w:ilvl="0">
      <w:start w:val="19"/>
      <w:numFmt w:val="decimal"/>
      <w:lvlText w:val="%1.0"/>
      <w:lvlJc w:val="left"/>
      <w:pPr>
        <w:tabs>
          <w:tab w:val="num" w:pos="540"/>
        </w:tabs>
        <w:ind w:left="540" w:hanging="540"/>
      </w:pPr>
      <w:rPr>
        <w:rFonts w:cs="Arial" w:hint="default"/>
      </w:rPr>
    </w:lvl>
    <w:lvl w:ilvl="1">
      <w:start w:val="1"/>
      <w:numFmt w:val="decimal"/>
      <w:lvlText w:val="%1.%2"/>
      <w:lvlJc w:val="left"/>
      <w:pPr>
        <w:tabs>
          <w:tab w:val="num" w:pos="1260"/>
        </w:tabs>
        <w:ind w:left="1260" w:hanging="54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55">
    <w:nsid w:val="78CA2D5B"/>
    <w:multiLevelType w:val="hybridMultilevel"/>
    <w:tmpl w:val="E52C5CFE"/>
    <w:lvl w:ilvl="0" w:tplc="E612E8AC">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6">
    <w:nsid w:val="7EB372AF"/>
    <w:multiLevelType w:val="multilevel"/>
    <w:tmpl w:val="E690D99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1"/>
  </w:num>
  <w:num w:numId="2">
    <w:abstractNumId w:val="9"/>
  </w:num>
  <w:num w:numId="3">
    <w:abstractNumId w:val="2"/>
  </w:num>
  <w:num w:numId="4">
    <w:abstractNumId w:val="47"/>
  </w:num>
  <w:num w:numId="5">
    <w:abstractNumId w:val="22"/>
  </w:num>
  <w:num w:numId="6">
    <w:abstractNumId w:val="46"/>
  </w:num>
  <w:num w:numId="7">
    <w:abstractNumId w:val="27"/>
  </w:num>
  <w:num w:numId="8">
    <w:abstractNumId w:val="28"/>
  </w:num>
  <w:num w:numId="9">
    <w:abstractNumId w:val="37"/>
  </w:num>
  <w:num w:numId="10">
    <w:abstractNumId w:val="26"/>
  </w:num>
  <w:num w:numId="11">
    <w:abstractNumId w:val="30"/>
  </w:num>
  <w:num w:numId="12">
    <w:abstractNumId w:val="45"/>
  </w:num>
  <w:num w:numId="13">
    <w:abstractNumId w:val="21"/>
  </w:num>
  <w:num w:numId="14">
    <w:abstractNumId w:val="55"/>
  </w:num>
  <w:num w:numId="15">
    <w:abstractNumId w:val="17"/>
  </w:num>
  <w:num w:numId="16">
    <w:abstractNumId w:val="11"/>
  </w:num>
  <w:num w:numId="17">
    <w:abstractNumId w:val="33"/>
  </w:num>
  <w:num w:numId="18">
    <w:abstractNumId w:val="44"/>
  </w:num>
  <w:num w:numId="19">
    <w:abstractNumId w:val="54"/>
  </w:num>
  <w:num w:numId="20">
    <w:abstractNumId w:val="42"/>
  </w:num>
  <w:num w:numId="21">
    <w:abstractNumId w:val="53"/>
  </w:num>
  <w:num w:numId="22">
    <w:abstractNumId w:val="23"/>
  </w:num>
  <w:num w:numId="23">
    <w:abstractNumId w:val="35"/>
  </w:num>
  <w:num w:numId="24">
    <w:abstractNumId w:val="16"/>
  </w:num>
  <w:num w:numId="25">
    <w:abstractNumId w:val="56"/>
  </w:num>
  <w:num w:numId="26">
    <w:abstractNumId w:val="39"/>
  </w:num>
  <w:num w:numId="27">
    <w:abstractNumId w:val="20"/>
  </w:num>
  <w:num w:numId="28">
    <w:abstractNumId w:val="25"/>
  </w:num>
  <w:num w:numId="29">
    <w:abstractNumId w:val="13"/>
  </w:num>
  <w:num w:numId="30">
    <w:abstractNumId w:val="49"/>
  </w:num>
  <w:num w:numId="31">
    <w:abstractNumId w:val="29"/>
  </w:num>
  <w:num w:numId="32">
    <w:abstractNumId w:val="31"/>
  </w:num>
  <w:num w:numId="33">
    <w:abstractNumId w:val="52"/>
  </w:num>
  <w:num w:numId="34">
    <w:abstractNumId w:val="48"/>
  </w:num>
  <w:num w:numId="35">
    <w:abstractNumId w:val="15"/>
  </w:num>
  <w:num w:numId="36">
    <w:abstractNumId w:val="34"/>
  </w:num>
  <w:num w:numId="37">
    <w:abstractNumId w:val="43"/>
  </w:num>
  <w:num w:numId="38">
    <w:abstractNumId w:val="24"/>
  </w:num>
  <w:num w:numId="39">
    <w:abstractNumId w:val="36"/>
  </w:num>
  <w:num w:numId="40">
    <w:abstractNumId w:val="10"/>
  </w:num>
  <w:num w:numId="41">
    <w:abstractNumId w:val="50"/>
  </w:num>
  <w:num w:numId="42">
    <w:abstractNumId w:val="8"/>
  </w:num>
  <w:num w:numId="43">
    <w:abstractNumId w:val="19"/>
  </w:num>
  <w:num w:numId="44">
    <w:abstractNumId w:val="51"/>
  </w:num>
  <w:num w:numId="45">
    <w:abstractNumId w:val="14"/>
  </w:num>
  <w:num w:numId="46">
    <w:abstractNumId w:val="32"/>
  </w:num>
  <w:num w:numId="47">
    <w:abstractNumId w:val="18"/>
  </w:num>
  <w:num w:numId="48">
    <w:abstractNumId w:val="12"/>
  </w:num>
  <w:num w:numId="49">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A4"/>
    <w:rsid w:val="00000978"/>
    <w:rsid w:val="000012DE"/>
    <w:rsid w:val="000022FA"/>
    <w:rsid w:val="00002B7C"/>
    <w:rsid w:val="00002CEE"/>
    <w:rsid w:val="00002F7A"/>
    <w:rsid w:val="00003544"/>
    <w:rsid w:val="00004BF0"/>
    <w:rsid w:val="0000500D"/>
    <w:rsid w:val="00007FFE"/>
    <w:rsid w:val="00010A8D"/>
    <w:rsid w:val="00011362"/>
    <w:rsid w:val="0001246D"/>
    <w:rsid w:val="000127DA"/>
    <w:rsid w:val="00012980"/>
    <w:rsid w:val="00012CF4"/>
    <w:rsid w:val="00013E2D"/>
    <w:rsid w:val="00014844"/>
    <w:rsid w:val="0001592A"/>
    <w:rsid w:val="00015A05"/>
    <w:rsid w:val="00015C4B"/>
    <w:rsid w:val="000172CA"/>
    <w:rsid w:val="000175AD"/>
    <w:rsid w:val="00020181"/>
    <w:rsid w:val="00021737"/>
    <w:rsid w:val="0002176B"/>
    <w:rsid w:val="00021951"/>
    <w:rsid w:val="0002200C"/>
    <w:rsid w:val="000220C0"/>
    <w:rsid w:val="0002228F"/>
    <w:rsid w:val="00022339"/>
    <w:rsid w:val="00024CE7"/>
    <w:rsid w:val="000256D6"/>
    <w:rsid w:val="000263D7"/>
    <w:rsid w:val="000264FB"/>
    <w:rsid w:val="00026B94"/>
    <w:rsid w:val="0002746D"/>
    <w:rsid w:val="0003080F"/>
    <w:rsid w:val="00031092"/>
    <w:rsid w:val="000313FE"/>
    <w:rsid w:val="00031753"/>
    <w:rsid w:val="00031781"/>
    <w:rsid w:val="00031D65"/>
    <w:rsid w:val="00033857"/>
    <w:rsid w:val="00033BD6"/>
    <w:rsid w:val="0003430F"/>
    <w:rsid w:val="000344AD"/>
    <w:rsid w:val="00034676"/>
    <w:rsid w:val="00034ED0"/>
    <w:rsid w:val="000351AE"/>
    <w:rsid w:val="00035250"/>
    <w:rsid w:val="00035CBE"/>
    <w:rsid w:val="00035E35"/>
    <w:rsid w:val="000361BC"/>
    <w:rsid w:val="000367D0"/>
    <w:rsid w:val="00036E10"/>
    <w:rsid w:val="00036E4A"/>
    <w:rsid w:val="000370F2"/>
    <w:rsid w:val="0003752D"/>
    <w:rsid w:val="00037791"/>
    <w:rsid w:val="0003781A"/>
    <w:rsid w:val="0003786C"/>
    <w:rsid w:val="00040082"/>
    <w:rsid w:val="00040D22"/>
    <w:rsid w:val="000415C1"/>
    <w:rsid w:val="00043A9D"/>
    <w:rsid w:val="00043D59"/>
    <w:rsid w:val="00044BA0"/>
    <w:rsid w:val="00044D6F"/>
    <w:rsid w:val="00044EBF"/>
    <w:rsid w:val="00045563"/>
    <w:rsid w:val="0004575E"/>
    <w:rsid w:val="00045BFA"/>
    <w:rsid w:val="000462A9"/>
    <w:rsid w:val="000462B0"/>
    <w:rsid w:val="00046C56"/>
    <w:rsid w:val="00047592"/>
    <w:rsid w:val="00047DC8"/>
    <w:rsid w:val="00050A00"/>
    <w:rsid w:val="00050C28"/>
    <w:rsid w:val="00050FF3"/>
    <w:rsid w:val="000510F2"/>
    <w:rsid w:val="000526B5"/>
    <w:rsid w:val="00053100"/>
    <w:rsid w:val="000540CB"/>
    <w:rsid w:val="000542EB"/>
    <w:rsid w:val="00054A87"/>
    <w:rsid w:val="00055022"/>
    <w:rsid w:val="00055840"/>
    <w:rsid w:val="00056301"/>
    <w:rsid w:val="00056984"/>
    <w:rsid w:val="00057091"/>
    <w:rsid w:val="00057826"/>
    <w:rsid w:val="00057E3E"/>
    <w:rsid w:val="00057E75"/>
    <w:rsid w:val="00057F99"/>
    <w:rsid w:val="000600A0"/>
    <w:rsid w:val="00060691"/>
    <w:rsid w:val="00061162"/>
    <w:rsid w:val="0006194B"/>
    <w:rsid w:val="000621FD"/>
    <w:rsid w:val="0006259F"/>
    <w:rsid w:val="00062801"/>
    <w:rsid w:val="00063825"/>
    <w:rsid w:val="00063C49"/>
    <w:rsid w:val="00064389"/>
    <w:rsid w:val="000647F5"/>
    <w:rsid w:val="0006561E"/>
    <w:rsid w:val="00065845"/>
    <w:rsid w:val="000659A5"/>
    <w:rsid w:val="00067102"/>
    <w:rsid w:val="000677EA"/>
    <w:rsid w:val="00067F4B"/>
    <w:rsid w:val="00070D17"/>
    <w:rsid w:val="00071BCD"/>
    <w:rsid w:val="00071F31"/>
    <w:rsid w:val="00072170"/>
    <w:rsid w:val="000723E5"/>
    <w:rsid w:val="00072A8B"/>
    <w:rsid w:val="00072FCF"/>
    <w:rsid w:val="0007339D"/>
    <w:rsid w:val="00073F36"/>
    <w:rsid w:val="00075562"/>
    <w:rsid w:val="00075583"/>
    <w:rsid w:val="0007692C"/>
    <w:rsid w:val="00077DD8"/>
    <w:rsid w:val="00081B6B"/>
    <w:rsid w:val="000833D8"/>
    <w:rsid w:val="000840B6"/>
    <w:rsid w:val="000840F5"/>
    <w:rsid w:val="00084E9A"/>
    <w:rsid w:val="00085CA0"/>
    <w:rsid w:val="000864AB"/>
    <w:rsid w:val="000869C9"/>
    <w:rsid w:val="0008707B"/>
    <w:rsid w:val="00087FD2"/>
    <w:rsid w:val="0009062E"/>
    <w:rsid w:val="00090983"/>
    <w:rsid w:val="00091B1D"/>
    <w:rsid w:val="0009284F"/>
    <w:rsid w:val="00092D67"/>
    <w:rsid w:val="0009301E"/>
    <w:rsid w:val="000931FB"/>
    <w:rsid w:val="00093BE2"/>
    <w:rsid w:val="00093ECA"/>
    <w:rsid w:val="0009404C"/>
    <w:rsid w:val="000943DC"/>
    <w:rsid w:val="00095485"/>
    <w:rsid w:val="00095C17"/>
    <w:rsid w:val="000961E3"/>
    <w:rsid w:val="00096522"/>
    <w:rsid w:val="000968EC"/>
    <w:rsid w:val="00096A36"/>
    <w:rsid w:val="00097A89"/>
    <w:rsid w:val="000A023D"/>
    <w:rsid w:val="000A06F5"/>
    <w:rsid w:val="000A191B"/>
    <w:rsid w:val="000A2381"/>
    <w:rsid w:val="000A2825"/>
    <w:rsid w:val="000A29A8"/>
    <w:rsid w:val="000A2DE4"/>
    <w:rsid w:val="000A339A"/>
    <w:rsid w:val="000A411E"/>
    <w:rsid w:val="000A45F2"/>
    <w:rsid w:val="000A4C0F"/>
    <w:rsid w:val="000A59DB"/>
    <w:rsid w:val="000A5C83"/>
    <w:rsid w:val="000A7210"/>
    <w:rsid w:val="000B08DB"/>
    <w:rsid w:val="000B0A5F"/>
    <w:rsid w:val="000B1A9F"/>
    <w:rsid w:val="000B233A"/>
    <w:rsid w:val="000B336C"/>
    <w:rsid w:val="000B412B"/>
    <w:rsid w:val="000B450F"/>
    <w:rsid w:val="000B50A8"/>
    <w:rsid w:val="000B56F2"/>
    <w:rsid w:val="000B5F55"/>
    <w:rsid w:val="000B6354"/>
    <w:rsid w:val="000B648D"/>
    <w:rsid w:val="000B7150"/>
    <w:rsid w:val="000B7CAF"/>
    <w:rsid w:val="000C0F90"/>
    <w:rsid w:val="000C112A"/>
    <w:rsid w:val="000C11EE"/>
    <w:rsid w:val="000C13AA"/>
    <w:rsid w:val="000C1D32"/>
    <w:rsid w:val="000C1D39"/>
    <w:rsid w:val="000C3636"/>
    <w:rsid w:val="000C366D"/>
    <w:rsid w:val="000C3821"/>
    <w:rsid w:val="000C4B10"/>
    <w:rsid w:val="000C5A79"/>
    <w:rsid w:val="000C5FDF"/>
    <w:rsid w:val="000C664A"/>
    <w:rsid w:val="000C6A67"/>
    <w:rsid w:val="000C70D3"/>
    <w:rsid w:val="000D026F"/>
    <w:rsid w:val="000D0ACD"/>
    <w:rsid w:val="000D1CD5"/>
    <w:rsid w:val="000D20A7"/>
    <w:rsid w:val="000D23D7"/>
    <w:rsid w:val="000D2A15"/>
    <w:rsid w:val="000D365C"/>
    <w:rsid w:val="000D37EA"/>
    <w:rsid w:val="000D3B84"/>
    <w:rsid w:val="000D477E"/>
    <w:rsid w:val="000D4A6E"/>
    <w:rsid w:val="000D5CFC"/>
    <w:rsid w:val="000D6329"/>
    <w:rsid w:val="000D6EE8"/>
    <w:rsid w:val="000D7695"/>
    <w:rsid w:val="000D7BF4"/>
    <w:rsid w:val="000E0061"/>
    <w:rsid w:val="000E0261"/>
    <w:rsid w:val="000E0FB6"/>
    <w:rsid w:val="000E117B"/>
    <w:rsid w:val="000E1904"/>
    <w:rsid w:val="000E3086"/>
    <w:rsid w:val="000E31EE"/>
    <w:rsid w:val="000E3B47"/>
    <w:rsid w:val="000E3E3C"/>
    <w:rsid w:val="000E3E8D"/>
    <w:rsid w:val="000E4017"/>
    <w:rsid w:val="000E4E3C"/>
    <w:rsid w:val="000E4F62"/>
    <w:rsid w:val="000E6006"/>
    <w:rsid w:val="000E623F"/>
    <w:rsid w:val="000E6365"/>
    <w:rsid w:val="000E64CB"/>
    <w:rsid w:val="000E6B7D"/>
    <w:rsid w:val="000E75A8"/>
    <w:rsid w:val="000E7DBE"/>
    <w:rsid w:val="000F0741"/>
    <w:rsid w:val="000F127E"/>
    <w:rsid w:val="000F17DC"/>
    <w:rsid w:val="000F1F8B"/>
    <w:rsid w:val="000F2617"/>
    <w:rsid w:val="000F2D5C"/>
    <w:rsid w:val="000F3489"/>
    <w:rsid w:val="000F3858"/>
    <w:rsid w:val="000F3BFC"/>
    <w:rsid w:val="000F64C6"/>
    <w:rsid w:val="000F6536"/>
    <w:rsid w:val="000F728E"/>
    <w:rsid w:val="000F7F9A"/>
    <w:rsid w:val="0010041E"/>
    <w:rsid w:val="00100803"/>
    <w:rsid w:val="00100E34"/>
    <w:rsid w:val="0010105A"/>
    <w:rsid w:val="00101D4F"/>
    <w:rsid w:val="00102C4F"/>
    <w:rsid w:val="001039FE"/>
    <w:rsid w:val="00104342"/>
    <w:rsid w:val="001044F2"/>
    <w:rsid w:val="0010453B"/>
    <w:rsid w:val="0010459A"/>
    <w:rsid w:val="00104B86"/>
    <w:rsid w:val="00105076"/>
    <w:rsid w:val="0010590E"/>
    <w:rsid w:val="00105AFE"/>
    <w:rsid w:val="00106E6B"/>
    <w:rsid w:val="00111030"/>
    <w:rsid w:val="0011145D"/>
    <w:rsid w:val="00111829"/>
    <w:rsid w:val="001119AB"/>
    <w:rsid w:val="001136AF"/>
    <w:rsid w:val="001139AC"/>
    <w:rsid w:val="00113A69"/>
    <w:rsid w:val="001142C8"/>
    <w:rsid w:val="00115086"/>
    <w:rsid w:val="001152D5"/>
    <w:rsid w:val="0011576C"/>
    <w:rsid w:val="001158F0"/>
    <w:rsid w:val="00115DAE"/>
    <w:rsid w:val="00115FF0"/>
    <w:rsid w:val="00116081"/>
    <w:rsid w:val="00116273"/>
    <w:rsid w:val="00116691"/>
    <w:rsid w:val="00117793"/>
    <w:rsid w:val="001218C3"/>
    <w:rsid w:val="00121FB0"/>
    <w:rsid w:val="0012202F"/>
    <w:rsid w:val="00122297"/>
    <w:rsid w:val="00123069"/>
    <w:rsid w:val="00123D74"/>
    <w:rsid w:val="001240EF"/>
    <w:rsid w:val="00124182"/>
    <w:rsid w:val="00124E3F"/>
    <w:rsid w:val="00124F81"/>
    <w:rsid w:val="00126657"/>
    <w:rsid w:val="001268F3"/>
    <w:rsid w:val="001273CA"/>
    <w:rsid w:val="0012765B"/>
    <w:rsid w:val="00127C9E"/>
    <w:rsid w:val="0013066F"/>
    <w:rsid w:val="0013174E"/>
    <w:rsid w:val="00131EAE"/>
    <w:rsid w:val="00132A9C"/>
    <w:rsid w:val="001343F9"/>
    <w:rsid w:val="0013492E"/>
    <w:rsid w:val="00134CD3"/>
    <w:rsid w:val="001354FD"/>
    <w:rsid w:val="001359B0"/>
    <w:rsid w:val="0013622A"/>
    <w:rsid w:val="001372D3"/>
    <w:rsid w:val="0013767C"/>
    <w:rsid w:val="0013781F"/>
    <w:rsid w:val="0014047D"/>
    <w:rsid w:val="00140712"/>
    <w:rsid w:val="00141F1E"/>
    <w:rsid w:val="00143396"/>
    <w:rsid w:val="00143C6C"/>
    <w:rsid w:val="0014493C"/>
    <w:rsid w:val="00144CAA"/>
    <w:rsid w:val="0014539E"/>
    <w:rsid w:val="00145DBD"/>
    <w:rsid w:val="001467DB"/>
    <w:rsid w:val="00146A15"/>
    <w:rsid w:val="00146E35"/>
    <w:rsid w:val="00147399"/>
    <w:rsid w:val="001508C0"/>
    <w:rsid w:val="0015155E"/>
    <w:rsid w:val="00151648"/>
    <w:rsid w:val="00153856"/>
    <w:rsid w:val="00153B5B"/>
    <w:rsid w:val="001540A0"/>
    <w:rsid w:val="001541F9"/>
    <w:rsid w:val="00154DD9"/>
    <w:rsid w:val="001550E6"/>
    <w:rsid w:val="00156395"/>
    <w:rsid w:val="001566E8"/>
    <w:rsid w:val="00156E32"/>
    <w:rsid w:val="00157CF9"/>
    <w:rsid w:val="00160323"/>
    <w:rsid w:val="00160F72"/>
    <w:rsid w:val="0016118F"/>
    <w:rsid w:val="0016225C"/>
    <w:rsid w:val="001622A1"/>
    <w:rsid w:val="00162FA8"/>
    <w:rsid w:val="00163158"/>
    <w:rsid w:val="00164002"/>
    <w:rsid w:val="0016495C"/>
    <w:rsid w:val="001654C8"/>
    <w:rsid w:val="001656EF"/>
    <w:rsid w:val="00165959"/>
    <w:rsid w:val="00166C50"/>
    <w:rsid w:val="00170C6C"/>
    <w:rsid w:val="00170C96"/>
    <w:rsid w:val="001713CE"/>
    <w:rsid w:val="0017142D"/>
    <w:rsid w:val="00171D48"/>
    <w:rsid w:val="00173929"/>
    <w:rsid w:val="0017471C"/>
    <w:rsid w:val="00174E13"/>
    <w:rsid w:val="00175082"/>
    <w:rsid w:val="00175572"/>
    <w:rsid w:val="00175BBD"/>
    <w:rsid w:val="0017718D"/>
    <w:rsid w:val="00177A48"/>
    <w:rsid w:val="0018025E"/>
    <w:rsid w:val="0018071B"/>
    <w:rsid w:val="00181A93"/>
    <w:rsid w:val="0018277D"/>
    <w:rsid w:val="00182A16"/>
    <w:rsid w:val="001843D5"/>
    <w:rsid w:val="00185984"/>
    <w:rsid w:val="00185D5B"/>
    <w:rsid w:val="00185E33"/>
    <w:rsid w:val="00186003"/>
    <w:rsid w:val="00186562"/>
    <w:rsid w:val="00186916"/>
    <w:rsid w:val="001871A9"/>
    <w:rsid w:val="00187A67"/>
    <w:rsid w:val="00187CFC"/>
    <w:rsid w:val="00187EF4"/>
    <w:rsid w:val="00190095"/>
    <w:rsid w:val="00190ADA"/>
    <w:rsid w:val="00190F13"/>
    <w:rsid w:val="0019170A"/>
    <w:rsid w:val="0019195E"/>
    <w:rsid w:val="001919F2"/>
    <w:rsid w:val="00191E28"/>
    <w:rsid w:val="001922BC"/>
    <w:rsid w:val="0019235E"/>
    <w:rsid w:val="00193073"/>
    <w:rsid w:val="001932D4"/>
    <w:rsid w:val="00193732"/>
    <w:rsid w:val="001937F6"/>
    <w:rsid w:val="001942AE"/>
    <w:rsid w:val="001943D5"/>
    <w:rsid w:val="00194E7B"/>
    <w:rsid w:val="00194EAE"/>
    <w:rsid w:val="00194EE8"/>
    <w:rsid w:val="00194F6B"/>
    <w:rsid w:val="0019501C"/>
    <w:rsid w:val="001961CD"/>
    <w:rsid w:val="00197820"/>
    <w:rsid w:val="001A0453"/>
    <w:rsid w:val="001A05B6"/>
    <w:rsid w:val="001A0D6D"/>
    <w:rsid w:val="001A20E0"/>
    <w:rsid w:val="001A2449"/>
    <w:rsid w:val="001A2AF2"/>
    <w:rsid w:val="001A2F24"/>
    <w:rsid w:val="001A3B17"/>
    <w:rsid w:val="001A4F4D"/>
    <w:rsid w:val="001A546F"/>
    <w:rsid w:val="001A5B2B"/>
    <w:rsid w:val="001A5D81"/>
    <w:rsid w:val="001A6163"/>
    <w:rsid w:val="001A64EC"/>
    <w:rsid w:val="001A65D5"/>
    <w:rsid w:val="001A6A80"/>
    <w:rsid w:val="001A7031"/>
    <w:rsid w:val="001A73E1"/>
    <w:rsid w:val="001B0FA0"/>
    <w:rsid w:val="001B19BE"/>
    <w:rsid w:val="001B3728"/>
    <w:rsid w:val="001B39C7"/>
    <w:rsid w:val="001B45D5"/>
    <w:rsid w:val="001B4A60"/>
    <w:rsid w:val="001B50AC"/>
    <w:rsid w:val="001B56D0"/>
    <w:rsid w:val="001B7215"/>
    <w:rsid w:val="001B760F"/>
    <w:rsid w:val="001B7CD2"/>
    <w:rsid w:val="001C0973"/>
    <w:rsid w:val="001C237B"/>
    <w:rsid w:val="001C269D"/>
    <w:rsid w:val="001C3D99"/>
    <w:rsid w:val="001C3DE2"/>
    <w:rsid w:val="001C42D9"/>
    <w:rsid w:val="001C47F4"/>
    <w:rsid w:val="001C50FA"/>
    <w:rsid w:val="001C539B"/>
    <w:rsid w:val="001C593A"/>
    <w:rsid w:val="001C597D"/>
    <w:rsid w:val="001C6847"/>
    <w:rsid w:val="001C71A3"/>
    <w:rsid w:val="001C7AC2"/>
    <w:rsid w:val="001D03E4"/>
    <w:rsid w:val="001D0750"/>
    <w:rsid w:val="001D176E"/>
    <w:rsid w:val="001D1BE2"/>
    <w:rsid w:val="001D23BA"/>
    <w:rsid w:val="001D2D9F"/>
    <w:rsid w:val="001D30EB"/>
    <w:rsid w:val="001D326A"/>
    <w:rsid w:val="001D3307"/>
    <w:rsid w:val="001D3476"/>
    <w:rsid w:val="001D3CAC"/>
    <w:rsid w:val="001D3F93"/>
    <w:rsid w:val="001D44D1"/>
    <w:rsid w:val="001D5175"/>
    <w:rsid w:val="001D6EDA"/>
    <w:rsid w:val="001D7F2C"/>
    <w:rsid w:val="001E0D02"/>
    <w:rsid w:val="001E0E17"/>
    <w:rsid w:val="001E1703"/>
    <w:rsid w:val="001E1A3F"/>
    <w:rsid w:val="001E1BD0"/>
    <w:rsid w:val="001E1D21"/>
    <w:rsid w:val="001E1D70"/>
    <w:rsid w:val="001E2308"/>
    <w:rsid w:val="001E7B0E"/>
    <w:rsid w:val="001F033D"/>
    <w:rsid w:val="001F0B6E"/>
    <w:rsid w:val="001F2204"/>
    <w:rsid w:val="001F221A"/>
    <w:rsid w:val="001F26EF"/>
    <w:rsid w:val="001F39D9"/>
    <w:rsid w:val="001F4C33"/>
    <w:rsid w:val="001F4E9C"/>
    <w:rsid w:val="001F54AA"/>
    <w:rsid w:val="001F58FF"/>
    <w:rsid w:val="001F694F"/>
    <w:rsid w:val="001F6C38"/>
    <w:rsid w:val="001F6E7E"/>
    <w:rsid w:val="001F7ABA"/>
    <w:rsid w:val="00201142"/>
    <w:rsid w:val="00201822"/>
    <w:rsid w:val="00203271"/>
    <w:rsid w:val="00205727"/>
    <w:rsid w:val="00205C35"/>
    <w:rsid w:val="00205D60"/>
    <w:rsid w:val="00205DEE"/>
    <w:rsid w:val="00206EE0"/>
    <w:rsid w:val="00207A97"/>
    <w:rsid w:val="00207FED"/>
    <w:rsid w:val="002101A2"/>
    <w:rsid w:val="0021135A"/>
    <w:rsid w:val="0021212D"/>
    <w:rsid w:val="00212897"/>
    <w:rsid w:val="0021419B"/>
    <w:rsid w:val="002144D0"/>
    <w:rsid w:val="002153A7"/>
    <w:rsid w:val="00216269"/>
    <w:rsid w:val="002163EF"/>
    <w:rsid w:val="00217513"/>
    <w:rsid w:val="00217941"/>
    <w:rsid w:val="0022001E"/>
    <w:rsid w:val="00221556"/>
    <w:rsid w:val="0022182F"/>
    <w:rsid w:val="00221CF5"/>
    <w:rsid w:val="002228C9"/>
    <w:rsid w:val="00222A2E"/>
    <w:rsid w:val="002253E1"/>
    <w:rsid w:val="00225659"/>
    <w:rsid w:val="00226ED7"/>
    <w:rsid w:val="00227333"/>
    <w:rsid w:val="00227D25"/>
    <w:rsid w:val="00230054"/>
    <w:rsid w:val="00230500"/>
    <w:rsid w:val="002309F6"/>
    <w:rsid w:val="002311EE"/>
    <w:rsid w:val="00231A87"/>
    <w:rsid w:val="00231D07"/>
    <w:rsid w:val="0023233E"/>
    <w:rsid w:val="002327AB"/>
    <w:rsid w:val="002328A4"/>
    <w:rsid w:val="00232E60"/>
    <w:rsid w:val="00232F5C"/>
    <w:rsid w:val="002330AB"/>
    <w:rsid w:val="002343D2"/>
    <w:rsid w:val="00234A22"/>
    <w:rsid w:val="002350F2"/>
    <w:rsid w:val="00236D4D"/>
    <w:rsid w:val="002373DA"/>
    <w:rsid w:val="00237719"/>
    <w:rsid w:val="00240147"/>
    <w:rsid w:val="00240A58"/>
    <w:rsid w:val="002411BA"/>
    <w:rsid w:val="002415F0"/>
    <w:rsid w:val="0024173B"/>
    <w:rsid w:val="00241F2F"/>
    <w:rsid w:val="0024277C"/>
    <w:rsid w:val="00243529"/>
    <w:rsid w:val="0024371F"/>
    <w:rsid w:val="00244815"/>
    <w:rsid w:val="0024563E"/>
    <w:rsid w:val="00245E57"/>
    <w:rsid w:val="00246462"/>
    <w:rsid w:val="002470F8"/>
    <w:rsid w:val="00247106"/>
    <w:rsid w:val="00247EC9"/>
    <w:rsid w:val="002509C4"/>
    <w:rsid w:val="00251E81"/>
    <w:rsid w:val="0025235B"/>
    <w:rsid w:val="00253895"/>
    <w:rsid w:val="00254683"/>
    <w:rsid w:val="0025471B"/>
    <w:rsid w:val="002554CA"/>
    <w:rsid w:val="0025727C"/>
    <w:rsid w:val="002608EF"/>
    <w:rsid w:val="002616E2"/>
    <w:rsid w:val="00261DCF"/>
    <w:rsid w:val="00262033"/>
    <w:rsid w:val="00262207"/>
    <w:rsid w:val="002628C0"/>
    <w:rsid w:val="002628CC"/>
    <w:rsid w:val="00264494"/>
    <w:rsid w:val="00264829"/>
    <w:rsid w:val="00264D49"/>
    <w:rsid w:val="00265211"/>
    <w:rsid w:val="00265491"/>
    <w:rsid w:val="00266107"/>
    <w:rsid w:val="002664C0"/>
    <w:rsid w:val="00266D01"/>
    <w:rsid w:val="0027083B"/>
    <w:rsid w:val="002714DF"/>
    <w:rsid w:val="00271B77"/>
    <w:rsid w:val="002727A3"/>
    <w:rsid w:val="00273A48"/>
    <w:rsid w:val="002740B7"/>
    <w:rsid w:val="002747D2"/>
    <w:rsid w:val="0027541A"/>
    <w:rsid w:val="00275D81"/>
    <w:rsid w:val="00276305"/>
    <w:rsid w:val="00276415"/>
    <w:rsid w:val="002764FE"/>
    <w:rsid w:val="0027766F"/>
    <w:rsid w:val="00280477"/>
    <w:rsid w:val="00281631"/>
    <w:rsid w:val="00281716"/>
    <w:rsid w:val="00281748"/>
    <w:rsid w:val="00281C4F"/>
    <w:rsid w:val="00282387"/>
    <w:rsid w:val="00282390"/>
    <w:rsid w:val="002823B2"/>
    <w:rsid w:val="00282F0E"/>
    <w:rsid w:val="002830F2"/>
    <w:rsid w:val="00283B27"/>
    <w:rsid w:val="00283C2E"/>
    <w:rsid w:val="00283D46"/>
    <w:rsid w:val="002851D1"/>
    <w:rsid w:val="00285766"/>
    <w:rsid w:val="0028580E"/>
    <w:rsid w:val="00287526"/>
    <w:rsid w:val="00290180"/>
    <w:rsid w:val="00290A4A"/>
    <w:rsid w:val="00290EA9"/>
    <w:rsid w:val="00292E99"/>
    <w:rsid w:val="00293439"/>
    <w:rsid w:val="002939A8"/>
    <w:rsid w:val="00295743"/>
    <w:rsid w:val="0029583C"/>
    <w:rsid w:val="00295B09"/>
    <w:rsid w:val="00295E0A"/>
    <w:rsid w:val="0029688A"/>
    <w:rsid w:val="00296E2A"/>
    <w:rsid w:val="00296F52"/>
    <w:rsid w:val="00297367"/>
    <w:rsid w:val="00297653"/>
    <w:rsid w:val="002979CE"/>
    <w:rsid w:val="00297B39"/>
    <w:rsid w:val="002A1E8C"/>
    <w:rsid w:val="002A4398"/>
    <w:rsid w:val="002A4F38"/>
    <w:rsid w:val="002A537C"/>
    <w:rsid w:val="002A6315"/>
    <w:rsid w:val="002A64D7"/>
    <w:rsid w:val="002A6A67"/>
    <w:rsid w:val="002A79A8"/>
    <w:rsid w:val="002A7EE7"/>
    <w:rsid w:val="002A7F05"/>
    <w:rsid w:val="002B1606"/>
    <w:rsid w:val="002B1E01"/>
    <w:rsid w:val="002B203C"/>
    <w:rsid w:val="002B3B93"/>
    <w:rsid w:val="002B3FA1"/>
    <w:rsid w:val="002B484C"/>
    <w:rsid w:val="002B4C1D"/>
    <w:rsid w:val="002B4D8E"/>
    <w:rsid w:val="002B5981"/>
    <w:rsid w:val="002B5A14"/>
    <w:rsid w:val="002B6F20"/>
    <w:rsid w:val="002B6FFE"/>
    <w:rsid w:val="002B753F"/>
    <w:rsid w:val="002C026A"/>
    <w:rsid w:val="002C1CC8"/>
    <w:rsid w:val="002C1D33"/>
    <w:rsid w:val="002C266A"/>
    <w:rsid w:val="002C29F6"/>
    <w:rsid w:val="002C2D9D"/>
    <w:rsid w:val="002C2EA9"/>
    <w:rsid w:val="002C2F60"/>
    <w:rsid w:val="002C2FEC"/>
    <w:rsid w:val="002C3267"/>
    <w:rsid w:val="002C46B2"/>
    <w:rsid w:val="002C4A5B"/>
    <w:rsid w:val="002C5773"/>
    <w:rsid w:val="002C5C2D"/>
    <w:rsid w:val="002C67A8"/>
    <w:rsid w:val="002C69CE"/>
    <w:rsid w:val="002C7359"/>
    <w:rsid w:val="002C739C"/>
    <w:rsid w:val="002D00D7"/>
    <w:rsid w:val="002D059D"/>
    <w:rsid w:val="002D0BDC"/>
    <w:rsid w:val="002D1C44"/>
    <w:rsid w:val="002D2584"/>
    <w:rsid w:val="002D2C07"/>
    <w:rsid w:val="002D2DB3"/>
    <w:rsid w:val="002D36DE"/>
    <w:rsid w:val="002D3D3B"/>
    <w:rsid w:val="002D4531"/>
    <w:rsid w:val="002D45D1"/>
    <w:rsid w:val="002D4C48"/>
    <w:rsid w:val="002D5246"/>
    <w:rsid w:val="002D5595"/>
    <w:rsid w:val="002D6239"/>
    <w:rsid w:val="002D63E4"/>
    <w:rsid w:val="002D7095"/>
    <w:rsid w:val="002D7B40"/>
    <w:rsid w:val="002E0253"/>
    <w:rsid w:val="002E0589"/>
    <w:rsid w:val="002E144A"/>
    <w:rsid w:val="002E1C0E"/>
    <w:rsid w:val="002E1D68"/>
    <w:rsid w:val="002E2E22"/>
    <w:rsid w:val="002E2ED0"/>
    <w:rsid w:val="002E3343"/>
    <w:rsid w:val="002E4C88"/>
    <w:rsid w:val="002E4EEA"/>
    <w:rsid w:val="002E52CF"/>
    <w:rsid w:val="002E61AB"/>
    <w:rsid w:val="002E64B8"/>
    <w:rsid w:val="002E66C9"/>
    <w:rsid w:val="002E7458"/>
    <w:rsid w:val="002E7930"/>
    <w:rsid w:val="002E7F73"/>
    <w:rsid w:val="002F0496"/>
    <w:rsid w:val="002F148F"/>
    <w:rsid w:val="002F183B"/>
    <w:rsid w:val="002F3FA9"/>
    <w:rsid w:val="002F4D89"/>
    <w:rsid w:val="002F4EE3"/>
    <w:rsid w:val="002F70AE"/>
    <w:rsid w:val="002F7B61"/>
    <w:rsid w:val="00302017"/>
    <w:rsid w:val="003022FB"/>
    <w:rsid w:val="00303230"/>
    <w:rsid w:val="00303811"/>
    <w:rsid w:val="00304DB5"/>
    <w:rsid w:val="00305911"/>
    <w:rsid w:val="003062CF"/>
    <w:rsid w:val="00306957"/>
    <w:rsid w:val="003072B3"/>
    <w:rsid w:val="00307CDB"/>
    <w:rsid w:val="003107AE"/>
    <w:rsid w:val="00310E35"/>
    <w:rsid w:val="00311776"/>
    <w:rsid w:val="00313E44"/>
    <w:rsid w:val="00314467"/>
    <w:rsid w:val="00314B8E"/>
    <w:rsid w:val="00314BD1"/>
    <w:rsid w:val="003152B9"/>
    <w:rsid w:val="00316E62"/>
    <w:rsid w:val="003170CC"/>
    <w:rsid w:val="00317232"/>
    <w:rsid w:val="003175AA"/>
    <w:rsid w:val="0031781E"/>
    <w:rsid w:val="003220B6"/>
    <w:rsid w:val="003229D9"/>
    <w:rsid w:val="00322DDB"/>
    <w:rsid w:val="003231E0"/>
    <w:rsid w:val="00324AA8"/>
    <w:rsid w:val="0032502D"/>
    <w:rsid w:val="00325BE9"/>
    <w:rsid w:val="003260B4"/>
    <w:rsid w:val="0032676E"/>
    <w:rsid w:val="00326AB3"/>
    <w:rsid w:val="00326FAE"/>
    <w:rsid w:val="00327138"/>
    <w:rsid w:val="00327DB5"/>
    <w:rsid w:val="00330A41"/>
    <w:rsid w:val="00330BDE"/>
    <w:rsid w:val="00331923"/>
    <w:rsid w:val="00332633"/>
    <w:rsid w:val="00332DF2"/>
    <w:rsid w:val="00332EBB"/>
    <w:rsid w:val="00333303"/>
    <w:rsid w:val="00333622"/>
    <w:rsid w:val="0033418A"/>
    <w:rsid w:val="003346FB"/>
    <w:rsid w:val="0033562A"/>
    <w:rsid w:val="00335A1C"/>
    <w:rsid w:val="0033659E"/>
    <w:rsid w:val="00336B1C"/>
    <w:rsid w:val="00336E0A"/>
    <w:rsid w:val="003379B9"/>
    <w:rsid w:val="00337B71"/>
    <w:rsid w:val="00337EE7"/>
    <w:rsid w:val="00337F53"/>
    <w:rsid w:val="0034093B"/>
    <w:rsid w:val="0034122A"/>
    <w:rsid w:val="00342FF9"/>
    <w:rsid w:val="003431FD"/>
    <w:rsid w:val="0034331C"/>
    <w:rsid w:val="0034331F"/>
    <w:rsid w:val="00343465"/>
    <w:rsid w:val="0034365A"/>
    <w:rsid w:val="00343B57"/>
    <w:rsid w:val="00344202"/>
    <w:rsid w:val="00344214"/>
    <w:rsid w:val="003465FD"/>
    <w:rsid w:val="00346EDF"/>
    <w:rsid w:val="00346F89"/>
    <w:rsid w:val="003504FF"/>
    <w:rsid w:val="003508DA"/>
    <w:rsid w:val="0035136C"/>
    <w:rsid w:val="00351784"/>
    <w:rsid w:val="003518FB"/>
    <w:rsid w:val="00351CE0"/>
    <w:rsid w:val="00351E71"/>
    <w:rsid w:val="0035251F"/>
    <w:rsid w:val="00352EE8"/>
    <w:rsid w:val="0035347D"/>
    <w:rsid w:val="00353C95"/>
    <w:rsid w:val="00354627"/>
    <w:rsid w:val="003547F1"/>
    <w:rsid w:val="00354A41"/>
    <w:rsid w:val="00354B90"/>
    <w:rsid w:val="00355916"/>
    <w:rsid w:val="0035647B"/>
    <w:rsid w:val="003564CE"/>
    <w:rsid w:val="00356790"/>
    <w:rsid w:val="0035699A"/>
    <w:rsid w:val="0035717A"/>
    <w:rsid w:val="00357E60"/>
    <w:rsid w:val="00360F00"/>
    <w:rsid w:val="00361FDC"/>
    <w:rsid w:val="00362062"/>
    <w:rsid w:val="00362776"/>
    <w:rsid w:val="003635B3"/>
    <w:rsid w:val="00364033"/>
    <w:rsid w:val="00365EED"/>
    <w:rsid w:val="00366F06"/>
    <w:rsid w:val="003718C0"/>
    <w:rsid w:val="00371C59"/>
    <w:rsid w:val="00371E26"/>
    <w:rsid w:val="0037339D"/>
    <w:rsid w:val="0037443E"/>
    <w:rsid w:val="003755FE"/>
    <w:rsid w:val="003757EB"/>
    <w:rsid w:val="003757F1"/>
    <w:rsid w:val="00375BE3"/>
    <w:rsid w:val="00376081"/>
    <w:rsid w:val="00377067"/>
    <w:rsid w:val="00377148"/>
    <w:rsid w:val="003777BC"/>
    <w:rsid w:val="00377B1D"/>
    <w:rsid w:val="00377CA1"/>
    <w:rsid w:val="003809C9"/>
    <w:rsid w:val="00380B0C"/>
    <w:rsid w:val="00381500"/>
    <w:rsid w:val="00381ADF"/>
    <w:rsid w:val="00381DF9"/>
    <w:rsid w:val="00382884"/>
    <w:rsid w:val="0038325F"/>
    <w:rsid w:val="003832EB"/>
    <w:rsid w:val="00383C7A"/>
    <w:rsid w:val="003840B2"/>
    <w:rsid w:val="00384F57"/>
    <w:rsid w:val="00385528"/>
    <w:rsid w:val="003856EF"/>
    <w:rsid w:val="003859FA"/>
    <w:rsid w:val="00386B83"/>
    <w:rsid w:val="00386D41"/>
    <w:rsid w:val="0038781F"/>
    <w:rsid w:val="003904AA"/>
    <w:rsid w:val="0039052E"/>
    <w:rsid w:val="0039066F"/>
    <w:rsid w:val="00390A37"/>
    <w:rsid w:val="00390F83"/>
    <w:rsid w:val="0039295C"/>
    <w:rsid w:val="003936B3"/>
    <w:rsid w:val="00393D32"/>
    <w:rsid w:val="0039677E"/>
    <w:rsid w:val="0039782E"/>
    <w:rsid w:val="003978B0"/>
    <w:rsid w:val="00397D65"/>
    <w:rsid w:val="003A0AFC"/>
    <w:rsid w:val="003A0BC9"/>
    <w:rsid w:val="003A3C21"/>
    <w:rsid w:val="003A44A9"/>
    <w:rsid w:val="003A4793"/>
    <w:rsid w:val="003A4AAB"/>
    <w:rsid w:val="003A6326"/>
    <w:rsid w:val="003A658B"/>
    <w:rsid w:val="003A6878"/>
    <w:rsid w:val="003A6994"/>
    <w:rsid w:val="003B0CF3"/>
    <w:rsid w:val="003B10A3"/>
    <w:rsid w:val="003B148A"/>
    <w:rsid w:val="003B1A84"/>
    <w:rsid w:val="003B2430"/>
    <w:rsid w:val="003B2BAE"/>
    <w:rsid w:val="003B3D23"/>
    <w:rsid w:val="003B4AAD"/>
    <w:rsid w:val="003B4AC4"/>
    <w:rsid w:val="003B51AD"/>
    <w:rsid w:val="003B56DB"/>
    <w:rsid w:val="003B5C80"/>
    <w:rsid w:val="003B6930"/>
    <w:rsid w:val="003B7807"/>
    <w:rsid w:val="003C0214"/>
    <w:rsid w:val="003C0237"/>
    <w:rsid w:val="003C066C"/>
    <w:rsid w:val="003C1E77"/>
    <w:rsid w:val="003C2DFC"/>
    <w:rsid w:val="003C3809"/>
    <w:rsid w:val="003C411F"/>
    <w:rsid w:val="003C4BD3"/>
    <w:rsid w:val="003C538B"/>
    <w:rsid w:val="003C5778"/>
    <w:rsid w:val="003C5C05"/>
    <w:rsid w:val="003C6360"/>
    <w:rsid w:val="003C6BEE"/>
    <w:rsid w:val="003C756A"/>
    <w:rsid w:val="003C7770"/>
    <w:rsid w:val="003D03B4"/>
    <w:rsid w:val="003D0BCE"/>
    <w:rsid w:val="003D1098"/>
    <w:rsid w:val="003D14A6"/>
    <w:rsid w:val="003D160B"/>
    <w:rsid w:val="003D1B62"/>
    <w:rsid w:val="003D2046"/>
    <w:rsid w:val="003D24AB"/>
    <w:rsid w:val="003D3075"/>
    <w:rsid w:val="003D4271"/>
    <w:rsid w:val="003D5C16"/>
    <w:rsid w:val="003D61F7"/>
    <w:rsid w:val="003D7382"/>
    <w:rsid w:val="003D75B1"/>
    <w:rsid w:val="003E0133"/>
    <w:rsid w:val="003E25F4"/>
    <w:rsid w:val="003E2E00"/>
    <w:rsid w:val="003E3D18"/>
    <w:rsid w:val="003E3F6D"/>
    <w:rsid w:val="003E436F"/>
    <w:rsid w:val="003E4ADF"/>
    <w:rsid w:val="003E4FD8"/>
    <w:rsid w:val="003E5598"/>
    <w:rsid w:val="003E55E5"/>
    <w:rsid w:val="003E581E"/>
    <w:rsid w:val="003E7AC8"/>
    <w:rsid w:val="003F112D"/>
    <w:rsid w:val="003F1191"/>
    <w:rsid w:val="003F1295"/>
    <w:rsid w:val="003F181D"/>
    <w:rsid w:val="003F18F7"/>
    <w:rsid w:val="003F2929"/>
    <w:rsid w:val="003F2CDC"/>
    <w:rsid w:val="003F3191"/>
    <w:rsid w:val="003F49C9"/>
    <w:rsid w:val="003F4A47"/>
    <w:rsid w:val="003F4C35"/>
    <w:rsid w:val="003F53E6"/>
    <w:rsid w:val="003F550F"/>
    <w:rsid w:val="003F5757"/>
    <w:rsid w:val="003F6DF4"/>
    <w:rsid w:val="0040019D"/>
    <w:rsid w:val="004007A4"/>
    <w:rsid w:val="00400ACE"/>
    <w:rsid w:val="00400F79"/>
    <w:rsid w:val="00401121"/>
    <w:rsid w:val="0040191A"/>
    <w:rsid w:val="00401C30"/>
    <w:rsid w:val="00401E5B"/>
    <w:rsid w:val="004023BF"/>
    <w:rsid w:val="00402BBC"/>
    <w:rsid w:val="00403608"/>
    <w:rsid w:val="00403E5E"/>
    <w:rsid w:val="00404BFC"/>
    <w:rsid w:val="0040597D"/>
    <w:rsid w:val="00405AE4"/>
    <w:rsid w:val="00407628"/>
    <w:rsid w:val="004102E2"/>
    <w:rsid w:val="0041058C"/>
    <w:rsid w:val="00411985"/>
    <w:rsid w:val="004119B1"/>
    <w:rsid w:val="004121BE"/>
    <w:rsid w:val="0041242D"/>
    <w:rsid w:val="0041276B"/>
    <w:rsid w:val="00413D92"/>
    <w:rsid w:val="004147E0"/>
    <w:rsid w:val="0041586B"/>
    <w:rsid w:val="00415C51"/>
    <w:rsid w:val="00415FE5"/>
    <w:rsid w:val="00416053"/>
    <w:rsid w:val="00416B4B"/>
    <w:rsid w:val="00416E9E"/>
    <w:rsid w:val="00420534"/>
    <w:rsid w:val="00420BC4"/>
    <w:rsid w:val="00421FF5"/>
    <w:rsid w:val="00423131"/>
    <w:rsid w:val="00423D65"/>
    <w:rsid w:val="004241AB"/>
    <w:rsid w:val="00425D3F"/>
    <w:rsid w:val="00426F73"/>
    <w:rsid w:val="0042729F"/>
    <w:rsid w:val="00427732"/>
    <w:rsid w:val="00427FC7"/>
    <w:rsid w:val="004306BF"/>
    <w:rsid w:val="004309F6"/>
    <w:rsid w:val="00433359"/>
    <w:rsid w:val="00433390"/>
    <w:rsid w:val="0043350C"/>
    <w:rsid w:val="00433889"/>
    <w:rsid w:val="004348C5"/>
    <w:rsid w:val="00434FD3"/>
    <w:rsid w:val="00435520"/>
    <w:rsid w:val="00435556"/>
    <w:rsid w:val="00435762"/>
    <w:rsid w:val="00435E01"/>
    <w:rsid w:val="00436A73"/>
    <w:rsid w:val="004372C4"/>
    <w:rsid w:val="00437A39"/>
    <w:rsid w:val="00437B09"/>
    <w:rsid w:val="00437C15"/>
    <w:rsid w:val="00437F6E"/>
    <w:rsid w:val="0044036A"/>
    <w:rsid w:val="00440ADE"/>
    <w:rsid w:val="00440C75"/>
    <w:rsid w:val="00440D06"/>
    <w:rsid w:val="00440E24"/>
    <w:rsid w:val="004413A5"/>
    <w:rsid w:val="00441733"/>
    <w:rsid w:val="00442A1B"/>
    <w:rsid w:val="004441E8"/>
    <w:rsid w:val="00445019"/>
    <w:rsid w:val="0044600F"/>
    <w:rsid w:val="004465ED"/>
    <w:rsid w:val="00446647"/>
    <w:rsid w:val="004468A4"/>
    <w:rsid w:val="0044794A"/>
    <w:rsid w:val="00447B57"/>
    <w:rsid w:val="00450489"/>
    <w:rsid w:val="00451080"/>
    <w:rsid w:val="004526FE"/>
    <w:rsid w:val="00452860"/>
    <w:rsid w:val="004531F0"/>
    <w:rsid w:val="00453A2C"/>
    <w:rsid w:val="004547AD"/>
    <w:rsid w:val="00454F3D"/>
    <w:rsid w:val="00454F70"/>
    <w:rsid w:val="00455FE5"/>
    <w:rsid w:val="004565A5"/>
    <w:rsid w:val="00457E16"/>
    <w:rsid w:val="004600E3"/>
    <w:rsid w:val="00460403"/>
    <w:rsid w:val="004619E2"/>
    <w:rsid w:val="0046243F"/>
    <w:rsid w:val="00462464"/>
    <w:rsid w:val="004635D7"/>
    <w:rsid w:val="004638E1"/>
    <w:rsid w:val="004643EC"/>
    <w:rsid w:val="004646E3"/>
    <w:rsid w:val="00465125"/>
    <w:rsid w:val="0046520D"/>
    <w:rsid w:val="004656D1"/>
    <w:rsid w:val="00465F71"/>
    <w:rsid w:val="00466046"/>
    <w:rsid w:val="00466135"/>
    <w:rsid w:val="004661B4"/>
    <w:rsid w:val="0046635F"/>
    <w:rsid w:val="004664D1"/>
    <w:rsid w:val="004677B0"/>
    <w:rsid w:val="00467E9B"/>
    <w:rsid w:val="00470021"/>
    <w:rsid w:val="00470A5C"/>
    <w:rsid w:val="00470DA6"/>
    <w:rsid w:val="00472E8A"/>
    <w:rsid w:val="00473194"/>
    <w:rsid w:val="00473756"/>
    <w:rsid w:val="00473B3F"/>
    <w:rsid w:val="0047440B"/>
    <w:rsid w:val="004748EB"/>
    <w:rsid w:val="00474A0D"/>
    <w:rsid w:val="0047539C"/>
    <w:rsid w:val="00476F77"/>
    <w:rsid w:val="004771D2"/>
    <w:rsid w:val="00477259"/>
    <w:rsid w:val="0047743F"/>
    <w:rsid w:val="004800A7"/>
    <w:rsid w:val="00480DAF"/>
    <w:rsid w:val="00481826"/>
    <w:rsid w:val="00481E12"/>
    <w:rsid w:val="00482D11"/>
    <w:rsid w:val="00483392"/>
    <w:rsid w:val="00483879"/>
    <w:rsid w:val="00484C03"/>
    <w:rsid w:val="00484FE3"/>
    <w:rsid w:val="004857AA"/>
    <w:rsid w:val="00485B64"/>
    <w:rsid w:val="00485E4A"/>
    <w:rsid w:val="0048665B"/>
    <w:rsid w:val="00486B16"/>
    <w:rsid w:val="00487C99"/>
    <w:rsid w:val="0049198B"/>
    <w:rsid w:val="00491C22"/>
    <w:rsid w:val="00491EBF"/>
    <w:rsid w:val="004924CD"/>
    <w:rsid w:val="0049270E"/>
    <w:rsid w:val="00492D39"/>
    <w:rsid w:val="0049302D"/>
    <w:rsid w:val="00493A7B"/>
    <w:rsid w:val="00494095"/>
    <w:rsid w:val="004941FD"/>
    <w:rsid w:val="00495578"/>
    <w:rsid w:val="00495C25"/>
    <w:rsid w:val="004961C8"/>
    <w:rsid w:val="00496738"/>
    <w:rsid w:val="0049710F"/>
    <w:rsid w:val="004972A1"/>
    <w:rsid w:val="00497781"/>
    <w:rsid w:val="004977F5"/>
    <w:rsid w:val="004A05CA"/>
    <w:rsid w:val="004A064B"/>
    <w:rsid w:val="004A1DBE"/>
    <w:rsid w:val="004A20F2"/>
    <w:rsid w:val="004A291D"/>
    <w:rsid w:val="004A2E1D"/>
    <w:rsid w:val="004A3477"/>
    <w:rsid w:val="004A3B42"/>
    <w:rsid w:val="004A3C66"/>
    <w:rsid w:val="004A3D4B"/>
    <w:rsid w:val="004A3E6E"/>
    <w:rsid w:val="004A4107"/>
    <w:rsid w:val="004A4906"/>
    <w:rsid w:val="004A5F3F"/>
    <w:rsid w:val="004A6FFE"/>
    <w:rsid w:val="004B0430"/>
    <w:rsid w:val="004B0453"/>
    <w:rsid w:val="004B0CFC"/>
    <w:rsid w:val="004B177A"/>
    <w:rsid w:val="004B23EA"/>
    <w:rsid w:val="004B26B9"/>
    <w:rsid w:val="004B2BCB"/>
    <w:rsid w:val="004B31DF"/>
    <w:rsid w:val="004B3524"/>
    <w:rsid w:val="004B4448"/>
    <w:rsid w:val="004B4B5F"/>
    <w:rsid w:val="004B5B87"/>
    <w:rsid w:val="004B64F4"/>
    <w:rsid w:val="004B70D2"/>
    <w:rsid w:val="004B7E14"/>
    <w:rsid w:val="004B7E6F"/>
    <w:rsid w:val="004C0800"/>
    <w:rsid w:val="004C0A3C"/>
    <w:rsid w:val="004C1887"/>
    <w:rsid w:val="004C1C9F"/>
    <w:rsid w:val="004C1D3E"/>
    <w:rsid w:val="004C1D69"/>
    <w:rsid w:val="004C1D89"/>
    <w:rsid w:val="004C1E1F"/>
    <w:rsid w:val="004C1E8F"/>
    <w:rsid w:val="004C22B3"/>
    <w:rsid w:val="004C2542"/>
    <w:rsid w:val="004C261F"/>
    <w:rsid w:val="004C3502"/>
    <w:rsid w:val="004C373D"/>
    <w:rsid w:val="004C37DF"/>
    <w:rsid w:val="004C3B6B"/>
    <w:rsid w:val="004C3E30"/>
    <w:rsid w:val="004C4C62"/>
    <w:rsid w:val="004C4E75"/>
    <w:rsid w:val="004C53B5"/>
    <w:rsid w:val="004C5759"/>
    <w:rsid w:val="004C5973"/>
    <w:rsid w:val="004C5B6E"/>
    <w:rsid w:val="004C5DFD"/>
    <w:rsid w:val="004D036D"/>
    <w:rsid w:val="004D0C42"/>
    <w:rsid w:val="004D156A"/>
    <w:rsid w:val="004D1C65"/>
    <w:rsid w:val="004D26E4"/>
    <w:rsid w:val="004D2D9F"/>
    <w:rsid w:val="004D4B1B"/>
    <w:rsid w:val="004D51DF"/>
    <w:rsid w:val="004D55D5"/>
    <w:rsid w:val="004D613E"/>
    <w:rsid w:val="004D627A"/>
    <w:rsid w:val="004D6CD5"/>
    <w:rsid w:val="004D6E3F"/>
    <w:rsid w:val="004E0A2E"/>
    <w:rsid w:val="004E0C55"/>
    <w:rsid w:val="004E2AC1"/>
    <w:rsid w:val="004E3B71"/>
    <w:rsid w:val="004E42D2"/>
    <w:rsid w:val="004E44A7"/>
    <w:rsid w:val="004E44F0"/>
    <w:rsid w:val="004E4E31"/>
    <w:rsid w:val="004E71A9"/>
    <w:rsid w:val="004E75B8"/>
    <w:rsid w:val="004F05A6"/>
    <w:rsid w:val="004F0D90"/>
    <w:rsid w:val="004F0FB8"/>
    <w:rsid w:val="004F16F0"/>
    <w:rsid w:val="004F2022"/>
    <w:rsid w:val="004F2606"/>
    <w:rsid w:val="004F297C"/>
    <w:rsid w:val="004F2C4C"/>
    <w:rsid w:val="004F4537"/>
    <w:rsid w:val="004F4E24"/>
    <w:rsid w:val="004F53E4"/>
    <w:rsid w:val="004F561B"/>
    <w:rsid w:val="004F5E70"/>
    <w:rsid w:val="004F642A"/>
    <w:rsid w:val="004F7059"/>
    <w:rsid w:val="004F70BA"/>
    <w:rsid w:val="005003FE"/>
    <w:rsid w:val="005015E9"/>
    <w:rsid w:val="00504349"/>
    <w:rsid w:val="005044D9"/>
    <w:rsid w:val="0050495A"/>
    <w:rsid w:val="00504A44"/>
    <w:rsid w:val="00504BC3"/>
    <w:rsid w:val="00505099"/>
    <w:rsid w:val="0050577D"/>
    <w:rsid w:val="00505896"/>
    <w:rsid w:val="00505C99"/>
    <w:rsid w:val="0050687B"/>
    <w:rsid w:val="00507125"/>
    <w:rsid w:val="0050729C"/>
    <w:rsid w:val="0051001D"/>
    <w:rsid w:val="00510DB7"/>
    <w:rsid w:val="00510FF4"/>
    <w:rsid w:val="005111DC"/>
    <w:rsid w:val="005113E9"/>
    <w:rsid w:val="005114BE"/>
    <w:rsid w:val="00512391"/>
    <w:rsid w:val="005124FC"/>
    <w:rsid w:val="005125ED"/>
    <w:rsid w:val="00512951"/>
    <w:rsid w:val="00512DC1"/>
    <w:rsid w:val="00513F48"/>
    <w:rsid w:val="005146F0"/>
    <w:rsid w:val="0051666E"/>
    <w:rsid w:val="005166A0"/>
    <w:rsid w:val="00516E9A"/>
    <w:rsid w:val="00516F25"/>
    <w:rsid w:val="00517171"/>
    <w:rsid w:val="005175B6"/>
    <w:rsid w:val="0051778C"/>
    <w:rsid w:val="00517991"/>
    <w:rsid w:val="0052028E"/>
    <w:rsid w:val="00520596"/>
    <w:rsid w:val="005207EC"/>
    <w:rsid w:val="0052092C"/>
    <w:rsid w:val="0052195B"/>
    <w:rsid w:val="00522299"/>
    <w:rsid w:val="00522A84"/>
    <w:rsid w:val="00523445"/>
    <w:rsid w:val="00524127"/>
    <w:rsid w:val="0052561E"/>
    <w:rsid w:val="005259CB"/>
    <w:rsid w:val="00525A41"/>
    <w:rsid w:val="00525B68"/>
    <w:rsid w:val="00525BC7"/>
    <w:rsid w:val="0052607A"/>
    <w:rsid w:val="005262B9"/>
    <w:rsid w:val="005268FA"/>
    <w:rsid w:val="00526A4C"/>
    <w:rsid w:val="00526FED"/>
    <w:rsid w:val="00527E1F"/>
    <w:rsid w:val="0053067C"/>
    <w:rsid w:val="00530FDB"/>
    <w:rsid w:val="005321CF"/>
    <w:rsid w:val="00532BB7"/>
    <w:rsid w:val="00532C22"/>
    <w:rsid w:val="00533494"/>
    <w:rsid w:val="00535334"/>
    <w:rsid w:val="00535657"/>
    <w:rsid w:val="005359EC"/>
    <w:rsid w:val="005360A1"/>
    <w:rsid w:val="005363D3"/>
    <w:rsid w:val="00537121"/>
    <w:rsid w:val="005376F2"/>
    <w:rsid w:val="005400F5"/>
    <w:rsid w:val="0054087B"/>
    <w:rsid w:val="00540F32"/>
    <w:rsid w:val="00540FB8"/>
    <w:rsid w:val="0054142B"/>
    <w:rsid w:val="005419E9"/>
    <w:rsid w:val="00542181"/>
    <w:rsid w:val="005425B0"/>
    <w:rsid w:val="005429C6"/>
    <w:rsid w:val="00543782"/>
    <w:rsid w:val="005437C2"/>
    <w:rsid w:val="00543ED1"/>
    <w:rsid w:val="0054443C"/>
    <w:rsid w:val="005453B8"/>
    <w:rsid w:val="0054598F"/>
    <w:rsid w:val="00547468"/>
    <w:rsid w:val="005476AA"/>
    <w:rsid w:val="005477D1"/>
    <w:rsid w:val="00547ACE"/>
    <w:rsid w:val="0055057D"/>
    <w:rsid w:val="00550BCB"/>
    <w:rsid w:val="00550F9D"/>
    <w:rsid w:val="005523F5"/>
    <w:rsid w:val="00552A55"/>
    <w:rsid w:val="00552B32"/>
    <w:rsid w:val="0055337B"/>
    <w:rsid w:val="00553575"/>
    <w:rsid w:val="005536C0"/>
    <w:rsid w:val="005545CC"/>
    <w:rsid w:val="00554648"/>
    <w:rsid w:val="00554FA8"/>
    <w:rsid w:val="005562C6"/>
    <w:rsid w:val="00556480"/>
    <w:rsid w:val="005564DA"/>
    <w:rsid w:val="005575B3"/>
    <w:rsid w:val="00557C8D"/>
    <w:rsid w:val="005624B2"/>
    <w:rsid w:val="00562A88"/>
    <w:rsid w:val="00562A9B"/>
    <w:rsid w:val="00563C69"/>
    <w:rsid w:val="00563E3C"/>
    <w:rsid w:val="005641F2"/>
    <w:rsid w:val="00564AC3"/>
    <w:rsid w:val="00565C46"/>
    <w:rsid w:val="00565C99"/>
    <w:rsid w:val="00567A00"/>
    <w:rsid w:val="00570B45"/>
    <w:rsid w:val="005715F1"/>
    <w:rsid w:val="0057234E"/>
    <w:rsid w:val="005743CE"/>
    <w:rsid w:val="00574A87"/>
    <w:rsid w:val="00575C27"/>
    <w:rsid w:val="005771CA"/>
    <w:rsid w:val="005778E4"/>
    <w:rsid w:val="00577A2B"/>
    <w:rsid w:val="00577C0E"/>
    <w:rsid w:val="00580EAD"/>
    <w:rsid w:val="005812D0"/>
    <w:rsid w:val="005819C4"/>
    <w:rsid w:val="00581C76"/>
    <w:rsid w:val="00581E4A"/>
    <w:rsid w:val="00581F1D"/>
    <w:rsid w:val="00582AB9"/>
    <w:rsid w:val="00583816"/>
    <w:rsid w:val="00583DEE"/>
    <w:rsid w:val="005848E0"/>
    <w:rsid w:val="00585B53"/>
    <w:rsid w:val="00585B6A"/>
    <w:rsid w:val="00586376"/>
    <w:rsid w:val="00586A7C"/>
    <w:rsid w:val="00587983"/>
    <w:rsid w:val="00587D44"/>
    <w:rsid w:val="00592212"/>
    <w:rsid w:val="005931BD"/>
    <w:rsid w:val="005931DD"/>
    <w:rsid w:val="005932D7"/>
    <w:rsid w:val="00593327"/>
    <w:rsid w:val="00593B2E"/>
    <w:rsid w:val="00594A5B"/>
    <w:rsid w:val="00594E1F"/>
    <w:rsid w:val="00594F06"/>
    <w:rsid w:val="005961E9"/>
    <w:rsid w:val="005A0FEE"/>
    <w:rsid w:val="005A1336"/>
    <w:rsid w:val="005A18C5"/>
    <w:rsid w:val="005A1C83"/>
    <w:rsid w:val="005A233C"/>
    <w:rsid w:val="005A2450"/>
    <w:rsid w:val="005A2A29"/>
    <w:rsid w:val="005A2E58"/>
    <w:rsid w:val="005A3182"/>
    <w:rsid w:val="005A4648"/>
    <w:rsid w:val="005A46DA"/>
    <w:rsid w:val="005A495A"/>
    <w:rsid w:val="005A4FE1"/>
    <w:rsid w:val="005A5364"/>
    <w:rsid w:val="005A5ADE"/>
    <w:rsid w:val="005A5BF1"/>
    <w:rsid w:val="005A6466"/>
    <w:rsid w:val="005A6C1C"/>
    <w:rsid w:val="005A6E27"/>
    <w:rsid w:val="005A7EBD"/>
    <w:rsid w:val="005B07A2"/>
    <w:rsid w:val="005B1850"/>
    <w:rsid w:val="005B24A5"/>
    <w:rsid w:val="005B25AA"/>
    <w:rsid w:val="005B2979"/>
    <w:rsid w:val="005B3225"/>
    <w:rsid w:val="005B4C78"/>
    <w:rsid w:val="005B4D05"/>
    <w:rsid w:val="005B53EF"/>
    <w:rsid w:val="005B5DF1"/>
    <w:rsid w:val="005B5E80"/>
    <w:rsid w:val="005B644C"/>
    <w:rsid w:val="005B6584"/>
    <w:rsid w:val="005B7006"/>
    <w:rsid w:val="005C00D1"/>
    <w:rsid w:val="005C0684"/>
    <w:rsid w:val="005C0987"/>
    <w:rsid w:val="005C0AC0"/>
    <w:rsid w:val="005C18C8"/>
    <w:rsid w:val="005C1BBF"/>
    <w:rsid w:val="005C3042"/>
    <w:rsid w:val="005C42AA"/>
    <w:rsid w:val="005C4352"/>
    <w:rsid w:val="005C44A0"/>
    <w:rsid w:val="005C5425"/>
    <w:rsid w:val="005C637C"/>
    <w:rsid w:val="005C6CF3"/>
    <w:rsid w:val="005C7079"/>
    <w:rsid w:val="005C7194"/>
    <w:rsid w:val="005C7517"/>
    <w:rsid w:val="005D0493"/>
    <w:rsid w:val="005D0D35"/>
    <w:rsid w:val="005D1272"/>
    <w:rsid w:val="005D1530"/>
    <w:rsid w:val="005D1AEA"/>
    <w:rsid w:val="005D1E60"/>
    <w:rsid w:val="005D2610"/>
    <w:rsid w:val="005D265C"/>
    <w:rsid w:val="005D26C7"/>
    <w:rsid w:val="005D2D35"/>
    <w:rsid w:val="005D35A9"/>
    <w:rsid w:val="005D3A5F"/>
    <w:rsid w:val="005D4050"/>
    <w:rsid w:val="005D4064"/>
    <w:rsid w:val="005D40CD"/>
    <w:rsid w:val="005D6367"/>
    <w:rsid w:val="005E03F9"/>
    <w:rsid w:val="005E19DC"/>
    <w:rsid w:val="005E3603"/>
    <w:rsid w:val="005E3A88"/>
    <w:rsid w:val="005E3C9D"/>
    <w:rsid w:val="005E40FE"/>
    <w:rsid w:val="005E4304"/>
    <w:rsid w:val="005E5979"/>
    <w:rsid w:val="005E5B60"/>
    <w:rsid w:val="005E6644"/>
    <w:rsid w:val="005E6964"/>
    <w:rsid w:val="005E734D"/>
    <w:rsid w:val="005E7514"/>
    <w:rsid w:val="005F03BF"/>
    <w:rsid w:val="005F0B37"/>
    <w:rsid w:val="005F104A"/>
    <w:rsid w:val="005F1155"/>
    <w:rsid w:val="005F1326"/>
    <w:rsid w:val="005F15A4"/>
    <w:rsid w:val="005F15E5"/>
    <w:rsid w:val="005F29F1"/>
    <w:rsid w:val="005F300B"/>
    <w:rsid w:val="005F3998"/>
    <w:rsid w:val="005F3AFB"/>
    <w:rsid w:val="005F3E38"/>
    <w:rsid w:val="005F4F2D"/>
    <w:rsid w:val="005F5F63"/>
    <w:rsid w:val="005F7208"/>
    <w:rsid w:val="005F72F1"/>
    <w:rsid w:val="005F7BC2"/>
    <w:rsid w:val="005F7BF0"/>
    <w:rsid w:val="005F7C48"/>
    <w:rsid w:val="00600C8C"/>
    <w:rsid w:val="00600F01"/>
    <w:rsid w:val="00600FDB"/>
    <w:rsid w:val="006017AD"/>
    <w:rsid w:val="00601F14"/>
    <w:rsid w:val="00602ADC"/>
    <w:rsid w:val="006033B6"/>
    <w:rsid w:val="00603862"/>
    <w:rsid w:val="00603972"/>
    <w:rsid w:val="00604816"/>
    <w:rsid w:val="006048BA"/>
    <w:rsid w:val="006058C1"/>
    <w:rsid w:val="006059B9"/>
    <w:rsid w:val="00605A97"/>
    <w:rsid w:val="00606F55"/>
    <w:rsid w:val="006070B2"/>
    <w:rsid w:val="006071B1"/>
    <w:rsid w:val="006072C6"/>
    <w:rsid w:val="00611469"/>
    <w:rsid w:val="00611A83"/>
    <w:rsid w:val="00611A95"/>
    <w:rsid w:val="00611B9A"/>
    <w:rsid w:val="006129A0"/>
    <w:rsid w:val="00612E8A"/>
    <w:rsid w:val="00613FD2"/>
    <w:rsid w:val="0061587D"/>
    <w:rsid w:val="0061595C"/>
    <w:rsid w:val="00615E01"/>
    <w:rsid w:val="006169B0"/>
    <w:rsid w:val="0061725F"/>
    <w:rsid w:val="00617F6D"/>
    <w:rsid w:val="006200F7"/>
    <w:rsid w:val="0062029F"/>
    <w:rsid w:val="006209A5"/>
    <w:rsid w:val="00621844"/>
    <w:rsid w:val="00621A0F"/>
    <w:rsid w:val="00621F9B"/>
    <w:rsid w:val="006220E1"/>
    <w:rsid w:val="00622228"/>
    <w:rsid w:val="006242FC"/>
    <w:rsid w:val="006248F8"/>
    <w:rsid w:val="00624B2B"/>
    <w:rsid w:val="0062546D"/>
    <w:rsid w:val="00625780"/>
    <w:rsid w:val="006265E2"/>
    <w:rsid w:val="00626C5F"/>
    <w:rsid w:val="0062737D"/>
    <w:rsid w:val="006279A5"/>
    <w:rsid w:val="00627B12"/>
    <w:rsid w:val="00630807"/>
    <w:rsid w:val="006309F1"/>
    <w:rsid w:val="00630B99"/>
    <w:rsid w:val="0063104C"/>
    <w:rsid w:val="00631342"/>
    <w:rsid w:val="00631542"/>
    <w:rsid w:val="00631C25"/>
    <w:rsid w:val="00631F68"/>
    <w:rsid w:val="006321F5"/>
    <w:rsid w:val="00634964"/>
    <w:rsid w:val="00634E0D"/>
    <w:rsid w:val="006351C6"/>
    <w:rsid w:val="0063591E"/>
    <w:rsid w:val="0063622D"/>
    <w:rsid w:val="006370B1"/>
    <w:rsid w:val="0064029C"/>
    <w:rsid w:val="0064088D"/>
    <w:rsid w:val="00641355"/>
    <w:rsid w:val="00642354"/>
    <w:rsid w:val="00642673"/>
    <w:rsid w:val="00642C0A"/>
    <w:rsid w:val="00643C76"/>
    <w:rsid w:val="00644A99"/>
    <w:rsid w:val="00644D1C"/>
    <w:rsid w:val="00645E0C"/>
    <w:rsid w:val="00646A39"/>
    <w:rsid w:val="00646CE2"/>
    <w:rsid w:val="00647746"/>
    <w:rsid w:val="006506B8"/>
    <w:rsid w:val="00650705"/>
    <w:rsid w:val="00650DFB"/>
    <w:rsid w:val="00650FCE"/>
    <w:rsid w:val="006513CE"/>
    <w:rsid w:val="0065213D"/>
    <w:rsid w:val="00652FE2"/>
    <w:rsid w:val="006530A9"/>
    <w:rsid w:val="006532FD"/>
    <w:rsid w:val="00653341"/>
    <w:rsid w:val="00653633"/>
    <w:rsid w:val="006543B8"/>
    <w:rsid w:val="00654554"/>
    <w:rsid w:val="00656991"/>
    <w:rsid w:val="00656C76"/>
    <w:rsid w:val="006578D8"/>
    <w:rsid w:val="006579D0"/>
    <w:rsid w:val="00657C86"/>
    <w:rsid w:val="00661338"/>
    <w:rsid w:val="0066235A"/>
    <w:rsid w:val="006629A9"/>
    <w:rsid w:val="00662D21"/>
    <w:rsid w:val="00663370"/>
    <w:rsid w:val="00664328"/>
    <w:rsid w:val="00664AAE"/>
    <w:rsid w:val="0066572F"/>
    <w:rsid w:val="006657B3"/>
    <w:rsid w:val="00665A03"/>
    <w:rsid w:val="00665B2A"/>
    <w:rsid w:val="00665E1D"/>
    <w:rsid w:val="00665F5D"/>
    <w:rsid w:val="00667EB1"/>
    <w:rsid w:val="006709A2"/>
    <w:rsid w:val="0067191C"/>
    <w:rsid w:val="006738D1"/>
    <w:rsid w:val="006740D2"/>
    <w:rsid w:val="00674A8D"/>
    <w:rsid w:val="00674C27"/>
    <w:rsid w:val="00674E9E"/>
    <w:rsid w:val="00675120"/>
    <w:rsid w:val="00675687"/>
    <w:rsid w:val="0067597F"/>
    <w:rsid w:val="00675D0D"/>
    <w:rsid w:val="0067753F"/>
    <w:rsid w:val="0067769D"/>
    <w:rsid w:val="00677812"/>
    <w:rsid w:val="006805A8"/>
    <w:rsid w:val="00680785"/>
    <w:rsid w:val="0068081F"/>
    <w:rsid w:val="00680E77"/>
    <w:rsid w:val="0068119F"/>
    <w:rsid w:val="00681276"/>
    <w:rsid w:val="006818F7"/>
    <w:rsid w:val="0068223A"/>
    <w:rsid w:val="006824E0"/>
    <w:rsid w:val="00682563"/>
    <w:rsid w:val="0068377B"/>
    <w:rsid w:val="00684E2B"/>
    <w:rsid w:val="00685738"/>
    <w:rsid w:val="0068596C"/>
    <w:rsid w:val="00685B09"/>
    <w:rsid w:val="00685FDF"/>
    <w:rsid w:val="0068610E"/>
    <w:rsid w:val="006867F1"/>
    <w:rsid w:val="00686AC1"/>
    <w:rsid w:val="00686AC4"/>
    <w:rsid w:val="00687D36"/>
    <w:rsid w:val="006902E1"/>
    <w:rsid w:val="006913CE"/>
    <w:rsid w:val="0069155D"/>
    <w:rsid w:val="0069168A"/>
    <w:rsid w:val="00691E54"/>
    <w:rsid w:val="00692D7E"/>
    <w:rsid w:val="00693B36"/>
    <w:rsid w:val="00694AD1"/>
    <w:rsid w:val="00694B51"/>
    <w:rsid w:val="00695CAB"/>
    <w:rsid w:val="00696E32"/>
    <w:rsid w:val="00697F78"/>
    <w:rsid w:val="006A0C0A"/>
    <w:rsid w:val="006A0E90"/>
    <w:rsid w:val="006A16AD"/>
    <w:rsid w:val="006A1C82"/>
    <w:rsid w:val="006A228A"/>
    <w:rsid w:val="006A2B2F"/>
    <w:rsid w:val="006A2B85"/>
    <w:rsid w:val="006A2F55"/>
    <w:rsid w:val="006A3315"/>
    <w:rsid w:val="006A372F"/>
    <w:rsid w:val="006A3AB0"/>
    <w:rsid w:val="006A4C62"/>
    <w:rsid w:val="006A55C0"/>
    <w:rsid w:val="006B094A"/>
    <w:rsid w:val="006B0F26"/>
    <w:rsid w:val="006B1AB9"/>
    <w:rsid w:val="006B1E9F"/>
    <w:rsid w:val="006B1FEF"/>
    <w:rsid w:val="006B320E"/>
    <w:rsid w:val="006B3E8C"/>
    <w:rsid w:val="006B5723"/>
    <w:rsid w:val="006B599A"/>
    <w:rsid w:val="006B61D3"/>
    <w:rsid w:val="006B7607"/>
    <w:rsid w:val="006C047D"/>
    <w:rsid w:val="006C2486"/>
    <w:rsid w:val="006C24D3"/>
    <w:rsid w:val="006C254B"/>
    <w:rsid w:val="006C333B"/>
    <w:rsid w:val="006C3FAE"/>
    <w:rsid w:val="006C4734"/>
    <w:rsid w:val="006C49E0"/>
    <w:rsid w:val="006C4E50"/>
    <w:rsid w:val="006C5CBD"/>
    <w:rsid w:val="006C608A"/>
    <w:rsid w:val="006C673B"/>
    <w:rsid w:val="006C6D48"/>
    <w:rsid w:val="006C7638"/>
    <w:rsid w:val="006D0284"/>
    <w:rsid w:val="006D03CB"/>
    <w:rsid w:val="006D252D"/>
    <w:rsid w:val="006D2543"/>
    <w:rsid w:val="006D33ED"/>
    <w:rsid w:val="006D3537"/>
    <w:rsid w:val="006D396D"/>
    <w:rsid w:val="006D4EB4"/>
    <w:rsid w:val="006D534C"/>
    <w:rsid w:val="006D5775"/>
    <w:rsid w:val="006D5AD9"/>
    <w:rsid w:val="006D5CEA"/>
    <w:rsid w:val="006D694F"/>
    <w:rsid w:val="006D6B76"/>
    <w:rsid w:val="006D7FAF"/>
    <w:rsid w:val="006E04FB"/>
    <w:rsid w:val="006E115C"/>
    <w:rsid w:val="006E140B"/>
    <w:rsid w:val="006E1938"/>
    <w:rsid w:val="006E3875"/>
    <w:rsid w:val="006E3C71"/>
    <w:rsid w:val="006E4AE7"/>
    <w:rsid w:val="006E5BC4"/>
    <w:rsid w:val="006E5CD4"/>
    <w:rsid w:val="006E7615"/>
    <w:rsid w:val="006E79EE"/>
    <w:rsid w:val="006E7FD9"/>
    <w:rsid w:val="006F07E5"/>
    <w:rsid w:val="006F0904"/>
    <w:rsid w:val="006F2358"/>
    <w:rsid w:val="006F256B"/>
    <w:rsid w:val="006F5971"/>
    <w:rsid w:val="006F5E38"/>
    <w:rsid w:val="006F65EF"/>
    <w:rsid w:val="006F75E2"/>
    <w:rsid w:val="006F7707"/>
    <w:rsid w:val="006F782A"/>
    <w:rsid w:val="006F7FC0"/>
    <w:rsid w:val="00700191"/>
    <w:rsid w:val="00700325"/>
    <w:rsid w:val="00700EE9"/>
    <w:rsid w:val="00701087"/>
    <w:rsid w:val="007013B6"/>
    <w:rsid w:val="00701FEC"/>
    <w:rsid w:val="0070206D"/>
    <w:rsid w:val="00703975"/>
    <w:rsid w:val="00703FC7"/>
    <w:rsid w:val="0070408C"/>
    <w:rsid w:val="007048EF"/>
    <w:rsid w:val="00704B4D"/>
    <w:rsid w:val="007053F3"/>
    <w:rsid w:val="00705712"/>
    <w:rsid w:val="00705C48"/>
    <w:rsid w:val="00705F8F"/>
    <w:rsid w:val="00706362"/>
    <w:rsid w:val="00707120"/>
    <w:rsid w:val="00707F73"/>
    <w:rsid w:val="00707FF9"/>
    <w:rsid w:val="00712E66"/>
    <w:rsid w:val="00712EFA"/>
    <w:rsid w:val="0071342E"/>
    <w:rsid w:val="00713A27"/>
    <w:rsid w:val="007141F9"/>
    <w:rsid w:val="0071471E"/>
    <w:rsid w:val="0071494E"/>
    <w:rsid w:val="007149FD"/>
    <w:rsid w:val="00714FAE"/>
    <w:rsid w:val="007152FF"/>
    <w:rsid w:val="007154F0"/>
    <w:rsid w:val="007164B0"/>
    <w:rsid w:val="00716FE5"/>
    <w:rsid w:val="00717E67"/>
    <w:rsid w:val="007208C7"/>
    <w:rsid w:val="00720A7A"/>
    <w:rsid w:val="00721060"/>
    <w:rsid w:val="0072135C"/>
    <w:rsid w:val="00721378"/>
    <w:rsid w:val="00722119"/>
    <w:rsid w:val="00722C1B"/>
    <w:rsid w:val="00722DA9"/>
    <w:rsid w:val="00724CF7"/>
    <w:rsid w:val="0072519B"/>
    <w:rsid w:val="00725230"/>
    <w:rsid w:val="00725F67"/>
    <w:rsid w:val="00726561"/>
    <w:rsid w:val="007307C3"/>
    <w:rsid w:val="00730970"/>
    <w:rsid w:val="007309F2"/>
    <w:rsid w:val="00730BAF"/>
    <w:rsid w:val="00730FF9"/>
    <w:rsid w:val="007316D9"/>
    <w:rsid w:val="00732345"/>
    <w:rsid w:val="00732DE6"/>
    <w:rsid w:val="00733C33"/>
    <w:rsid w:val="007349E0"/>
    <w:rsid w:val="00734CAB"/>
    <w:rsid w:val="007359F4"/>
    <w:rsid w:val="00736D70"/>
    <w:rsid w:val="00737790"/>
    <w:rsid w:val="00737E90"/>
    <w:rsid w:val="00741309"/>
    <w:rsid w:val="00741442"/>
    <w:rsid w:val="00742276"/>
    <w:rsid w:val="007437BE"/>
    <w:rsid w:val="00743863"/>
    <w:rsid w:val="00744382"/>
    <w:rsid w:val="007443CA"/>
    <w:rsid w:val="0074577D"/>
    <w:rsid w:val="00746978"/>
    <w:rsid w:val="00746A74"/>
    <w:rsid w:val="00746D5B"/>
    <w:rsid w:val="00746E2B"/>
    <w:rsid w:val="0075088F"/>
    <w:rsid w:val="0075091D"/>
    <w:rsid w:val="00751E36"/>
    <w:rsid w:val="00752B02"/>
    <w:rsid w:val="00752CE1"/>
    <w:rsid w:val="00753E2F"/>
    <w:rsid w:val="0075513D"/>
    <w:rsid w:val="00755572"/>
    <w:rsid w:val="007562C3"/>
    <w:rsid w:val="00756DFB"/>
    <w:rsid w:val="00757B75"/>
    <w:rsid w:val="00760636"/>
    <w:rsid w:val="00760C15"/>
    <w:rsid w:val="00761131"/>
    <w:rsid w:val="00761398"/>
    <w:rsid w:val="00761510"/>
    <w:rsid w:val="00761AD5"/>
    <w:rsid w:val="00761E01"/>
    <w:rsid w:val="00761E3D"/>
    <w:rsid w:val="00763345"/>
    <w:rsid w:val="00763E65"/>
    <w:rsid w:val="00764967"/>
    <w:rsid w:val="0076540B"/>
    <w:rsid w:val="00765436"/>
    <w:rsid w:val="00766356"/>
    <w:rsid w:val="00766581"/>
    <w:rsid w:val="007666D8"/>
    <w:rsid w:val="007670B6"/>
    <w:rsid w:val="00770FE9"/>
    <w:rsid w:val="0077151B"/>
    <w:rsid w:val="00771650"/>
    <w:rsid w:val="00771ADE"/>
    <w:rsid w:val="007730A5"/>
    <w:rsid w:val="00773176"/>
    <w:rsid w:val="00774105"/>
    <w:rsid w:val="00774228"/>
    <w:rsid w:val="0077558B"/>
    <w:rsid w:val="00775DC4"/>
    <w:rsid w:val="00776214"/>
    <w:rsid w:val="00776886"/>
    <w:rsid w:val="00776FF8"/>
    <w:rsid w:val="007771B1"/>
    <w:rsid w:val="0078146B"/>
    <w:rsid w:val="00782914"/>
    <w:rsid w:val="00782D16"/>
    <w:rsid w:val="00783B73"/>
    <w:rsid w:val="00784FF4"/>
    <w:rsid w:val="007851AD"/>
    <w:rsid w:val="007858BE"/>
    <w:rsid w:val="00786A69"/>
    <w:rsid w:val="0078722E"/>
    <w:rsid w:val="00787E9B"/>
    <w:rsid w:val="00790137"/>
    <w:rsid w:val="00791227"/>
    <w:rsid w:val="00791CB9"/>
    <w:rsid w:val="00791EF7"/>
    <w:rsid w:val="007923FE"/>
    <w:rsid w:val="00792DC8"/>
    <w:rsid w:val="007936BD"/>
    <w:rsid w:val="007940A4"/>
    <w:rsid w:val="007946A5"/>
    <w:rsid w:val="0079514F"/>
    <w:rsid w:val="00795207"/>
    <w:rsid w:val="00795A63"/>
    <w:rsid w:val="007960F9"/>
    <w:rsid w:val="00796C04"/>
    <w:rsid w:val="00796C82"/>
    <w:rsid w:val="007970A6"/>
    <w:rsid w:val="0079795A"/>
    <w:rsid w:val="00797F15"/>
    <w:rsid w:val="007A068D"/>
    <w:rsid w:val="007A0B29"/>
    <w:rsid w:val="007A207F"/>
    <w:rsid w:val="007A2504"/>
    <w:rsid w:val="007A2699"/>
    <w:rsid w:val="007A33CA"/>
    <w:rsid w:val="007A422D"/>
    <w:rsid w:val="007A45B5"/>
    <w:rsid w:val="007A4B1D"/>
    <w:rsid w:val="007A4CEF"/>
    <w:rsid w:val="007A4DE0"/>
    <w:rsid w:val="007A4E9B"/>
    <w:rsid w:val="007A509C"/>
    <w:rsid w:val="007A58C8"/>
    <w:rsid w:val="007A6346"/>
    <w:rsid w:val="007A666F"/>
    <w:rsid w:val="007A7AF3"/>
    <w:rsid w:val="007A7C20"/>
    <w:rsid w:val="007B0955"/>
    <w:rsid w:val="007B0AEB"/>
    <w:rsid w:val="007B1597"/>
    <w:rsid w:val="007B17DF"/>
    <w:rsid w:val="007B232F"/>
    <w:rsid w:val="007B2EB7"/>
    <w:rsid w:val="007B3C14"/>
    <w:rsid w:val="007B42F5"/>
    <w:rsid w:val="007B451B"/>
    <w:rsid w:val="007B4F65"/>
    <w:rsid w:val="007B53BF"/>
    <w:rsid w:val="007B6095"/>
    <w:rsid w:val="007B66F9"/>
    <w:rsid w:val="007B754E"/>
    <w:rsid w:val="007B771B"/>
    <w:rsid w:val="007B7B5F"/>
    <w:rsid w:val="007B7C81"/>
    <w:rsid w:val="007C0BD0"/>
    <w:rsid w:val="007C0EAC"/>
    <w:rsid w:val="007C109A"/>
    <w:rsid w:val="007C10FD"/>
    <w:rsid w:val="007C1154"/>
    <w:rsid w:val="007C1DBC"/>
    <w:rsid w:val="007C2B2E"/>
    <w:rsid w:val="007C30D3"/>
    <w:rsid w:val="007C397A"/>
    <w:rsid w:val="007C3D33"/>
    <w:rsid w:val="007C42FB"/>
    <w:rsid w:val="007C5551"/>
    <w:rsid w:val="007C563A"/>
    <w:rsid w:val="007C60FA"/>
    <w:rsid w:val="007C62E0"/>
    <w:rsid w:val="007C637A"/>
    <w:rsid w:val="007C6724"/>
    <w:rsid w:val="007C67B7"/>
    <w:rsid w:val="007C683E"/>
    <w:rsid w:val="007C6E42"/>
    <w:rsid w:val="007C6E5A"/>
    <w:rsid w:val="007D02CE"/>
    <w:rsid w:val="007D0B6B"/>
    <w:rsid w:val="007D14C1"/>
    <w:rsid w:val="007D20DE"/>
    <w:rsid w:val="007D2C96"/>
    <w:rsid w:val="007D37BE"/>
    <w:rsid w:val="007D3CD3"/>
    <w:rsid w:val="007D5259"/>
    <w:rsid w:val="007D5475"/>
    <w:rsid w:val="007D6AD0"/>
    <w:rsid w:val="007D6DAB"/>
    <w:rsid w:val="007D7429"/>
    <w:rsid w:val="007E04A1"/>
    <w:rsid w:val="007E097A"/>
    <w:rsid w:val="007E0FC4"/>
    <w:rsid w:val="007E16CC"/>
    <w:rsid w:val="007E173A"/>
    <w:rsid w:val="007E2254"/>
    <w:rsid w:val="007E27A8"/>
    <w:rsid w:val="007E3152"/>
    <w:rsid w:val="007E3EC1"/>
    <w:rsid w:val="007E3EC9"/>
    <w:rsid w:val="007E46A7"/>
    <w:rsid w:val="007E4844"/>
    <w:rsid w:val="007E4F23"/>
    <w:rsid w:val="007E5730"/>
    <w:rsid w:val="007E5776"/>
    <w:rsid w:val="007E5E8A"/>
    <w:rsid w:val="007E67B2"/>
    <w:rsid w:val="007E6A9D"/>
    <w:rsid w:val="007E6F11"/>
    <w:rsid w:val="007E7592"/>
    <w:rsid w:val="007F01D6"/>
    <w:rsid w:val="007F0A51"/>
    <w:rsid w:val="007F0B74"/>
    <w:rsid w:val="007F0C03"/>
    <w:rsid w:val="007F1121"/>
    <w:rsid w:val="007F1672"/>
    <w:rsid w:val="007F2044"/>
    <w:rsid w:val="007F2A26"/>
    <w:rsid w:val="007F3457"/>
    <w:rsid w:val="007F373C"/>
    <w:rsid w:val="007F3F29"/>
    <w:rsid w:val="007F4AD1"/>
    <w:rsid w:val="007F4CE1"/>
    <w:rsid w:val="007F5DF0"/>
    <w:rsid w:val="007F6346"/>
    <w:rsid w:val="007F72A5"/>
    <w:rsid w:val="007F7647"/>
    <w:rsid w:val="007F7E35"/>
    <w:rsid w:val="0080079A"/>
    <w:rsid w:val="00800940"/>
    <w:rsid w:val="00800984"/>
    <w:rsid w:val="00801B84"/>
    <w:rsid w:val="00801E3D"/>
    <w:rsid w:val="00801EC4"/>
    <w:rsid w:val="00803251"/>
    <w:rsid w:val="008035C8"/>
    <w:rsid w:val="0080365E"/>
    <w:rsid w:val="00803BB1"/>
    <w:rsid w:val="008041B4"/>
    <w:rsid w:val="008102EE"/>
    <w:rsid w:val="00812890"/>
    <w:rsid w:val="008130CE"/>
    <w:rsid w:val="00813420"/>
    <w:rsid w:val="00813986"/>
    <w:rsid w:val="008140AE"/>
    <w:rsid w:val="00816ADA"/>
    <w:rsid w:val="00816B9E"/>
    <w:rsid w:val="00820C2C"/>
    <w:rsid w:val="00821052"/>
    <w:rsid w:val="008217EC"/>
    <w:rsid w:val="0082190D"/>
    <w:rsid w:val="00822A7C"/>
    <w:rsid w:val="00822BFC"/>
    <w:rsid w:val="00823158"/>
    <w:rsid w:val="0082346E"/>
    <w:rsid w:val="00824075"/>
    <w:rsid w:val="00824BE7"/>
    <w:rsid w:val="00825009"/>
    <w:rsid w:val="00825C45"/>
    <w:rsid w:val="0082688F"/>
    <w:rsid w:val="00827C5F"/>
    <w:rsid w:val="008302A2"/>
    <w:rsid w:val="00830C74"/>
    <w:rsid w:val="00831EA6"/>
    <w:rsid w:val="00832432"/>
    <w:rsid w:val="00833E3B"/>
    <w:rsid w:val="00833E79"/>
    <w:rsid w:val="008345C2"/>
    <w:rsid w:val="008351FA"/>
    <w:rsid w:val="00836744"/>
    <w:rsid w:val="008373BE"/>
    <w:rsid w:val="00837B2F"/>
    <w:rsid w:val="0084141E"/>
    <w:rsid w:val="00842290"/>
    <w:rsid w:val="0084341C"/>
    <w:rsid w:val="008434FE"/>
    <w:rsid w:val="008436AD"/>
    <w:rsid w:val="00843765"/>
    <w:rsid w:val="008453BC"/>
    <w:rsid w:val="00845DA9"/>
    <w:rsid w:val="00846578"/>
    <w:rsid w:val="00847262"/>
    <w:rsid w:val="00847485"/>
    <w:rsid w:val="008477BC"/>
    <w:rsid w:val="00847869"/>
    <w:rsid w:val="00851813"/>
    <w:rsid w:val="008543BC"/>
    <w:rsid w:val="008565BC"/>
    <w:rsid w:val="00857A74"/>
    <w:rsid w:val="00857BF3"/>
    <w:rsid w:val="008631A5"/>
    <w:rsid w:val="0086323B"/>
    <w:rsid w:val="00863EDC"/>
    <w:rsid w:val="008640B8"/>
    <w:rsid w:val="008641C4"/>
    <w:rsid w:val="0086425F"/>
    <w:rsid w:val="0086456A"/>
    <w:rsid w:val="00864927"/>
    <w:rsid w:val="00864FC3"/>
    <w:rsid w:val="008653E2"/>
    <w:rsid w:val="00865943"/>
    <w:rsid w:val="00865D44"/>
    <w:rsid w:val="008662C5"/>
    <w:rsid w:val="0086726B"/>
    <w:rsid w:val="0086735A"/>
    <w:rsid w:val="008679C9"/>
    <w:rsid w:val="00871010"/>
    <w:rsid w:val="00871677"/>
    <w:rsid w:val="00872340"/>
    <w:rsid w:val="00872D0E"/>
    <w:rsid w:val="00873555"/>
    <w:rsid w:val="00873C48"/>
    <w:rsid w:val="00873ED5"/>
    <w:rsid w:val="0087479E"/>
    <w:rsid w:val="008755B2"/>
    <w:rsid w:val="008757A4"/>
    <w:rsid w:val="0087586C"/>
    <w:rsid w:val="00875D75"/>
    <w:rsid w:val="00876863"/>
    <w:rsid w:val="008768E6"/>
    <w:rsid w:val="0087708D"/>
    <w:rsid w:val="00877662"/>
    <w:rsid w:val="00877D41"/>
    <w:rsid w:val="00880061"/>
    <w:rsid w:val="0088045A"/>
    <w:rsid w:val="00880EC3"/>
    <w:rsid w:val="008811FA"/>
    <w:rsid w:val="00881272"/>
    <w:rsid w:val="0088128D"/>
    <w:rsid w:val="008814E8"/>
    <w:rsid w:val="00881564"/>
    <w:rsid w:val="008817E3"/>
    <w:rsid w:val="008820B7"/>
    <w:rsid w:val="0088219F"/>
    <w:rsid w:val="0088249D"/>
    <w:rsid w:val="008824E7"/>
    <w:rsid w:val="008827D6"/>
    <w:rsid w:val="00882C5C"/>
    <w:rsid w:val="008832F5"/>
    <w:rsid w:val="00883B82"/>
    <w:rsid w:val="0088524D"/>
    <w:rsid w:val="00886815"/>
    <w:rsid w:val="0088726F"/>
    <w:rsid w:val="0088771F"/>
    <w:rsid w:val="008877DD"/>
    <w:rsid w:val="008901F0"/>
    <w:rsid w:val="008904EB"/>
    <w:rsid w:val="008905CC"/>
    <w:rsid w:val="0089084A"/>
    <w:rsid w:val="008909DD"/>
    <w:rsid w:val="00890D76"/>
    <w:rsid w:val="00890F28"/>
    <w:rsid w:val="00891012"/>
    <w:rsid w:val="008914AB"/>
    <w:rsid w:val="00892872"/>
    <w:rsid w:val="00893A0F"/>
    <w:rsid w:val="0089570D"/>
    <w:rsid w:val="00895EC2"/>
    <w:rsid w:val="00896421"/>
    <w:rsid w:val="00896EC9"/>
    <w:rsid w:val="008A0048"/>
    <w:rsid w:val="008A066D"/>
    <w:rsid w:val="008A0A0C"/>
    <w:rsid w:val="008A1A82"/>
    <w:rsid w:val="008A1DBD"/>
    <w:rsid w:val="008A2F78"/>
    <w:rsid w:val="008A39C0"/>
    <w:rsid w:val="008A41F5"/>
    <w:rsid w:val="008A42B2"/>
    <w:rsid w:val="008A56E3"/>
    <w:rsid w:val="008A58E2"/>
    <w:rsid w:val="008A58FD"/>
    <w:rsid w:val="008A6501"/>
    <w:rsid w:val="008A6688"/>
    <w:rsid w:val="008B0203"/>
    <w:rsid w:val="008B0E7C"/>
    <w:rsid w:val="008B1080"/>
    <w:rsid w:val="008B1DB0"/>
    <w:rsid w:val="008B3021"/>
    <w:rsid w:val="008B3325"/>
    <w:rsid w:val="008B33B2"/>
    <w:rsid w:val="008B39D5"/>
    <w:rsid w:val="008B3CD4"/>
    <w:rsid w:val="008B3D4B"/>
    <w:rsid w:val="008B3E36"/>
    <w:rsid w:val="008B437F"/>
    <w:rsid w:val="008B4C4D"/>
    <w:rsid w:val="008B5B73"/>
    <w:rsid w:val="008B61C0"/>
    <w:rsid w:val="008B6C14"/>
    <w:rsid w:val="008B6CFB"/>
    <w:rsid w:val="008B78A1"/>
    <w:rsid w:val="008B7DB2"/>
    <w:rsid w:val="008C0695"/>
    <w:rsid w:val="008C1B00"/>
    <w:rsid w:val="008C2618"/>
    <w:rsid w:val="008C2F42"/>
    <w:rsid w:val="008C30BE"/>
    <w:rsid w:val="008C4135"/>
    <w:rsid w:val="008C4495"/>
    <w:rsid w:val="008C48AB"/>
    <w:rsid w:val="008C516C"/>
    <w:rsid w:val="008C6048"/>
    <w:rsid w:val="008C6D8F"/>
    <w:rsid w:val="008C746F"/>
    <w:rsid w:val="008C74EE"/>
    <w:rsid w:val="008C790A"/>
    <w:rsid w:val="008D032D"/>
    <w:rsid w:val="008D0AEA"/>
    <w:rsid w:val="008D0EDA"/>
    <w:rsid w:val="008D11D0"/>
    <w:rsid w:val="008D2340"/>
    <w:rsid w:val="008D2461"/>
    <w:rsid w:val="008D2669"/>
    <w:rsid w:val="008D2885"/>
    <w:rsid w:val="008D3809"/>
    <w:rsid w:val="008D55A6"/>
    <w:rsid w:val="008D5678"/>
    <w:rsid w:val="008D59CF"/>
    <w:rsid w:val="008D6214"/>
    <w:rsid w:val="008D62A8"/>
    <w:rsid w:val="008D65B3"/>
    <w:rsid w:val="008D7A4B"/>
    <w:rsid w:val="008E01CB"/>
    <w:rsid w:val="008E1836"/>
    <w:rsid w:val="008E18B1"/>
    <w:rsid w:val="008E25B1"/>
    <w:rsid w:val="008E3226"/>
    <w:rsid w:val="008E36B3"/>
    <w:rsid w:val="008E3BCB"/>
    <w:rsid w:val="008E479E"/>
    <w:rsid w:val="008E5C2B"/>
    <w:rsid w:val="008E5E26"/>
    <w:rsid w:val="008E6E41"/>
    <w:rsid w:val="008E6F2E"/>
    <w:rsid w:val="008F0AEF"/>
    <w:rsid w:val="008F144A"/>
    <w:rsid w:val="008F150A"/>
    <w:rsid w:val="008F26D6"/>
    <w:rsid w:val="008F28C8"/>
    <w:rsid w:val="008F2BE9"/>
    <w:rsid w:val="008F3AB5"/>
    <w:rsid w:val="008F3FA6"/>
    <w:rsid w:val="008F42BE"/>
    <w:rsid w:val="008F460A"/>
    <w:rsid w:val="008F48C4"/>
    <w:rsid w:val="008F52C7"/>
    <w:rsid w:val="008F713D"/>
    <w:rsid w:val="00900896"/>
    <w:rsid w:val="00900981"/>
    <w:rsid w:val="00900E7B"/>
    <w:rsid w:val="00900F0F"/>
    <w:rsid w:val="009013FB"/>
    <w:rsid w:val="00901B36"/>
    <w:rsid w:val="009028D5"/>
    <w:rsid w:val="00902BFB"/>
    <w:rsid w:val="009030E8"/>
    <w:rsid w:val="00903A46"/>
    <w:rsid w:val="00905039"/>
    <w:rsid w:val="009057E1"/>
    <w:rsid w:val="00905B0E"/>
    <w:rsid w:val="00905F3D"/>
    <w:rsid w:val="009071E0"/>
    <w:rsid w:val="00907AFA"/>
    <w:rsid w:val="00907D92"/>
    <w:rsid w:val="00910DAF"/>
    <w:rsid w:val="00911182"/>
    <w:rsid w:val="009113D7"/>
    <w:rsid w:val="00912895"/>
    <w:rsid w:val="00912C0A"/>
    <w:rsid w:val="009145AE"/>
    <w:rsid w:val="00914CD0"/>
    <w:rsid w:val="0091584F"/>
    <w:rsid w:val="00915D2D"/>
    <w:rsid w:val="009160D0"/>
    <w:rsid w:val="009172B5"/>
    <w:rsid w:val="009172EA"/>
    <w:rsid w:val="009177E7"/>
    <w:rsid w:val="00917EF2"/>
    <w:rsid w:val="00921C39"/>
    <w:rsid w:val="00922249"/>
    <w:rsid w:val="009224CD"/>
    <w:rsid w:val="009231EA"/>
    <w:rsid w:val="0092453E"/>
    <w:rsid w:val="00926275"/>
    <w:rsid w:val="00926E52"/>
    <w:rsid w:val="00926F1F"/>
    <w:rsid w:val="009271F2"/>
    <w:rsid w:val="009304EA"/>
    <w:rsid w:val="00930BD8"/>
    <w:rsid w:val="00930E12"/>
    <w:rsid w:val="0093125F"/>
    <w:rsid w:val="0093231A"/>
    <w:rsid w:val="00932AE0"/>
    <w:rsid w:val="00932AEF"/>
    <w:rsid w:val="00932D32"/>
    <w:rsid w:val="009338B1"/>
    <w:rsid w:val="00933A0A"/>
    <w:rsid w:val="00933D62"/>
    <w:rsid w:val="00935286"/>
    <w:rsid w:val="0093599D"/>
    <w:rsid w:val="00935C74"/>
    <w:rsid w:val="00935D54"/>
    <w:rsid w:val="00936D7B"/>
    <w:rsid w:val="00937954"/>
    <w:rsid w:val="00937A5C"/>
    <w:rsid w:val="00937EF3"/>
    <w:rsid w:val="009406D4"/>
    <w:rsid w:val="00940799"/>
    <w:rsid w:val="0094102A"/>
    <w:rsid w:val="009410EC"/>
    <w:rsid w:val="0094140A"/>
    <w:rsid w:val="00941585"/>
    <w:rsid w:val="00941616"/>
    <w:rsid w:val="0094279A"/>
    <w:rsid w:val="00942A96"/>
    <w:rsid w:val="00944E87"/>
    <w:rsid w:val="00945EE1"/>
    <w:rsid w:val="009460E3"/>
    <w:rsid w:val="009461F0"/>
    <w:rsid w:val="00946A5E"/>
    <w:rsid w:val="00947CC9"/>
    <w:rsid w:val="00950141"/>
    <w:rsid w:val="00950B42"/>
    <w:rsid w:val="00951454"/>
    <w:rsid w:val="00951C52"/>
    <w:rsid w:val="00952659"/>
    <w:rsid w:val="00952722"/>
    <w:rsid w:val="00953137"/>
    <w:rsid w:val="0095425D"/>
    <w:rsid w:val="0095483F"/>
    <w:rsid w:val="00955124"/>
    <w:rsid w:val="00955542"/>
    <w:rsid w:val="00955612"/>
    <w:rsid w:val="00957421"/>
    <w:rsid w:val="00957ED0"/>
    <w:rsid w:val="009606FC"/>
    <w:rsid w:val="009610F6"/>
    <w:rsid w:val="0096147C"/>
    <w:rsid w:val="0096166A"/>
    <w:rsid w:val="00962040"/>
    <w:rsid w:val="00962AA5"/>
    <w:rsid w:val="00962F9E"/>
    <w:rsid w:val="00963442"/>
    <w:rsid w:val="0096401E"/>
    <w:rsid w:val="009645EF"/>
    <w:rsid w:val="00966185"/>
    <w:rsid w:val="009661D7"/>
    <w:rsid w:val="0096621A"/>
    <w:rsid w:val="0096716B"/>
    <w:rsid w:val="0096716D"/>
    <w:rsid w:val="00967B75"/>
    <w:rsid w:val="0097041B"/>
    <w:rsid w:val="0097118B"/>
    <w:rsid w:val="00971445"/>
    <w:rsid w:val="00971513"/>
    <w:rsid w:val="009722C2"/>
    <w:rsid w:val="00972895"/>
    <w:rsid w:val="00972DAD"/>
    <w:rsid w:val="00974D18"/>
    <w:rsid w:val="00975E1C"/>
    <w:rsid w:val="00976E31"/>
    <w:rsid w:val="00977B9A"/>
    <w:rsid w:val="00977C90"/>
    <w:rsid w:val="00977F24"/>
    <w:rsid w:val="00977F86"/>
    <w:rsid w:val="00980592"/>
    <w:rsid w:val="00981048"/>
    <w:rsid w:val="009810B6"/>
    <w:rsid w:val="00981630"/>
    <w:rsid w:val="0098178B"/>
    <w:rsid w:val="009824C2"/>
    <w:rsid w:val="00983BD9"/>
    <w:rsid w:val="00984B3A"/>
    <w:rsid w:val="00984D24"/>
    <w:rsid w:val="00985572"/>
    <w:rsid w:val="009857ED"/>
    <w:rsid w:val="009860C3"/>
    <w:rsid w:val="00986F46"/>
    <w:rsid w:val="0098755B"/>
    <w:rsid w:val="00990310"/>
    <w:rsid w:val="00990CC0"/>
    <w:rsid w:val="00991314"/>
    <w:rsid w:val="009914CF"/>
    <w:rsid w:val="00991579"/>
    <w:rsid w:val="00991A51"/>
    <w:rsid w:val="009921EB"/>
    <w:rsid w:val="00992724"/>
    <w:rsid w:val="00992A50"/>
    <w:rsid w:val="00993049"/>
    <w:rsid w:val="009947F0"/>
    <w:rsid w:val="00994A68"/>
    <w:rsid w:val="009953D9"/>
    <w:rsid w:val="009955C5"/>
    <w:rsid w:val="00995880"/>
    <w:rsid w:val="009958FF"/>
    <w:rsid w:val="00995B3E"/>
    <w:rsid w:val="009969EE"/>
    <w:rsid w:val="009A117E"/>
    <w:rsid w:val="009A1457"/>
    <w:rsid w:val="009A21EA"/>
    <w:rsid w:val="009A3C83"/>
    <w:rsid w:val="009A3D80"/>
    <w:rsid w:val="009A40DD"/>
    <w:rsid w:val="009A413A"/>
    <w:rsid w:val="009A47EC"/>
    <w:rsid w:val="009A4AD9"/>
    <w:rsid w:val="009A6B9B"/>
    <w:rsid w:val="009A6FD6"/>
    <w:rsid w:val="009B138F"/>
    <w:rsid w:val="009B1691"/>
    <w:rsid w:val="009B1D1A"/>
    <w:rsid w:val="009B26A5"/>
    <w:rsid w:val="009B2EBD"/>
    <w:rsid w:val="009B2F12"/>
    <w:rsid w:val="009B3997"/>
    <w:rsid w:val="009B3E7A"/>
    <w:rsid w:val="009B4264"/>
    <w:rsid w:val="009B4959"/>
    <w:rsid w:val="009B65AC"/>
    <w:rsid w:val="009B6EAD"/>
    <w:rsid w:val="009C021E"/>
    <w:rsid w:val="009C0B5F"/>
    <w:rsid w:val="009C1706"/>
    <w:rsid w:val="009C263D"/>
    <w:rsid w:val="009C27C3"/>
    <w:rsid w:val="009C2B4A"/>
    <w:rsid w:val="009C3992"/>
    <w:rsid w:val="009C40BA"/>
    <w:rsid w:val="009C49B0"/>
    <w:rsid w:val="009C4C04"/>
    <w:rsid w:val="009C54DA"/>
    <w:rsid w:val="009C5C70"/>
    <w:rsid w:val="009C6193"/>
    <w:rsid w:val="009C68E3"/>
    <w:rsid w:val="009C6DDF"/>
    <w:rsid w:val="009C775E"/>
    <w:rsid w:val="009D0783"/>
    <w:rsid w:val="009D0AF9"/>
    <w:rsid w:val="009D1055"/>
    <w:rsid w:val="009D135E"/>
    <w:rsid w:val="009D1A5E"/>
    <w:rsid w:val="009D40EA"/>
    <w:rsid w:val="009D4827"/>
    <w:rsid w:val="009D4FFF"/>
    <w:rsid w:val="009D6BAD"/>
    <w:rsid w:val="009D773B"/>
    <w:rsid w:val="009E06B5"/>
    <w:rsid w:val="009E1459"/>
    <w:rsid w:val="009E2D33"/>
    <w:rsid w:val="009E3633"/>
    <w:rsid w:val="009E3860"/>
    <w:rsid w:val="009E3B80"/>
    <w:rsid w:val="009E3CC0"/>
    <w:rsid w:val="009E3E82"/>
    <w:rsid w:val="009E4176"/>
    <w:rsid w:val="009E499C"/>
    <w:rsid w:val="009E5747"/>
    <w:rsid w:val="009E6766"/>
    <w:rsid w:val="009E72AD"/>
    <w:rsid w:val="009E7F65"/>
    <w:rsid w:val="009F040C"/>
    <w:rsid w:val="009F08C4"/>
    <w:rsid w:val="009F0F98"/>
    <w:rsid w:val="009F1ABC"/>
    <w:rsid w:val="009F20CD"/>
    <w:rsid w:val="009F23A8"/>
    <w:rsid w:val="009F3BCE"/>
    <w:rsid w:val="009F3BDD"/>
    <w:rsid w:val="009F3EAC"/>
    <w:rsid w:val="009F42F4"/>
    <w:rsid w:val="009F4C81"/>
    <w:rsid w:val="009F5887"/>
    <w:rsid w:val="009F5CDB"/>
    <w:rsid w:val="009F60B0"/>
    <w:rsid w:val="009F71D1"/>
    <w:rsid w:val="009F7233"/>
    <w:rsid w:val="009F72A8"/>
    <w:rsid w:val="009F7479"/>
    <w:rsid w:val="009F75B4"/>
    <w:rsid w:val="009F7B9F"/>
    <w:rsid w:val="00A006F9"/>
    <w:rsid w:val="00A0103A"/>
    <w:rsid w:val="00A01D59"/>
    <w:rsid w:val="00A022FD"/>
    <w:rsid w:val="00A026F1"/>
    <w:rsid w:val="00A02BA4"/>
    <w:rsid w:val="00A02F4E"/>
    <w:rsid w:val="00A033D6"/>
    <w:rsid w:val="00A03A95"/>
    <w:rsid w:val="00A04C04"/>
    <w:rsid w:val="00A0551E"/>
    <w:rsid w:val="00A060CC"/>
    <w:rsid w:val="00A06ADC"/>
    <w:rsid w:val="00A07AD2"/>
    <w:rsid w:val="00A1071D"/>
    <w:rsid w:val="00A126D3"/>
    <w:rsid w:val="00A128B7"/>
    <w:rsid w:val="00A13DB8"/>
    <w:rsid w:val="00A15CF4"/>
    <w:rsid w:val="00A1659B"/>
    <w:rsid w:val="00A167E8"/>
    <w:rsid w:val="00A16822"/>
    <w:rsid w:val="00A177AB"/>
    <w:rsid w:val="00A179F8"/>
    <w:rsid w:val="00A2069A"/>
    <w:rsid w:val="00A20CC6"/>
    <w:rsid w:val="00A2159B"/>
    <w:rsid w:val="00A217D6"/>
    <w:rsid w:val="00A21921"/>
    <w:rsid w:val="00A21CCA"/>
    <w:rsid w:val="00A21DA7"/>
    <w:rsid w:val="00A21FCB"/>
    <w:rsid w:val="00A22522"/>
    <w:rsid w:val="00A22F81"/>
    <w:rsid w:val="00A24A74"/>
    <w:rsid w:val="00A24B25"/>
    <w:rsid w:val="00A263C2"/>
    <w:rsid w:val="00A26F5F"/>
    <w:rsid w:val="00A27C3C"/>
    <w:rsid w:val="00A30564"/>
    <w:rsid w:val="00A30737"/>
    <w:rsid w:val="00A311B4"/>
    <w:rsid w:val="00A3248A"/>
    <w:rsid w:val="00A32536"/>
    <w:rsid w:val="00A325B1"/>
    <w:rsid w:val="00A33E28"/>
    <w:rsid w:val="00A33E7C"/>
    <w:rsid w:val="00A343E8"/>
    <w:rsid w:val="00A34558"/>
    <w:rsid w:val="00A34795"/>
    <w:rsid w:val="00A35122"/>
    <w:rsid w:val="00A35FCC"/>
    <w:rsid w:val="00A36866"/>
    <w:rsid w:val="00A36A26"/>
    <w:rsid w:val="00A37E57"/>
    <w:rsid w:val="00A41005"/>
    <w:rsid w:val="00A422D2"/>
    <w:rsid w:val="00A4333B"/>
    <w:rsid w:val="00A43FC3"/>
    <w:rsid w:val="00A4489C"/>
    <w:rsid w:val="00A4526D"/>
    <w:rsid w:val="00A4532F"/>
    <w:rsid w:val="00A4537B"/>
    <w:rsid w:val="00A465F0"/>
    <w:rsid w:val="00A4666E"/>
    <w:rsid w:val="00A46CA1"/>
    <w:rsid w:val="00A4767D"/>
    <w:rsid w:val="00A47D48"/>
    <w:rsid w:val="00A47F6C"/>
    <w:rsid w:val="00A50477"/>
    <w:rsid w:val="00A514ED"/>
    <w:rsid w:val="00A52585"/>
    <w:rsid w:val="00A527D2"/>
    <w:rsid w:val="00A5303D"/>
    <w:rsid w:val="00A53DBA"/>
    <w:rsid w:val="00A5423C"/>
    <w:rsid w:val="00A54612"/>
    <w:rsid w:val="00A553E4"/>
    <w:rsid w:val="00A55A0B"/>
    <w:rsid w:val="00A55B50"/>
    <w:rsid w:val="00A562EB"/>
    <w:rsid w:val="00A567C1"/>
    <w:rsid w:val="00A577C4"/>
    <w:rsid w:val="00A600B2"/>
    <w:rsid w:val="00A61102"/>
    <w:rsid w:val="00A61163"/>
    <w:rsid w:val="00A62226"/>
    <w:rsid w:val="00A62D03"/>
    <w:rsid w:val="00A62D46"/>
    <w:rsid w:val="00A62ED8"/>
    <w:rsid w:val="00A63537"/>
    <w:rsid w:val="00A646C2"/>
    <w:rsid w:val="00A64B08"/>
    <w:rsid w:val="00A665DF"/>
    <w:rsid w:val="00A66CA2"/>
    <w:rsid w:val="00A66F4A"/>
    <w:rsid w:val="00A6709B"/>
    <w:rsid w:val="00A70A46"/>
    <w:rsid w:val="00A71244"/>
    <w:rsid w:val="00A71A43"/>
    <w:rsid w:val="00A71B27"/>
    <w:rsid w:val="00A72013"/>
    <w:rsid w:val="00A72152"/>
    <w:rsid w:val="00A72475"/>
    <w:rsid w:val="00A726B7"/>
    <w:rsid w:val="00A727F1"/>
    <w:rsid w:val="00A72B9B"/>
    <w:rsid w:val="00A734EC"/>
    <w:rsid w:val="00A73BB1"/>
    <w:rsid w:val="00A73C1F"/>
    <w:rsid w:val="00A74B0B"/>
    <w:rsid w:val="00A75037"/>
    <w:rsid w:val="00A754FE"/>
    <w:rsid w:val="00A762F9"/>
    <w:rsid w:val="00A76875"/>
    <w:rsid w:val="00A768DE"/>
    <w:rsid w:val="00A769DE"/>
    <w:rsid w:val="00A76D86"/>
    <w:rsid w:val="00A77372"/>
    <w:rsid w:val="00A7782A"/>
    <w:rsid w:val="00A80AC8"/>
    <w:rsid w:val="00A80C78"/>
    <w:rsid w:val="00A812DD"/>
    <w:rsid w:val="00A8189B"/>
    <w:rsid w:val="00A81976"/>
    <w:rsid w:val="00A819A6"/>
    <w:rsid w:val="00A82373"/>
    <w:rsid w:val="00A8323F"/>
    <w:rsid w:val="00A833AB"/>
    <w:rsid w:val="00A84BBD"/>
    <w:rsid w:val="00A84CB8"/>
    <w:rsid w:val="00A85388"/>
    <w:rsid w:val="00A85497"/>
    <w:rsid w:val="00A85606"/>
    <w:rsid w:val="00A85D52"/>
    <w:rsid w:val="00A85E41"/>
    <w:rsid w:val="00A86BD3"/>
    <w:rsid w:val="00A870CC"/>
    <w:rsid w:val="00A871CD"/>
    <w:rsid w:val="00A87397"/>
    <w:rsid w:val="00A8780A"/>
    <w:rsid w:val="00A87D34"/>
    <w:rsid w:val="00A902FB"/>
    <w:rsid w:val="00A90B2E"/>
    <w:rsid w:val="00A90DEE"/>
    <w:rsid w:val="00A91431"/>
    <w:rsid w:val="00A91B94"/>
    <w:rsid w:val="00A91BC1"/>
    <w:rsid w:val="00A9261E"/>
    <w:rsid w:val="00A92A8E"/>
    <w:rsid w:val="00A937AA"/>
    <w:rsid w:val="00A9571E"/>
    <w:rsid w:val="00A95E1C"/>
    <w:rsid w:val="00A9629C"/>
    <w:rsid w:val="00A96DCD"/>
    <w:rsid w:val="00A96EA9"/>
    <w:rsid w:val="00A9738D"/>
    <w:rsid w:val="00A97D5D"/>
    <w:rsid w:val="00A97F3B"/>
    <w:rsid w:val="00AA0090"/>
    <w:rsid w:val="00AA0C7B"/>
    <w:rsid w:val="00AA140B"/>
    <w:rsid w:val="00AA228C"/>
    <w:rsid w:val="00AA238B"/>
    <w:rsid w:val="00AA416C"/>
    <w:rsid w:val="00AA4421"/>
    <w:rsid w:val="00AA4AB2"/>
    <w:rsid w:val="00AA5086"/>
    <w:rsid w:val="00AA5732"/>
    <w:rsid w:val="00AA5A4E"/>
    <w:rsid w:val="00AA67D9"/>
    <w:rsid w:val="00AA7185"/>
    <w:rsid w:val="00AB0E3D"/>
    <w:rsid w:val="00AB10E4"/>
    <w:rsid w:val="00AB22B7"/>
    <w:rsid w:val="00AB2D89"/>
    <w:rsid w:val="00AB3098"/>
    <w:rsid w:val="00AB3948"/>
    <w:rsid w:val="00AB45D0"/>
    <w:rsid w:val="00AB4BB5"/>
    <w:rsid w:val="00AB5042"/>
    <w:rsid w:val="00AB5B17"/>
    <w:rsid w:val="00AB6071"/>
    <w:rsid w:val="00AB7042"/>
    <w:rsid w:val="00AC0227"/>
    <w:rsid w:val="00AC0E8B"/>
    <w:rsid w:val="00AC16C0"/>
    <w:rsid w:val="00AC1CE7"/>
    <w:rsid w:val="00AC219E"/>
    <w:rsid w:val="00AC268C"/>
    <w:rsid w:val="00AC3CB4"/>
    <w:rsid w:val="00AC61BA"/>
    <w:rsid w:val="00AC6F69"/>
    <w:rsid w:val="00AD04FB"/>
    <w:rsid w:val="00AD05DC"/>
    <w:rsid w:val="00AD0830"/>
    <w:rsid w:val="00AD083A"/>
    <w:rsid w:val="00AD086A"/>
    <w:rsid w:val="00AD1087"/>
    <w:rsid w:val="00AD13B7"/>
    <w:rsid w:val="00AD15DB"/>
    <w:rsid w:val="00AD176B"/>
    <w:rsid w:val="00AD1889"/>
    <w:rsid w:val="00AD1BB5"/>
    <w:rsid w:val="00AD221D"/>
    <w:rsid w:val="00AD227C"/>
    <w:rsid w:val="00AD28B1"/>
    <w:rsid w:val="00AD3360"/>
    <w:rsid w:val="00AD33B3"/>
    <w:rsid w:val="00AD3869"/>
    <w:rsid w:val="00AD3CFE"/>
    <w:rsid w:val="00AD4447"/>
    <w:rsid w:val="00AD4551"/>
    <w:rsid w:val="00AD4BF8"/>
    <w:rsid w:val="00AD4D0B"/>
    <w:rsid w:val="00AD53C1"/>
    <w:rsid w:val="00AD595C"/>
    <w:rsid w:val="00AD599E"/>
    <w:rsid w:val="00AD5DBF"/>
    <w:rsid w:val="00AD6D51"/>
    <w:rsid w:val="00AD72B7"/>
    <w:rsid w:val="00AD76C2"/>
    <w:rsid w:val="00AD7A28"/>
    <w:rsid w:val="00AD7ACE"/>
    <w:rsid w:val="00AD7B65"/>
    <w:rsid w:val="00AE03CD"/>
    <w:rsid w:val="00AE1125"/>
    <w:rsid w:val="00AE1413"/>
    <w:rsid w:val="00AE143C"/>
    <w:rsid w:val="00AE21DE"/>
    <w:rsid w:val="00AE2B10"/>
    <w:rsid w:val="00AE2C3F"/>
    <w:rsid w:val="00AE33A6"/>
    <w:rsid w:val="00AE36C2"/>
    <w:rsid w:val="00AE419F"/>
    <w:rsid w:val="00AE4672"/>
    <w:rsid w:val="00AE4C6C"/>
    <w:rsid w:val="00AE5062"/>
    <w:rsid w:val="00AE58B0"/>
    <w:rsid w:val="00AE5AD8"/>
    <w:rsid w:val="00AE6D02"/>
    <w:rsid w:val="00AE6D3E"/>
    <w:rsid w:val="00AE726C"/>
    <w:rsid w:val="00AE75CC"/>
    <w:rsid w:val="00AE7957"/>
    <w:rsid w:val="00AE7BC1"/>
    <w:rsid w:val="00AF082E"/>
    <w:rsid w:val="00AF09C2"/>
    <w:rsid w:val="00AF131D"/>
    <w:rsid w:val="00AF25E0"/>
    <w:rsid w:val="00AF2A12"/>
    <w:rsid w:val="00AF3801"/>
    <w:rsid w:val="00AF3BCD"/>
    <w:rsid w:val="00AF3C89"/>
    <w:rsid w:val="00AF3DA0"/>
    <w:rsid w:val="00AF5354"/>
    <w:rsid w:val="00AF581D"/>
    <w:rsid w:val="00AF67FF"/>
    <w:rsid w:val="00AF690A"/>
    <w:rsid w:val="00AF6FF8"/>
    <w:rsid w:val="00AF7227"/>
    <w:rsid w:val="00AF7628"/>
    <w:rsid w:val="00AF778F"/>
    <w:rsid w:val="00B00553"/>
    <w:rsid w:val="00B00B61"/>
    <w:rsid w:val="00B00E14"/>
    <w:rsid w:val="00B023B2"/>
    <w:rsid w:val="00B03FCD"/>
    <w:rsid w:val="00B040EF"/>
    <w:rsid w:val="00B04995"/>
    <w:rsid w:val="00B04BA8"/>
    <w:rsid w:val="00B05059"/>
    <w:rsid w:val="00B053CB"/>
    <w:rsid w:val="00B0580A"/>
    <w:rsid w:val="00B05964"/>
    <w:rsid w:val="00B05DC4"/>
    <w:rsid w:val="00B05EE5"/>
    <w:rsid w:val="00B06367"/>
    <w:rsid w:val="00B0654A"/>
    <w:rsid w:val="00B06B57"/>
    <w:rsid w:val="00B06CE7"/>
    <w:rsid w:val="00B10E53"/>
    <w:rsid w:val="00B10EC6"/>
    <w:rsid w:val="00B1138D"/>
    <w:rsid w:val="00B1201C"/>
    <w:rsid w:val="00B125AA"/>
    <w:rsid w:val="00B12676"/>
    <w:rsid w:val="00B1268C"/>
    <w:rsid w:val="00B12A53"/>
    <w:rsid w:val="00B130FC"/>
    <w:rsid w:val="00B13338"/>
    <w:rsid w:val="00B13BD3"/>
    <w:rsid w:val="00B13BD7"/>
    <w:rsid w:val="00B13C20"/>
    <w:rsid w:val="00B13C43"/>
    <w:rsid w:val="00B14903"/>
    <w:rsid w:val="00B15100"/>
    <w:rsid w:val="00B15D01"/>
    <w:rsid w:val="00B172BE"/>
    <w:rsid w:val="00B177C0"/>
    <w:rsid w:val="00B17D77"/>
    <w:rsid w:val="00B17E74"/>
    <w:rsid w:val="00B2051E"/>
    <w:rsid w:val="00B205C4"/>
    <w:rsid w:val="00B21063"/>
    <w:rsid w:val="00B21150"/>
    <w:rsid w:val="00B21E61"/>
    <w:rsid w:val="00B22344"/>
    <w:rsid w:val="00B229C0"/>
    <w:rsid w:val="00B231B9"/>
    <w:rsid w:val="00B23704"/>
    <w:rsid w:val="00B23ECB"/>
    <w:rsid w:val="00B2468B"/>
    <w:rsid w:val="00B2502C"/>
    <w:rsid w:val="00B25152"/>
    <w:rsid w:val="00B25832"/>
    <w:rsid w:val="00B2797A"/>
    <w:rsid w:val="00B27DCF"/>
    <w:rsid w:val="00B27EBA"/>
    <w:rsid w:val="00B309DE"/>
    <w:rsid w:val="00B327BF"/>
    <w:rsid w:val="00B328A0"/>
    <w:rsid w:val="00B32A15"/>
    <w:rsid w:val="00B32CEF"/>
    <w:rsid w:val="00B33148"/>
    <w:rsid w:val="00B344B1"/>
    <w:rsid w:val="00B3518D"/>
    <w:rsid w:val="00B3562F"/>
    <w:rsid w:val="00B35C60"/>
    <w:rsid w:val="00B363D1"/>
    <w:rsid w:val="00B36BEA"/>
    <w:rsid w:val="00B36E5A"/>
    <w:rsid w:val="00B406B6"/>
    <w:rsid w:val="00B407C4"/>
    <w:rsid w:val="00B40F8B"/>
    <w:rsid w:val="00B412E9"/>
    <w:rsid w:val="00B42CE5"/>
    <w:rsid w:val="00B43C08"/>
    <w:rsid w:val="00B44CC8"/>
    <w:rsid w:val="00B4598E"/>
    <w:rsid w:val="00B4640B"/>
    <w:rsid w:val="00B47120"/>
    <w:rsid w:val="00B47A03"/>
    <w:rsid w:val="00B50568"/>
    <w:rsid w:val="00B50D48"/>
    <w:rsid w:val="00B50D49"/>
    <w:rsid w:val="00B50E34"/>
    <w:rsid w:val="00B51077"/>
    <w:rsid w:val="00B51094"/>
    <w:rsid w:val="00B5191D"/>
    <w:rsid w:val="00B522FE"/>
    <w:rsid w:val="00B52723"/>
    <w:rsid w:val="00B52B47"/>
    <w:rsid w:val="00B53C24"/>
    <w:rsid w:val="00B54088"/>
    <w:rsid w:val="00B542F9"/>
    <w:rsid w:val="00B550E4"/>
    <w:rsid w:val="00B56623"/>
    <w:rsid w:val="00B56C15"/>
    <w:rsid w:val="00B57992"/>
    <w:rsid w:val="00B601CA"/>
    <w:rsid w:val="00B604FB"/>
    <w:rsid w:val="00B607D2"/>
    <w:rsid w:val="00B60DB3"/>
    <w:rsid w:val="00B60F0F"/>
    <w:rsid w:val="00B6161B"/>
    <w:rsid w:val="00B61BE4"/>
    <w:rsid w:val="00B61F7B"/>
    <w:rsid w:val="00B6270C"/>
    <w:rsid w:val="00B632BB"/>
    <w:rsid w:val="00B6359D"/>
    <w:rsid w:val="00B63608"/>
    <w:rsid w:val="00B656D5"/>
    <w:rsid w:val="00B65A35"/>
    <w:rsid w:val="00B65A43"/>
    <w:rsid w:val="00B67A2A"/>
    <w:rsid w:val="00B67AE8"/>
    <w:rsid w:val="00B70881"/>
    <w:rsid w:val="00B70B45"/>
    <w:rsid w:val="00B70B54"/>
    <w:rsid w:val="00B71166"/>
    <w:rsid w:val="00B71198"/>
    <w:rsid w:val="00B7200A"/>
    <w:rsid w:val="00B7352E"/>
    <w:rsid w:val="00B737EB"/>
    <w:rsid w:val="00B74767"/>
    <w:rsid w:val="00B74C1D"/>
    <w:rsid w:val="00B74D14"/>
    <w:rsid w:val="00B74EA4"/>
    <w:rsid w:val="00B74FB1"/>
    <w:rsid w:val="00B753A5"/>
    <w:rsid w:val="00B76EBF"/>
    <w:rsid w:val="00B771C3"/>
    <w:rsid w:val="00B77A1D"/>
    <w:rsid w:val="00B80AC6"/>
    <w:rsid w:val="00B81307"/>
    <w:rsid w:val="00B822E8"/>
    <w:rsid w:val="00B8353B"/>
    <w:rsid w:val="00B838C1"/>
    <w:rsid w:val="00B83A14"/>
    <w:rsid w:val="00B84213"/>
    <w:rsid w:val="00B846CB"/>
    <w:rsid w:val="00B85459"/>
    <w:rsid w:val="00B85EC4"/>
    <w:rsid w:val="00B86043"/>
    <w:rsid w:val="00B860B2"/>
    <w:rsid w:val="00B863D4"/>
    <w:rsid w:val="00B86BA8"/>
    <w:rsid w:val="00B9024A"/>
    <w:rsid w:val="00B907A4"/>
    <w:rsid w:val="00B90B88"/>
    <w:rsid w:val="00B90BCE"/>
    <w:rsid w:val="00B90F60"/>
    <w:rsid w:val="00B91296"/>
    <w:rsid w:val="00B91A1C"/>
    <w:rsid w:val="00B92C54"/>
    <w:rsid w:val="00B949AE"/>
    <w:rsid w:val="00B94E50"/>
    <w:rsid w:val="00B95527"/>
    <w:rsid w:val="00B958B4"/>
    <w:rsid w:val="00B96764"/>
    <w:rsid w:val="00B96C88"/>
    <w:rsid w:val="00B9704F"/>
    <w:rsid w:val="00B97DB6"/>
    <w:rsid w:val="00B97E93"/>
    <w:rsid w:val="00B97F57"/>
    <w:rsid w:val="00BA06D3"/>
    <w:rsid w:val="00BA0872"/>
    <w:rsid w:val="00BA0B39"/>
    <w:rsid w:val="00BA0E3A"/>
    <w:rsid w:val="00BA1C42"/>
    <w:rsid w:val="00BA23B8"/>
    <w:rsid w:val="00BA2958"/>
    <w:rsid w:val="00BA410F"/>
    <w:rsid w:val="00BA4C02"/>
    <w:rsid w:val="00BA4C46"/>
    <w:rsid w:val="00BA4FDD"/>
    <w:rsid w:val="00BA591C"/>
    <w:rsid w:val="00BA5D30"/>
    <w:rsid w:val="00BA6D36"/>
    <w:rsid w:val="00BA7275"/>
    <w:rsid w:val="00BA74BA"/>
    <w:rsid w:val="00BA775B"/>
    <w:rsid w:val="00BA796A"/>
    <w:rsid w:val="00BA7B4C"/>
    <w:rsid w:val="00BA7C00"/>
    <w:rsid w:val="00BB0140"/>
    <w:rsid w:val="00BB1550"/>
    <w:rsid w:val="00BB1F9D"/>
    <w:rsid w:val="00BB2868"/>
    <w:rsid w:val="00BB307A"/>
    <w:rsid w:val="00BB317B"/>
    <w:rsid w:val="00BB4055"/>
    <w:rsid w:val="00BB46B2"/>
    <w:rsid w:val="00BB506A"/>
    <w:rsid w:val="00BB50CF"/>
    <w:rsid w:val="00BB53F5"/>
    <w:rsid w:val="00BB5706"/>
    <w:rsid w:val="00BB7F0D"/>
    <w:rsid w:val="00BC093B"/>
    <w:rsid w:val="00BC0DAC"/>
    <w:rsid w:val="00BC1401"/>
    <w:rsid w:val="00BC29AE"/>
    <w:rsid w:val="00BC35B3"/>
    <w:rsid w:val="00BC37B8"/>
    <w:rsid w:val="00BC386A"/>
    <w:rsid w:val="00BC3A22"/>
    <w:rsid w:val="00BC3C9B"/>
    <w:rsid w:val="00BC4482"/>
    <w:rsid w:val="00BC5613"/>
    <w:rsid w:val="00BC57F0"/>
    <w:rsid w:val="00BC5B2E"/>
    <w:rsid w:val="00BC5EC8"/>
    <w:rsid w:val="00BC7414"/>
    <w:rsid w:val="00BD06CD"/>
    <w:rsid w:val="00BD1E83"/>
    <w:rsid w:val="00BD2FC6"/>
    <w:rsid w:val="00BD38AE"/>
    <w:rsid w:val="00BD417B"/>
    <w:rsid w:val="00BD4444"/>
    <w:rsid w:val="00BD57D5"/>
    <w:rsid w:val="00BD5B2F"/>
    <w:rsid w:val="00BD6460"/>
    <w:rsid w:val="00BD7098"/>
    <w:rsid w:val="00BD7456"/>
    <w:rsid w:val="00BD7516"/>
    <w:rsid w:val="00BD7B0E"/>
    <w:rsid w:val="00BE02DE"/>
    <w:rsid w:val="00BE0563"/>
    <w:rsid w:val="00BE0984"/>
    <w:rsid w:val="00BE0C48"/>
    <w:rsid w:val="00BE112B"/>
    <w:rsid w:val="00BE16A6"/>
    <w:rsid w:val="00BE2B58"/>
    <w:rsid w:val="00BE32E4"/>
    <w:rsid w:val="00BE3A4A"/>
    <w:rsid w:val="00BE421F"/>
    <w:rsid w:val="00BE4B4D"/>
    <w:rsid w:val="00BE5790"/>
    <w:rsid w:val="00BE585E"/>
    <w:rsid w:val="00BE5E58"/>
    <w:rsid w:val="00BE6A6C"/>
    <w:rsid w:val="00BE6AC1"/>
    <w:rsid w:val="00BE6B9D"/>
    <w:rsid w:val="00BE6CAB"/>
    <w:rsid w:val="00BF191C"/>
    <w:rsid w:val="00BF1E66"/>
    <w:rsid w:val="00BF2821"/>
    <w:rsid w:val="00BF28C3"/>
    <w:rsid w:val="00BF2912"/>
    <w:rsid w:val="00BF3485"/>
    <w:rsid w:val="00BF36F3"/>
    <w:rsid w:val="00BF3850"/>
    <w:rsid w:val="00BF4B9C"/>
    <w:rsid w:val="00BF4C2B"/>
    <w:rsid w:val="00BF4D7B"/>
    <w:rsid w:val="00BF5604"/>
    <w:rsid w:val="00BF57AC"/>
    <w:rsid w:val="00BF623D"/>
    <w:rsid w:val="00BF6284"/>
    <w:rsid w:val="00BF6B21"/>
    <w:rsid w:val="00BF7057"/>
    <w:rsid w:val="00BF7074"/>
    <w:rsid w:val="00BF7249"/>
    <w:rsid w:val="00BF72EB"/>
    <w:rsid w:val="00BF74D8"/>
    <w:rsid w:val="00C008CA"/>
    <w:rsid w:val="00C0093C"/>
    <w:rsid w:val="00C02FB9"/>
    <w:rsid w:val="00C031EA"/>
    <w:rsid w:val="00C034A9"/>
    <w:rsid w:val="00C05DC8"/>
    <w:rsid w:val="00C07AAD"/>
    <w:rsid w:val="00C1017D"/>
    <w:rsid w:val="00C10B71"/>
    <w:rsid w:val="00C10EFF"/>
    <w:rsid w:val="00C11663"/>
    <w:rsid w:val="00C1240D"/>
    <w:rsid w:val="00C12814"/>
    <w:rsid w:val="00C14905"/>
    <w:rsid w:val="00C149ED"/>
    <w:rsid w:val="00C14CE1"/>
    <w:rsid w:val="00C14DA8"/>
    <w:rsid w:val="00C15662"/>
    <w:rsid w:val="00C164CF"/>
    <w:rsid w:val="00C16539"/>
    <w:rsid w:val="00C16D0D"/>
    <w:rsid w:val="00C175E7"/>
    <w:rsid w:val="00C17E71"/>
    <w:rsid w:val="00C204AA"/>
    <w:rsid w:val="00C20504"/>
    <w:rsid w:val="00C20583"/>
    <w:rsid w:val="00C20FE9"/>
    <w:rsid w:val="00C214C9"/>
    <w:rsid w:val="00C2177A"/>
    <w:rsid w:val="00C21D86"/>
    <w:rsid w:val="00C22002"/>
    <w:rsid w:val="00C225EC"/>
    <w:rsid w:val="00C22A9E"/>
    <w:rsid w:val="00C22BB4"/>
    <w:rsid w:val="00C2395A"/>
    <w:rsid w:val="00C24896"/>
    <w:rsid w:val="00C24C48"/>
    <w:rsid w:val="00C25447"/>
    <w:rsid w:val="00C2640B"/>
    <w:rsid w:val="00C27644"/>
    <w:rsid w:val="00C27F1C"/>
    <w:rsid w:val="00C30DEB"/>
    <w:rsid w:val="00C3184D"/>
    <w:rsid w:val="00C32782"/>
    <w:rsid w:val="00C33384"/>
    <w:rsid w:val="00C33AD6"/>
    <w:rsid w:val="00C34500"/>
    <w:rsid w:val="00C34710"/>
    <w:rsid w:val="00C34EE9"/>
    <w:rsid w:val="00C34F46"/>
    <w:rsid w:val="00C35881"/>
    <w:rsid w:val="00C35BF0"/>
    <w:rsid w:val="00C35C18"/>
    <w:rsid w:val="00C361A3"/>
    <w:rsid w:val="00C36C7E"/>
    <w:rsid w:val="00C370C2"/>
    <w:rsid w:val="00C37931"/>
    <w:rsid w:val="00C37F6F"/>
    <w:rsid w:val="00C40E29"/>
    <w:rsid w:val="00C41697"/>
    <w:rsid w:val="00C41F0D"/>
    <w:rsid w:val="00C42CD9"/>
    <w:rsid w:val="00C43D99"/>
    <w:rsid w:val="00C443AA"/>
    <w:rsid w:val="00C444AC"/>
    <w:rsid w:val="00C4465D"/>
    <w:rsid w:val="00C455D2"/>
    <w:rsid w:val="00C45F76"/>
    <w:rsid w:val="00C4631F"/>
    <w:rsid w:val="00C4636A"/>
    <w:rsid w:val="00C46EBF"/>
    <w:rsid w:val="00C504A2"/>
    <w:rsid w:val="00C50AEF"/>
    <w:rsid w:val="00C50D4F"/>
    <w:rsid w:val="00C5130A"/>
    <w:rsid w:val="00C51322"/>
    <w:rsid w:val="00C51C18"/>
    <w:rsid w:val="00C51C7C"/>
    <w:rsid w:val="00C526BE"/>
    <w:rsid w:val="00C529E6"/>
    <w:rsid w:val="00C53A42"/>
    <w:rsid w:val="00C53D3C"/>
    <w:rsid w:val="00C546DB"/>
    <w:rsid w:val="00C54949"/>
    <w:rsid w:val="00C54DE9"/>
    <w:rsid w:val="00C6052E"/>
    <w:rsid w:val="00C609BF"/>
    <w:rsid w:val="00C60FB1"/>
    <w:rsid w:val="00C61FD1"/>
    <w:rsid w:val="00C621C1"/>
    <w:rsid w:val="00C63274"/>
    <w:rsid w:val="00C63658"/>
    <w:rsid w:val="00C641BA"/>
    <w:rsid w:val="00C641F6"/>
    <w:rsid w:val="00C658D1"/>
    <w:rsid w:val="00C66018"/>
    <w:rsid w:val="00C66C4D"/>
    <w:rsid w:val="00C66ED7"/>
    <w:rsid w:val="00C670EC"/>
    <w:rsid w:val="00C67406"/>
    <w:rsid w:val="00C67C6A"/>
    <w:rsid w:val="00C7059F"/>
    <w:rsid w:val="00C716E4"/>
    <w:rsid w:val="00C7194F"/>
    <w:rsid w:val="00C7245F"/>
    <w:rsid w:val="00C72C29"/>
    <w:rsid w:val="00C73D35"/>
    <w:rsid w:val="00C74E59"/>
    <w:rsid w:val="00C7607A"/>
    <w:rsid w:val="00C7636C"/>
    <w:rsid w:val="00C7665A"/>
    <w:rsid w:val="00C7676C"/>
    <w:rsid w:val="00C769B8"/>
    <w:rsid w:val="00C7727B"/>
    <w:rsid w:val="00C777B2"/>
    <w:rsid w:val="00C77A84"/>
    <w:rsid w:val="00C808DF"/>
    <w:rsid w:val="00C80980"/>
    <w:rsid w:val="00C81D2E"/>
    <w:rsid w:val="00C81F30"/>
    <w:rsid w:val="00C82D6F"/>
    <w:rsid w:val="00C83613"/>
    <w:rsid w:val="00C84422"/>
    <w:rsid w:val="00C847A0"/>
    <w:rsid w:val="00C84C82"/>
    <w:rsid w:val="00C85497"/>
    <w:rsid w:val="00C8591F"/>
    <w:rsid w:val="00C85BD8"/>
    <w:rsid w:val="00C85C78"/>
    <w:rsid w:val="00C85F14"/>
    <w:rsid w:val="00C86067"/>
    <w:rsid w:val="00C86083"/>
    <w:rsid w:val="00C863F1"/>
    <w:rsid w:val="00C9024C"/>
    <w:rsid w:val="00C902CF"/>
    <w:rsid w:val="00C91A45"/>
    <w:rsid w:val="00C91BE7"/>
    <w:rsid w:val="00C92051"/>
    <w:rsid w:val="00C92CBA"/>
    <w:rsid w:val="00C92F0B"/>
    <w:rsid w:val="00C930B1"/>
    <w:rsid w:val="00C9469E"/>
    <w:rsid w:val="00C956D8"/>
    <w:rsid w:val="00C9669E"/>
    <w:rsid w:val="00C97CD8"/>
    <w:rsid w:val="00CA0030"/>
    <w:rsid w:val="00CA0437"/>
    <w:rsid w:val="00CA1A60"/>
    <w:rsid w:val="00CA1AA8"/>
    <w:rsid w:val="00CA26E3"/>
    <w:rsid w:val="00CA2892"/>
    <w:rsid w:val="00CA2A81"/>
    <w:rsid w:val="00CA342B"/>
    <w:rsid w:val="00CA39A7"/>
    <w:rsid w:val="00CA4037"/>
    <w:rsid w:val="00CA48A4"/>
    <w:rsid w:val="00CA4C44"/>
    <w:rsid w:val="00CA5268"/>
    <w:rsid w:val="00CA529A"/>
    <w:rsid w:val="00CA55DD"/>
    <w:rsid w:val="00CA5D47"/>
    <w:rsid w:val="00CA63A0"/>
    <w:rsid w:val="00CA666A"/>
    <w:rsid w:val="00CA6784"/>
    <w:rsid w:val="00CB09A8"/>
    <w:rsid w:val="00CB0EB6"/>
    <w:rsid w:val="00CB15A4"/>
    <w:rsid w:val="00CB5411"/>
    <w:rsid w:val="00CB5802"/>
    <w:rsid w:val="00CB5A55"/>
    <w:rsid w:val="00CB5C41"/>
    <w:rsid w:val="00CB5D32"/>
    <w:rsid w:val="00CB6275"/>
    <w:rsid w:val="00CB6756"/>
    <w:rsid w:val="00CC0409"/>
    <w:rsid w:val="00CC04CD"/>
    <w:rsid w:val="00CC16F5"/>
    <w:rsid w:val="00CC1A2C"/>
    <w:rsid w:val="00CC1D35"/>
    <w:rsid w:val="00CC1D94"/>
    <w:rsid w:val="00CC1FFA"/>
    <w:rsid w:val="00CC22FF"/>
    <w:rsid w:val="00CC2838"/>
    <w:rsid w:val="00CC294D"/>
    <w:rsid w:val="00CC2B79"/>
    <w:rsid w:val="00CC2E1E"/>
    <w:rsid w:val="00CC338F"/>
    <w:rsid w:val="00CC43BB"/>
    <w:rsid w:val="00CC45E3"/>
    <w:rsid w:val="00CC54C5"/>
    <w:rsid w:val="00CC6A93"/>
    <w:rsid w:val="00CD0860"/>
    <w:rsid w:val="00CD30E0"/>
    <w:rsid w:val="00CD34A6"/>
    <w:rsid w:val="00CD3B46"/>
    <w:rsid w:val="00CD4173"/>
    <w:rsid w:val="00CD47A2"/>
    <w:rsid w:val="00CD4826"/>
    <w:rsid w:val="00CD4907"/>
    <w:rsid w:val="00CD5268"/>
    <w:rsid w:val="00CD58AF"/>
    <w:rsid w:val="00CD5E30"/>
    <w:rsid w:val="00CD78CC"/>
    <w:rsid w:val="00CE0BD4"/>
    <w:rsid w:val="00CE0E34"/>
    <w:rsid w:val="00CE1F96"/>
    <w:rsid w:val="00CE2937"/>
    <w:rsid w:val="00CE2D8A"/>
    <w:rsid w:val="00CE4AB0"/>
    <w:rsid w:val="00CE4E7B"/>
    <w:rsid w:val="00CE4F4E"/>
    <w:rsid w:val="00CE5BB3"/>
    <w:rsid w:val="00CE6110"/>
    <w:rsid w:val="00CE6183"/>
    <w:rsid w:val="00CE6462"/>
    <w:rsid w:val="00CE64B6"/>
    <w:rsid w:val="00CE6CAE"/>
    <w:rsid w:val="00CE7661"/>
    <w:rsid w:val="00CE7B68"/>
    <w:rsid w:val="00CF1E03"/>
    <w:rsid w:val="00CF2891"/>
    <w:rsid w:val="00CF3769"/>
    <w:rsid w:val="00CF3971"/>
    <w:rsid w:val="00CF437A"/>
    <w:rsid w:val="00CF4A0A"/>
    <w:rsid w:val="00CF4A80"/>
    <w:rsid w:val="00CF4F02"/>
    <w:rsid w:val="00CF53D0"/>
    <w:rsid w:val="00CF5C14"/>
    <w:rsid w:val="00CF5EF3"/>
    <w:rsid w:val="00D00AB5"/>
    <w:rsid w:val="00D00BFC"/>
    <w:rsid w:val="00D017FF"/>
    <w:rsid w:val="00D025C1"/>
    <w:rsid w:val="00D03823"/>
    <w:rsid w:val="00D03B44"/>
    <w:rsid w:val="00D043F2"/>
    <w:rsid w:val="00D04497"/>
    <w:rsid w:val="00D0469F"/>
    <w:rsid w:val="00D048F3"/>
    <w:rsid w:val="00D060C0"/>
    <w:rsid w:val="00D062E7"/>
    <w:rsid w:val="00D06492"/>
    <w:rsid w:val="00D0680F"/>
    <w:rsid w:val="00D1052E"/>
    <w:rsid w:val="00D10832"/>
    <w:rsid w:val="00D10B96"/>
    <w:rsid w:val="00D10E8F"/>
    <w:rsid w:val="00D11369"/>
    <w:rsid w:val="00D124F4"/>
    <w:rsid w:val="00D1255B"/>
    <w:rsid w:val="00D126DF"/>
    <w:rsid w:val="00D131F4"/>
    <w:rsid w:val="00D153CA"/>
    <w:rsid w:val="00D162B6"/>
    <w:rsid w:val="00D16EDF"/>
    <w:rsid w:val="00D2040A"/>
    <w:rsid w:val="00D20671"/>
    <w:rsid w:val="00D20712"/>
    <w:rsid w:val="00D20B4D"/>
    <w:rsid w:val="00D21093"/>
    <w:rsid w:val="00D228CA"/>
    <w:rsid w:val="00D22B61"/>
    <w:rsid w:val="00D22E09"/>
    <w:rsid w:val="00D22E27"/>
    <w:rsid w:val="00D22F70"/>
    <w:rsid w:val="00D2304D"/>
    <w:rsid w:val="00D23088"/>
    <w:rsid w:val="00D231BE"/>
    <w:rsid w:val="00D2345C"/>
    <w:rsid w:val="00D23C68"/>
    <w:rsid w:val="00D2470B"/>
    <w:rsid w:val="00D2479B"/>
    <w:rsid w:val="00D24981"/>
    <w:rsid w:val="00D24DBF"/>
    <w:rsid w:val="00D250BB"/>
    <w:rsid w:val="00D2519D"/>
    <w:rsid w:val="00D252B2"/>
    <w:rsid w:val="00D25A80"/>
    <w:rsid w:val="00D26344"/>
    <w:rsid w:val="00D270BF"/>
    <w:rsid w:val="00D27B5D"/>
    <w:rsid w:val="00D30EF2"/>
    <w:rsid w:val="00D31003"/>
    <w:rsid w:val="00D316D5"/>
    <w:rsid w:val="00D31F3A"/>
    <w:rsid w:val="00D330C4"/>
    <w:rsid w:val="00D33B34"/>
    <w:rsid w:val="00D33ED9"/>
    <w:rsid w:val="00D34A6A"/>
    <w:rsid w:val="00D34EC0"/>
    <w:rsid w:val="00D35B93"/>
    <w:rsid w:val="00D362AD"/>
    <w:rsid w:val="00D36651"/>
    <w:rsid w:val="00D41A4B"/>
    <w:rsid w:val="00D41F6F"/>
    <w:rsid w:val="00D420B6"/>
    <w:rsid w:val="00D427D2"/>
    <w:rsid w:val="00D428A6"/>
    <w:rsid w:val="00D42A95"/>
    <w:rsid w:val="00D43791"/>
    <w:rsid w:val="00D43CD0"/>
    <w:rsid w:val="00D4411F"/>
    <w:rsid w:val="00D44186"/>
    <w:rsid w:val="00D44253"/>
    <w:rsid w:val="00D448A6"/>
    <w:rsid w:val="00D45B71"/>
    <w:rsid w:val="00D46383"/>
    <w:rsid w:val="00D46FC3"/>
    <w:rsid w:val="00D47508"/>
    <w:rsid w:val="00D47B61"/>
    <w:rsid w:val="00D50457"/>
    <w:rsid w:val="00D5092B"/>
    <w:rsid w:val="00D51B32"/>
    <w:rsid w:val="00D51E86"/>
    <w:rsid w:val="00D528C4"/>
    <w:rsid w:val="00D529E2"/>
    <w:rsid w:val="00D53CBE"/>
    <w:rsid w:val="00D53CBF"/>
    <w:rsid w:val="00D540EA"/>
    <w:rsid w:val="00D54248"/>
    <w:rsid w:val="00D544EE"/>
    <w:rsid w:val="00D54AB0"/>
    <w:rsid w:val="00D54D10"/>
    <w:rsid w:val="00D55BA8"/>
    <w:rsid w:val="00D564D4"/>
    <w:rsid w:val="00D56CE5"/>
    <w:rsid w:val="00D57473"/>
    <w:rsid w:val="00D57644"/>
    <w:rsid w:val="00D576F1"/>
    <w:rsid w:val="00D5782D"/>
    <w:rsid w:val="00D60018"/>
    <w:rsid w:val="00D6052E"/>
    <w:rsid w:val="00D60666"/>
    <w:rsid w:val="00D611E8"/>
    <w:rsid w:val="00D61D1D"/>
    <w:rsid w:val="00D62098"/>
    <w:rsid w:val="00D62E01"/>
    <w:rsid w:val="00D636C0"/>
    <w:rsid w:val="00D6403F"/>
    <w:rsid w:val="00D65829"/>
    <w:rsid w:val="00D66726"/>
    <w:rsid w:val="00D67782"/>
    <w:rsid w:val="00D713F9"/>
    <w:rsid w:val="00D7199E"/>
    <w:rsid w:val="00D73185"/>
    <w:rsid w:val="00D73389"/>
    <w:rsid w:val="00D73CC9"/>
    <w:rsid w:val="00D73ED9"/>
    <w:rsid w:val="00D7450E"/>
    <w:rsid w:val="00D74C49"/>
    <w:rsid w:val="00D76E10"/>
    <w:rsid w:val="00D76F22"/>
    <w:rsid w:val="00D80053"/>
    <w:rsid w:val="00D802A5"/>
    <w:rsid w:val="00D841DE"/>
    <w:rsid w:val="00D870DD"/>
    <w:rsid w:val="00D87179"/>
    <w:rsid w:val="00D87BFF"/>
    <w:rsid w:val="00D901CC"/>
    <w:rsid w:val="00D90AC4"/>
    <w:rsid w:val="00D90E10"/>
    <w:rsid w:val="00D90ED6"/>
    <w:rsid w:val="00D91843"/>
    <w:rsid w:val="00D92C1F"/>
    <w:rsid w:val="00D93306"/>
    <w:rsid w:val="00D94397"/>
    <w:rsid w:val="00D945DA"/>
    <w:rsid w:val="00D95DD9"/>
    <w:rsid w:val="00D962DD"/>
    <w:rsid w:val="00D97B4B"/>
    <w:rsid w:val="00D97D11"/>
    <w:rsid w:val="00DA063D"/>
    <w:rsid w:val="00DA1A71"/>
    <w:rsid w:val="00DA1FE2"/>
    <w:rsid w:val="00DA2132"/>
    <w:rsid w:val="00DA2A1D"/>
    <w:rsid w:val="00DA2F8C"/>
    <w:rsid w:val="00DA3A72"/>
    <w:rsid w:val="00DA3B6C"/>
    <w:rsid w:val="00DA3E81"/>
    <w:rsid w:val="00DA43D9"/>
    <w:rsid w:val="00DA456B"/>
    <w:rsid w:val="00DA46F5"/>
    <w:rsid w:val="00DA51F4"/>
    <w:rsid w:val="00DA5A4E"/>
    <w:rsid w:val="00DA5E9C"/>
    <w:rsid w:val="00DA6B1E"/>
    <w:rsid w:val="00DA71FC"/>
    <w:rsid w:val="00DB0B1E"/>
    <w:rsid w:val="00DB1150"/>
    <w:rsid w:val="00DB25EF"/>
    <w:rsid w:val="00DB2696"/>
    <w:rsid w:val="00DB2A6F"/>
    <w:rsid w:val="00DB2F13"/>
    <w:rsid w:val="00DB341A"/>
    <w:rsid w:val="00DB4B61"/>
    <w:rsid w:val="00DB4E27"/>
    <w:rsid w:val="00DB5429"/>
    <w:rsid w:val="00DB5A19"/>
    <w:rsid w:val="00DB5C82"/>
    <w:rsid w:val="00DB70BC"/>
    <w:rsid w:val="00DB70EB"/>
    <w:rsid w:val="00DB7538"/>
    <w:rsid w:val="00DB7633"/>
    <w:rsid w:val="00DB7AD0"/>
    <w:rsid w:val="00DB7D6C"/>
    <w:rsid w:val="00DC0977"/>
    <w:rsid w:val="00DC19EA"/>
    <w:rsid w:val="00DC24EC"/>
    <w:rsid w:val="00DC2B25"/>
    <w:rsid w:val="00DC2C5D"/>
    <w:rsid w:val="00DC2E97"/>
    <w:rsid w:val="00DC35B5"/>
    <w:rsid w:val="00DC36B6"/>
    <w:rsid w:val="00DC3DEE"/>
    <w:rsid w:val="00DC45B2"/>
    <w:rsid w:val="00DC46EA"/>
    <w:rsid w:val="00DC4B05"/>
    <w:rsid w:val="00DC4CE0"/>
    <w:rsid w:val="00DC56E4"/>
    <w:rsid w:val="00DC58BA"/>
    <w:rsid w:val="00DC5AB7"/>
    <w:rsid w:val="00DC60E3"/>
    <w:rsid w:val="00DC67F5"/>
    <w:rsid w:val="00DC6BF6"/>
    <w:rsid w:val="00DC6E6D"/>
    <w:rsid w:val="00DC7A75"/>
    <w:rsid w:val="00DD01D3"/>
    <w:rsid w:val="00DD04E4"/>
    <w:rsid w:val="00DD0B81"/>
    <w:rsid w:val="00DD249E"/>
    <w:rsid w:val="00DD2B88"/>
    <w:rsid w:val="00DD30F8"/>
    <w:rsid w:val="00DD418E"/>
    <w:rsid w:val="00DD41F4"/>
    <w:rsid w:val="00DD4965"/>
    <w:rsid w:val="00DD5151"/>
    <w:rsid w:val="00DD57D4"/>
    <w:rsid w:val="00DD5BE5"/>
    <w:rsid w:val="00DD5E6C"/>
    <w:rsid w:val="00DD619C"/>
    <w:rsid w:val="00DD693F"/>
    <w:rsid w:val="00DD7C0E"/>
    <w:rsid w:val="00DE0230"/>
    <w:rsid w:val="00DE05FE"/>
    <w:rsid w:val="00DE0B2A"/>
    <w:rsid w:val="00DE0D8E"/>
    <w:rsid w:val="00DE1BE2"/>
    <w:rsid w:val="00DE1E83"/>
    <w:rsid w:val="00DE249C"/>
    <w:rsid w:val="00DE2F3D"/>
    <w:rsid w:val="00DE3091"/>
    <w:rsid w:val="00DE3959"/>
    <w:rsid w:val="00DE456A"/>
    <w:rsid w:val="00DE5CD6"/>
    <w:rsid w:val="00DE6259"/>
    <w:rsid w:val="00DE6965"/>
    <w:rsid w:val="00DE6CB1"/>
    <w:rsid w:val="00DE77C8"/>
    <w:rsid w:val="00DF03BC"/>
    <w:rsid w:val="00DF13FC"/>
    <w:rsid w:val="00DF1F27"/>
    <w:rsid w:val="00DF24F4"/>
    <w:rsid w:val="00DF280F"/>
    <w:rsid w:val="00DF2850"/>
    <w:rsid w:val="00DF30AD"/>
    <w:rsid w:val="00DF3BB8"/>
    <w:rsid w:val="00DF4F61"/>
    <w:rsid w:val="00DF6560"/>
    <w:rsid w:val="00E00874"/>
    <w:rsid w:val="00E00979"/>
    <w:rsid w:val="00E02875"/>
    <w:rsid w:val="00E02E4C"/>
    <w:rsid w:val="00E03AD3"/>
    <w:rsid w:val="00E03BB8"/>
    <w:rsid w:val="00E0483B"/>
    <w:rsid w:val="00E04C4F"/>
    <w:rsid w:val="00E04F94"/>
    <w:rsid w:val="00E056B4"/>
    <w:rsid w:val="00E059C1"/>
    <w:rsid w:val="00E05D6D"/>
    <w:rsid w:val="00E0698A"/>
    <w:rsid w:val="00E06BD0"/>
    <w:rsid w:val="00E070F6"/>
    <w:rsid w:val="00E073E1"/>
    <w:rsid w:val="00E1020D"/>
    <w:rsid w:val="00E11242"/>
    <w:rsid w:val="00E114E7"/>
    <w:rsid w:val="00E11577"/>
    <w:rsid w:val="00E12227"/>
    <w:rsid w:val="00E124B3"/>
    <w:rsid w:val="00E12635"/>
    <w:rsid w:val="00E13157"/>
    <w:rsid w:val="00E15976"/>
    <w:rsid w:val="00E15EE2"/>
    <w:rsid w:val="00E1647F"/>
    <w:rsid w:val="00E16BFE"/>
    <w:rsid w:val="00E16E97"/>
    <w:rsid w:val="00E1733B"/>
    <w:rsid w:val="00E17455"/>
    <w:rsid w:val="00E17F2B"/>
    <w:rsid w:val="00E205A1"/>
    <w:rsid w:val="00E20963"/>
    <w:rsid w:val="00E20D3F"/>
    <w:rsid w:val="00E211A3"/>
    <w:rsid w:val="00E211F3"/>
    <w:rsid w:val="00E219D1"/>
    <w:rsid w:val="00E21BE3"/>
    <w:rsid w:val="00E21EAC"/>
    <w:rsid w:val="00E228A9"/>
    <w:rsid w:val="00E248F1"/>
    <w:rsid w:val="00E24D4F"/>
    <w:rsid w:val="00E26420"/>
    <w:rsid w:val="00E27340"/>
    <w:rsid w:val="00E309AB"/>
    <w:rsid w:val="00E30B88"/>
    <w:rsid w:val="00E313DA"/>
    <w:rsid w:val="00E31539"/>
    <w:rsid w:val="00E315D7"/>
    <w:rsid w:val="00E31E4E"/>
    <w:rsid w:val="00E32E4D"/>
    <w:rsid w:val="00E32F0F"/>
    <w:rsid w:val="00E33B55"/>
    <w:rsid w:val="00E3453E"/>
    <w:rsid w:val="00E34CEB"/>
    <w:rsid w:val="00E3542E"/>
    <w:rsid w:val="00E35E66"/>
    <w:rsid w:val="00E35ECC"/>
    <w:rsid w:val="00E368C0"/>
    <w:rsid w:val="00E37D39"/>
    <w:rsid w:val="00E41BEB"/>
    <w:rsid w:val="00E41F6C"/>
    <w:rsid w:val="00E431E4"/>
    <w:rsid w:val="00E43448"/>
    <w:rsid w:val="00E43468"/>
    <w:rsid w:val="00E438D8"/>
    <w:rsid w:val="00E45062"/>
    <w:rsid w:val="00E45189"/>
    <w:rsid w:val="00E455E1"/>
    <w:rsid w:val="00E457C8"/>
    <w:rsid w:val="00E4672C"/>
    <w:rsid w:val="00E4716D"/>
    <w:rsid w:val="00E47C47"/>
    <w:rsid w:val="00E47F82"/>
    <w:rsid w:val="00E501B5"/>
    <w:rsid w:val="00E507C6"/>
    <w:rsid w:val="00E51B55"/>
    <w:rsid w:val="00E5296F"/>
    <w:rsid w:val="00E52A06"/>
    <w:rsid w:val="00E539A5"/>
    <w:rsid w:val="00E53ACC"/>
    <w:rsid w:val="00E53B0D"/>
    <w:rsid w:val="00E53CC8"/>
    <w:rsid w:val="00E555C3"/>
    <w:rsid w:val="00E55BAE"/>
    <w:rsid w:val="00E5724A"/>
    <w:rsid w:val="00E5746D"/>
    <w:rsid w:val="00E57618"/>
    <w:rsid w:val="00E57E3D"/>
    <w:rsid w:val="00E60153"/>
    <w:rsid w:val="00E60F2C"/>
    <w:rsid w:val="00E6117A"/>
    <w:rsid w:val="00E614F0"/>
    <w:rsid w:val="00E61C8F"/>
    <w:rsid w:val="00E61EB2"/>
    <w:rsid w:val="00E62E34"/>
    <w:rsid w:val="00E62EE9"/>
    <w:rsid w:val="00E6440B"/>
    <w:rsid w:val="00E64679"/>
    <w:rsid w:val="00E64CE4"/>
    <w:rsid w:val="00E65EBF"/>
    <w:rsid w:val="00E66C8D"/>
    <w:rsid w:val="00E67138"/>
    <w:rsid w:val="00E672E4"/>
    <w:rsid w:val="00E67328"/>
    <w:rsid w:val="00E6760F"/>
    <w:rsid w:val="00E67610"/>
    <w:rsid w:val="00E676A9"/>
    <w:rsid w:val="00E67BD3"/>
    <w:rsid w:val="00E703E1"/>
    <w:rsid w:val="00E706CC"/>
    <w:rsid w:val="00E7088C"/>
    <w:rsid w:val="00E70894"/>
    <w:rsid w:val="00E70F5F"/>
    <w:rsid w:val="00E711D7"/>
    <w:rsid w:val="00E72D3C"/>
    <w:rsid w:val="00E735FF"/>
    <w:rsid w:val="00E73660"/>
    <w:rsid w:val="00E76217"/>
    <w:rsid w:val="00E77039"/>
    <w:rsid w:val="00E7783D"/>
    <w:rsid w:val="00E80334"/>
    <w:rsid w:val="00E82EA9"/>
    <w:rsid w:val="00E833DB"/>
    <w:rsid w:val="00E8356A"/>
    <w:rsid w:val="00E83E06"/>
    <w:rsid w:val="00E83F02"/>
    <w:rsid w:val="00E84380"/>
    <w:rsid w:val="00E8444D"/>
    <w:rsid w:val="00E85329"/>
    <w:rsid w:val="00E858AE"/>
    <w:rsid w:val="00E85F66"/>
    <w:rsid w:val="00E8632C"/>
    <w:rsid w:val="00E86D13"/>
    <w:rsid w:val="00E86F5E"/>
    <w:rsid w:val="00E900AF"/>
    <w:rsid w:val="00E90CFA"/>
    <w:rsid w:val="00E9123F"/>
    <w:rsid w:val="00E92109"/>
    <w:rsid w:val="00E92A6C"/>
    <w:rsid w:val="00E93EE4"/>
    <w:rsid w:val="00E943FA"/>
    <w:rsid w:val="00E95333"/>
    <w:rsid w:val="00E95746"/>
    <w:rsid w:val="00E96B5B"/>
    <w:rsid w:val="00EA0FE3"/>
    <w:rsid w:val="00EA23D0"/>
    <w:rsid w:val="00EA2BD6"/>
    <w:rsid w:val="00EA360F"/>
    <w:rsid w:val="00EA3644"/>
    <w:rsid w:val="00EA3A98"/>
    <w:rsid w:val="00EA3E26"/>
    <w:rsid w:val="00EA4A2B"/>
    <w:rsid w:val="00EA73A8"/>
    <w:rsid w:val="00EA776C"/>
    <w:rsid w:val="00EA7816"/>
    <w:rsid w:val="00EA7F76"/>
    <w:rsid w:val="00EB0280"/>
    <w:rsid w:val="00EB089B"/>
    <w:rsid w:val="00EB0CFA"/>
    <w:rsid w:val="00EB11E3"/>
    <w:rsid w:val="00EB23A3"/>
    <w:rsid w:val="00EB2474"/>
    <w:rsid w:val="00EB2C7D"/>
    <w:rsid w:val="00EB2FB2"/>
    <w:rsid w:val="00EB35D1"/>
    <w:rsid w:val="00EB3A19"/>
    <w:rsid w:val="00EB432A"/>
    <w:rsid w:val="00EB4393"/>
    <w:rsid w:val="00EB4983"/>
    <w:rsid w:val="00EB600F"/>
    <w:rsid w:val="00EB6574"/>
    <w:rsid w:val="00EB6DCE"/>
    <w:rsid w:val="00EC0466"/>
    <w:rsid w:val="00EC11FE"/>
    <w:rsid w:val="00EC1773"/>
    <w:rsid w:val="00EC1C4D"/>
    <w:rsid w:val="00EC1D80"/>
    <w:rsid w:val="00EC205C"/>
    <w:rsid w:val="00EC29B4"/>
    <w:rsid w:val="00EC2A76"/>
    <w:rsid w:val="00EC3303"/>
    <w:rsid w:val="00EC337A"/>
    <w:rsid w:val="00EC48F6"/>
    <w:rsid w:val="00EC5685"/>
    <w:rsid w:val="00EC593C"/>
    <w:rsid w:val="00EC73E3"/>
    <w:rsid w:val="00ED08E4"/>
    <w:rsid w:val="00ED0CB2"/>
    <w:rsid w:val="00ED194F"/>
    <w:rsid w:val="00ED1C6C"/>
    <w:rsid w:val="00ED2068"/>
    <w:rsid w:val="00ED3807"/>
    <w:rsid w:val="00ED41C5"/>
    <w:rsid w:val="00ED4CD9"/>
    <w:rsid w:val="00ED4DD3"/>
    <w:rsid w:val="00ED60C0"/>
    <w:rsid w:val="00ED646C"/>
    <w:rsid w:val="00ED68A3"/>
    <w:rsid w:val="00ED7096"/>
    <w:rsid w:val="00ED72E9"/>
    <w:rsid w:val="00EE2BA8"/>
    <w:rsid w:val="00EE3472"/>
    <w:rsid w:val="00EE3980"/>
    <w:rsid w:val="00EE4A9E"/>
    <w:rsid w:val="00EE4FB8"/>
    <w:rsid w:val="00EE5AAD"/>
    <w:rsid w:val="00EE6616"/>
    <w:rsid w:val="00EE728D"/>
    <w:rsid w:val="00EF079A"/>
    <w:rsid w:val="00EF167F"/>
    <w:rsid w:val="00EF1B9F"/>
    <w:rsid w:val="00EF2357"/>
    <w:rsid w:val="00EF2466"/>
    <w:rsid w:val="00EF30EB"/>
    <w:rsid w:val="00EF31EE"/>
    <w:rsid w:val="00EF6614"/>
    <w:rsid w:val="00EF6886"/>
    <w:rsid w:val="00EF719A"/>
    <w:rsid w:val="00EF753F"/>
    <w:rsid w:val="00EF7676"/>
    <w:rsid w:val="00F00450"/>
    <w:rsid w:val="00F007A6"/>
    <w:rsid w:val="00F01436"/>
    <w:rsid w:val="00F01BA0"/>
    <w:rsid w:val="00F038B6"/>
    <w:rsid w:val="00F03923"/>
    <w:rsid w:val="00F03EF8"/>
    <w:rsid w:val="00F03F4C"/>
    <w:rsid w:val="00F06DDA"/>
    <w:rsid w:val="00F072AD"/>
    <w:rsid w:val="00F07C7E"/>
    <w:rsid w:val="00F10014"/>
    <w:rsid w:val="00F100A4"/>
    <w:rsid w:val="00F10D36"/>
    <w:rsid w:val="00F11515"/>
    <w:rsid w:val="00F11C2B"/>
    <w:rsid w:val="00F1247A"/>
    <w:rsid w:val="00F130E5"/>
    <w:rsid w:val="00F13EE6"/>
    <w:rsid w:val="00F1543F"/>
    <w:rsid w:val="00F15CEB"/>
    <w:rsid w:val="00F15FA3"/>
    <w:rsid w:val="00F208B7"/>
    <w:rsid w:val="00F21569"/>
    <w:rsid w:val="00F218DB"/>
    <w:rsid w:val="00F21B2D"/>
    <w:rsid w:val="00F21D97"/>
    <w:rsid w:val="00F22C22"/>
    <w:rsid w:val="00F23514"/>
    <w:rsid w:val="00F23ABD"/>
    <w:rsid w:val="00F24858"/>
    <w:rsid w:val="00F250AE"/>
    <w:rsid w:val="00F25890"/>
    <w:rsid w:val="00F260C2"/>
    <w:rsid w:val="00F262CF"/>
    <w:rsid w:val="00F2731A"/>
    <w:rsid w:val="00F30BE0"/>
    <w:rsid w:val="00F31F00"/>
    <w:rsid w:val="00F33819"/>
    <w:rsid w:val="00F34225"/>
    <w:rsid w:val="00F34837"/>
    <w:rsid w:val="00F3492D"/>
    <w:rsid w:val="00F349AE"/>
    <w:rsid w:val="00F34CEB"/>
    <w:rsid w:val="00F35F3F"/>
    <w:rsid w:val="00F36033"/>
    <w:rsid w:val="00F36664"/>
    <w:rsid w:val="00F366BC"/>
    <w:rsid w:val="00F36A6E"/>
    <w:rsid w:val="00F37193"/>
    <w:rsid w:val="00F371D3"/>
    <w:rsid w:val="00F37221"/>
    <w:rsid w:val="00F37ED0"/>
    <w:rsid w:val="00F414A1"/>
    <w:rsid w:val="00F4157D"/>
    <w:rsid w:val="00F41B7B"/>
    <w:rsid w:val="00F41C12"/>
    <w:rsid w:val="00F4237C"/>
    <w:rsid w:val="00F42517"/>
    <w:rsid w:val="00F42659"/>
    <w:rsid w:val="00F42921"/>
    <w:rsid w:val="00F42FE3"/>
    <w:rsid w:val="00F43473"/>
    <w:rsid w:val="00F450AC"/>
    <w:rsid w:val="00F45919"/>
    <w:rsid w:val="00F45B29"/>
    <w:rsid w:val="00F46826"/>
    <w:rsid w:val="00F46C75"/>
    <w:rsid w:val="00F46DB5"/>
    <w:rsid w:val="00F46E7C"/>
    <w:rsid w:val="00F4709C"/>
    <w:rsid w:val="00F47569"/>
    <w:rsid w:val="00F477B1"/>
    <w:rsid w:val="00F47A46"/>
    <w:rsid w:val="00F47E65"/>
    <w:rsid w:val="00F501B3"/>
    <w:rsid w:val="00F51016"/>
    <w:rsid w:val="00F510A8"/>
    <w:rsid w:val="00F51B25"/>
    <w:rsid w:val="00F520EC"/>
    <w:rsid w:val="00F52642"/>
    <w:rsid w:val="00F530DE"/>
    <w:rsid w:val="00F536C2"/>
    <w:rsid w:val="00F5410D"/>
    <w:rsid w:val="00F544A7"/>
    <w:rsid w:val="00F54A10"/>
    <w:rsid w:val="00F54EAF"/>
    <w:rsid w:val="00F55CC6"/>
    <w:rsid w:val="00F56544"/>
    <w:rsid w:val="00F5683E"/>
    <w:rsid w:val="00F56939"/>
    <w:rsid w:val="00F57097"/>
    <w:rsid w:val="00F61E4A"/>
    <w:rsid w:val="00F6208C"/>
    <w:rsid w:val="00F62D4B"/>
    <w:rsid w:val="00F63986"/>
    <w:rsid w:val="00F63EDE"/>
    <w:rsid w:val="00F64725"/>
    <w:rsid w:val="00F66662"/>
    <w:rsid w:val="00F673A2"/>
    <w:rsid w:val="00F676A4"/>
    <w:rsid w:val="00F67AA9"/>
    <w:rsid w:val="00F71023"/>
    <w:rsid w:val="00F71DD2"/>
    <w:rsid w:val="00F73AB2"/>
    <w:rsid w:val="00F73F96"/>
    <w:rsid w:val="00F75DD6"/>
    <w:rsid w:val="00F76610"/>
    <w:rsid w:val="00F7688A"/>
    <w:rsid w:val="00F771AB"/>
    <w:rsid w:val="00F806FB"/>
    <w:rsid w:val="00F8094A"/>
    <w:rsid w:val="00F81C85"/>
    <w:rsid w:val="00F85628"/>
    <w:rsid w:val="00F85FFA"/>
    <w:rsid w:val="00F86C55"/>
    <w:rsid w:val="00F8770B"/>
    <w:rsid w:val="00F877FE"/>
    <w:rsid w:val="00F87DE9"/>
    <w:rsid w:val="00F90334"/>
    <w:rsid w:val="00F90945"/>
    <w:rsid w:val="00F90A65"/>
    <w:rsid w:val="00F911AD"/>
    <w:rsid w:val="00F91842"/>
    <w:rsid w:val="00F922A3"/>
    <w:rsid w:val="00F92998"/>
    <w:rsid w:val="00F9342C"/>
    <w:rsid w:val="00F94311"/>
    <w:rsid w:val="00F94D4B"/>
    <w:rsid w:val="00F95482"/>
    <w:rsid w:val="00F958EB"/>
    <w:rsid w:val="00F96170"/>
    <w:rsid w:val="00FA0A7E"/>
    <w:rsid w:val="00FA0BB3"/>
    <w:rsid w:val="00FA1C63"/>
    <w:rsid w:val="00FA249D"/>
    <w:rsid w:val="00FA3645"/>
    <w:rsid w:val="00FA40FE"/>
    <w:rsid w:val="00FA4B08"/>
    <w:rsid w:val="00FA4EDF"/>
    <w:rsid w:val="00FA51D8"/>
    <w:rsid w:val="00FA5BAD"/>
    <w:rsid w:val="00FA5C32"/>
    <w:rsid w:val="00FA72C1"/>
    <w:rsid w:val="00FB11C0"/>
    <w:rsid w:val="00FB1597"/>
    <w:rsid w:val="00FB1973"/>
    <w:rsid w:val="00FB1D7E"/>
    <w:rsid w:val="00FB21EE"/>
    <w:rsid w:val="00FB2921"/>
    <w:rsid w:val="00FB30CF"/>
    <w:rsid w:val="00FB3F94"/>
    <w:rsid w:val="00FB53B6"/>
    <w:rsid w:val="00FB5568"/>
    <w:rsid w:val="00FB5F89"/>
    <w:rsid w:val="00FB6200"/>
    <w:rsid w:val="00FB651D"/>
    <w:rsid w:val="00FB71B1"/>
    <w:rsid w:val="00FB77C6"/>
    <w:rsid w:val="00FB7D23"/>
    <w:rsid w:val="00FC0F47"/>
    <w:rsid w:val="00FC1339"/>
    <w:rsid w:val="00FC287C"/>
    <w:rsid w:val="00FC3596"/>
    <w:rsid w:val="00FC3D88"/>
    <w:rsid w:val="00FC4EF3"/>
    <w:rsid w:val="00FC69D2"/>
    <w:rsid w:val="00FC6BCA"/>
    <w:rsid w:val="00FC7155"/>
    <w:rsid w:val="00FC7B64"/>
    <w:rsid w:val="00FD03CA"/>
    <w:rsid w:val="00FD0CA3"/>
    <w:rsid w:val="00FD0F5B"/>
    <w:rsid w:val="00FD3367"/>
    <w:rsid w:val="00FD34C2"/>
    <w:rsid w:val="00FD3566"/>
    <w:rsid w:val="00FD36D8"/>
    <w:rsid w:val="00FD4205"/>
    <w:rsid w:val="00FD4C80"/>
    <w:rsid w:val="00FD5584"/>
    <w:rsid w:val="00FD593A"/>
    <w:rsid w:val="00FD5B5F"/>
    <w:rsid w:val="00FD6005"/>
    <w:rsid w:val="00FD6B9F"/>
    <w:rsid w:val="00FD6EC3"/>
    <w:rsid w:val="00FD776A"/>
    <w:rsid w:val="00FD7B3B"/>
    <w:rsid w:val="00FE0C1B"/>
    <w:rsid w:val="00FE0E1F"/>
    <w:rsid w:val="00FE13B8"/>
    <w:rsid w:val="00FE2913"/>
    <w:rsid w:val="00FE2B50"/>
    <w:rsid w:val="00FE2E40"/>
    <w:rsid w:val="00FE3A84"/>
    <w:rsid w:val="00FE42A7"/>
    <w:rsid w:val="00FE4642"/>
    <w:rsid w:val="00FE5554"/>
    <w:rsid w:val="00FE5FFA"/>
    <w:rsid w:val="00FE66F9"/>
    <w:rsid w:val="00FE6BF9"/>
    <w:rsid w:val="00FE787E"/>
    <w:rsid w:val="00FE7901"/>
    <w:rsid w:val="00FE7F44"/>
    <w:rsid w:val="00FF115C"/>
    <w:rsid w:val="00FF1DE2"/>
    <w:rsid w:val="00FF462F"/>
    <w:rsid w:val="00FF4F4D"/>
    <w:rsid w:val="00FF5317"/>
    <w:rsid w:val="00FF56B6"/>
    <w:rsid w:val="00FF5855"/>
    <w:rsid w:val="00FF654B"/>
    <w:rsid w:val="00FF6C13"/>
    <w:rsid w:val="00FF763F"/>
    <w:rsid w:val="00FF77B1"/>
    <w:rsid w:val="3AE8B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83B0FC-5FF8-44A8-8DC5-7A2C96B9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75"/>
    <w:rPr>
      <w:sz w:val="24"/>
      <w:szCs w:val="24"/>
      <w:lang w:eastAsia="en-US"/>
    </w:rPr>
  </w:style>
  <w:style w:type="paragraph" w:styleId="Heading1">
    <w:name w:val="heading 1"/>
    <w:basedOn w:val="Normal"/>
    <w:next w:val="Normal"/>
    <w:link w:val="Heading1Char"/>
    <w:qFormat/>
    <w:rsid w:val="0076540B"/>
    <w:pPr>
      <w:keepNext/>
      <w:numPr>
        <w:numId w:val="2"/>
      </w:numPr>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76540B"/>
    <w:pPr>
      <w:keepNext/>
      <w:numPr>
        <w:ilvl w:val="1"/>
        <w:numId w:val="2"/>
      </w:numPr>
      <w:spacing w:before="240" w:after="60"/>
      <w:outlineLvl w:val="1"/>
    </w:pPr>
    <w:rPr>
      <w:rFonts w:ascii="Arial" w:hAnsi="Arial"/>
      <w:b/>
      <w:i/>
      <w:szCs w:val="20"/>
    </w:rPr>
  </w:style>
  <w:style w:type="paragraph" w:styleId="Heading3">
    <w:name w:val="heading 3"/>
    <w:basedOn w:val="Normal"/>
    <w:next w:val="Normal"/>
    <w:link w:val="Heading3Char"/>
    <w:qFormat/>
    <w:rsid w:val="0076540B"/>
    <w:pPr>
      <w:keepNext/>
      <w:numPr>
        <w:ilvl w:val="2"/>
        <w:numId w:val="2"/>
      </w:numPr>
      <w:jc w:val="center"/>
      <w:outlineLvl w:val="2"/>
    </w:pPr>
    <w:rPr>
      <w:rFonts w:ascii="Arial" w:hAnsi="Arial"/>
      <w:b/>
      <w:sz w:val="20"/>
      <w:szCs w:val="20"/>
    </w:rPr>
  </w:style>
  <w:style w:type="paragraph" w:styleId="Heading4">
    <w:name w:val="heading 4"/>
    <w:basedOn w:val="Normal"/>
    <w:next w:val="Normal"/>
    <w:link w:val="Heading4Char"/>
    <w:qFormat/>
    <w:rsid w:val="0076540B"/>
    <w:pPr>
      <w:keepNext/>
      <w:numPr>
        <w:ilvl w:val="3"/>
        <w:numId w:val="2"/>
      </w:numPr>
      <w:jc w:val="both"/>
      <w:outlineLvl w:val="3"/>
    </w:pPr>
    <w:rPr>
      <w:rFonts w:ascii="Arial" w:hAnsi="Arial"/>
      <w:b/>
      <w:sz w:val="20"/>
      <w:szCs w:val="20"/>
    </w:rPr>
  </w:style>
  <w:style w:type="paragraph" w:styleId="Heading5">
    <w:name w:val="heading 5"/>
    <w:basedOn w:val="Normal"/>
    <w:next w:val="Normal"/>
    <w:link w:val="Heading5Char"/>
    <w:qFormat/>
    <w:rsid w:val="0076540B"/>
    <w:pPr>
      <w:numPr>
        <w:ilvl w:val="4"/>
        <w:numId w:val="2"/>
      </w:numPr>
      <w:spacing w:before="240" w:after="60"/>
      <w:outlineLvl w:val="4"/>
    </w:pPr>
    <w:rPr>
      <w:sz w:val="22"/>
      <w:szCs w:val="20"/>
    </w:rPr>
  </w:style>
  <w:style w:type="paragraph" w:styleId="Heading6">
    <w:name w:val="heading 6"/>
    <w:basedOn w:val="Normal"/>
    <w:next w:val="Normal"/>
    <w:link w:val="Heading6Char"/>
    <w:qFormat/>
    <w:rsid w:val="0076540B"/>
    <w:pPr>
      <w:numPr>
        <w:ilvl w:val="5"/>
        <w:numId w:val="2"/>
      </w:numPr>
      <w:spacing w:before="240" w:after="60"/>
      <w:outlineLvl w:val="5"/>
    </w:pPr>
    <w:rPr>
      <w:i/>
      <w:sz w:val="22"/>
      <w:szCs w:val="20"/>
    </w:rPr>
  </w:style>
  <w:style w:type="paragraph" w:styleId="Heading7">
    <w:name w:val="heading 7"/>
    <w:basedOn w:val="Normal"/>
    <w:next w:val="Normal"/>
    <w:link w:val="Heading7Char"/>
    <w:qFormat/>
    <w:rsid w:val="0076540B"/>
    <w:pPr>
      <w:numPr>
        <w:ilvl w:val="6"/>
        <w:numId w:val="2"/>
      </w:numPr>
      <w:spacing w:before="240" w:after="60"/>
      <w:outlineLvl w:val="6"/>
    </w:pPr>
    <w:rPr>
      <w:rFonts w:ascii="Arial" w:hAnsi="Arial"/>
      <w:sz w:val="20"/>
      <w:szCs w:val="20"/>
    </w:rPr>
  </w:style>
  <w:style w:type="paragraph" w:styleId="Heading8">
    <w:name w:val="heading 8"/>
    <w:basedOn w:val="Normal"/>
    <w:next w:val="Normal"/>
    <w:link w:val="Heading8Char"/>
    <w:qFormat/>
    <w:rsid w:val="0076540B"/>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qFormat/>
    <w:rsid w:val="0076540B"/>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0489"/>
    <w:pPr>
      <w:jc w:val="both"/>
    </w:pPr>
    <w:rPr>
      <w:lang w:val="en-US"/>
    </w:rPr>
  </w:style>
  <w:style w:type="paragraph" w:styleId="Header">
    <w:name w:val="header"/>
    <w:basedOn w:val="Normal"/>
    <w:link w:val="HeaderChar"/>
    <w:rsid w:val="0032502D"/>
    <w:pPr>
      <w:tabs>
        <w:tab w:val="center" w:pos="4320"/>
        <w:tab w:val="right" w:pos="8640"/>
      </w:tabs>
    </w:pPr>
    <w:rPr>
      <w:lang w:val="en-US"/>
    </w:rPr>
  </w:style>
  <w:style w:type="character" w:styleId="PageNumber">
    <w:name w:val="page number"/>
    <w:basedOn w:val="DefaultParagraphFont"/>
    <w:rsid w:val="0032502D"/>
  </w:style>
  <w:style w:type="table" w:styleId="TableGrid">
    <w:name w:val="Table Grid"/>
    <w:basedOn w:val="TableNormal"/>
    <w:rsid w:val="008C2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0A4C0F"/>
    <w:pPr>
      <w:numPr>
        <w:numId w:val="1"/>
      </w:numPr>
    </w:pPr>
  </w:style>
  <w:style w:type="paragraph" w:customStyle="1" w:styleId="xl58">
    <w:name w:val="xl58"/>
    <w:basedOn w:val="Normal"/>
    <w:rsid w:val="003E3D18"/>
    <w:pPr>
      <w:pBdr>
        <w:left w:val="single" w:sz="4" w:space="0" w:color="auto"/>
        <w:bottom w:val="single" w:sz="4" w:space="0" w:color="auto"/>
      </w:pBdr>
      <w:spacing w:before="100" w:beforeAutospacing="1" w:after="100" w:afterAutospacing="1"/>
      <w:jc w:val="both"/>
      <w:textAlignment w:val="center"/>
    </w:pPr>
    <w:rPr>
      <w:rFonts w:ascii="Arial" w:hAnsi="Arial" w:cs="Arial"/>
      <w:b/>
      <w:bCs/>
    </w:rPr>
  </w:style>
  <w:style w:type="paragraph" w:styleId="BodyTextIndent">
    <w:name w:val="Body Text Indent"/>
    <w:basedOn w:val="Normal"/>
    <w:link w:val="BodyTextIndentChar"/>
    <w:rsid w:val="00AB6071"/>
    <w:pPr>
      <w:spacing w:after="120"/>
      <w:ind w:left="360"/>
    </w:pPr>
    <w:rPr>
      <w:lang w:val="en-US"/>
    </w:rPr>
  </w:style>
  <w:style w:type="paragraph" w:styleId="Footer">
    <w:name w:val="footer"/>
    <w:basedOn w:val="Normal"/>
    <w:link w:val="FooterChar"/>
    <w:uiPriority w:val="99"/>
    <w:rsid w:val="00AB6071"/>
    <w:pPr>
      <w:tabs>
        <w:tab w:val="center" w:pos="4320"/>
        <w:tab w:val="right" w:pos="8640"/>
      </w:tabs>
    </w:pPr>
    <w:rPr>
      <w:sz w:val="20"/>
      <w:szCs w:val="20"/>
      <w:lang w:val="en-US"/>
    </w:rPr>
  </w:style>
  <w:style w:type="paragraph" w:customStyle="1" w:styleId="xl27">
    <w:name w:val="xl27"/>
    <w:basedOn w:val="Normal"/>
    <w:rsid w:val="00DC2E97"/>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2">
    <w:name w:val="xl42"/>
    <w:basedOn w:val="Normal"/>
    <w:rsid w:val="00DC2E97"/>
    <w:pPr>
      <w:spacing w:before="100" w:beforeAutospacing="1" w:after="100" w:afterAutospacing="1"/>
      <w:jc w:val="center"/>
      <w:textAlignment w:val="center"/>
    </w:pPr>
    <w:rPr>
      <w:rFonts w:ascii="Arial" w:hAnsi="Arial" w:cs="Arial"/>
      <w:b/>
      <w:bCs/>
      <w:sz w:val="16"/>
      <w:szCs w:val="16"/>
    </w:rPr>
  </w:style>
  <w:style w:type="paragraph" w:customStyle="1" w:styleId="xl41">
    <w:name w:val="xl41"/>
    <w:basedOn w:val="Normal"/>
    <w:rsid w:val="00BD745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styleId="BodyTextIndent3">
    <w:name w:val="Body Text Indent 3"/>
    <w:basedOn w:val="Normal"/>
    <w:link w:val="BodyTextIndent3Char"/>
    <w:rsid w:val="00B17D77"/>
    <w:pPr>
      <w:spacing w:after="120"/>
      <w:ind w:left="360"/>
    </w:pPr>
    <w:rPr>
      <w:sz w:val="16"/>
      <w:szCs w:val="16"/>
    </w:rPr>
  </w:style>
  <w:style w:type="paragraph" w:styleId="BodyTextIndent2">
    <w:name w:val="Body Text Indent 2"/>
    <w:basedOn w:val="Normal"/>
    <w:link w:val="BodyTextIndent2Char"/>
    <w:rsid w:val="00B17D77"/>
    <w:pPr>
      <w:spacing w:after="120" w:line="480" w:lineRule="auto"/>
      <w:ind w:left="360"/>
    </w:pPr>
  </w:style>
  <w:style w:type="paragraph" w:styleId="Caption">
    <w:name w:val="caption"/>
    <w:basedOn w:val="Normal"/>
    <w:next w:val="Normal"/>
    <w:qFormat/>
    <w:rsid w:val="00B17D77"/>
    <w:pPr>
      <w:tabs>
        <w:tab w:val="left" w:pos="1680"/>
      </w:tabs>
      <w:jc w:val="center"/>
    </w:pPr>
    <w:rPr>
      <w:b/>
      <w:sz w:val="36"/>
      <w:szCs w:val="28"/>
      <w:u w:val="single"/>
    </w:rPr>
  </w:style>
  <w:style w:type="character" w:styleId="Hyperlink">
    <w:name w:val="Hyperlink"/>
    <w:rsid w:val="00B17D77"/>
    <w:rPr>
      <w:color w:val="0000FF"/>
      <w:u w:val="single"/>
    </w:rPr>
  </w:style>
  <w:style w:type="paragraph" w:styleId="BodyText2">
    <w:name w:val="Body Text 2"/>
    <w:basedOn w:val="Normal"/>
    <w:link w:val="BodyText2Char"/>
    <w:rsid w:val="00B17D77"/>
    <w:pPr>
      <w:spacing w:after="120" w:line="480" w:lineRule="auto"/>
    </w:pPr>
  </w:style>
  <w:style w:type="paragraph" w:customStyle="1" w:styleId="xl24">
    <w:name w:val="xl24"/>
    <w:basedOn w:val="Normal"/>
    <w:rsid w:val="00974D18"/>
    <w:pPr>
      <w:spacing w:before="100" w:beforeAutospacing="1" w:after="100" w:afterAutospacing="1"/>
      <w:jc w:val="both"/>
      <w:textAlignment w:val="center"/>
    </w:pPr>
  </w:style>
  <w:style w:type="paragraph" w:styleId="Title">
    <w:name w:val="Title"/>
    <w:basedOn w:val="Normal"/>
    <w:link w:val="TitleChar"/>
    <w:qFormat/>
    <w:rsid w:val="00A76875"/>
    <w:pPr>
      <w:jc w:val="center"/>
    </w:pPr>
    <w:rPr>
      <w:rFonts w:ascii="Arial" w:hAnsi="Arial" w:cs="Arial"/>
      <w:b/>
      <w:bCs/>
      <w:sz w:val="28"/>
      <w:u w:val="single"/>
      <w:lang w:val="en-US"/>
    </w:rPr>
  </w:style>
  <w:style w:type="paragraph" w:styleId="BodyText3">
    <w:name w:val="Body Text 3"/>
    <w:basedOn w:val="Normal"/>
    <w:link w:val="BodyText3Char"/>
    <w:rsid w:val="005363D3"/>
    <w:pPr>
      <w:spacing w:after="120"/>
    </w:pPr>
    <w:rPr>
      <w:sz w:val="16"/>
      <w:szCs w:val="16"/>
    </w:rPr>
  </w:style>
  <w:style w:type="paragraph" w:styleId="DocumentMap">
    <w:name w:val="Document Map"/>
    <w:basedOn w:val="Normal"/>
    <w:link w:val="DocumentMapChar"/>
    <w:rsid w:val="00B36E5A"/>
    <w:pPr>
      <w:shd w:val="clear" w:color="auto" w:fill="000080"/>
    </w:pPr>
    <w:rPr>
      <w:rFonts w:ascii="Tahoma" w:hAnsi="Tahoma" w:cs="Tahoma"/>
      <w:sz w:val="20"/>
      <w:szCs w:val="20"/>
    </w:rPr>
  </w:style>
  <w:style w:type="paragraph" w:styleId="Subtitle">
    <w:name w:val="Subtitle"/>
    <w:basedOn w:val="Normal"/>
    <w:link w:val="SubtitleChar"/>
    <w:qFormat/>
    <w:rsid w:val="00DD41F4"/>
    <w:pPr>
      <w:autoSpaceDE w:val="0"/>
      <w:autoSpaceDN w:val="0"/>
      <w:adjustRightInd w:val="0"/>
      <w:spacing w:line="302" w:lineRule="exact"/>
    </w:pPr>
    <w:rPr>
      <w:rFonts w:ascii="Bookman Old Style" w:hAnsi="Bookman Old Style"/>
      <w:b/>
      <w:bCs/>
      <w:lang w:val="en-GB"/>
    </w:rPr>
  </w:style>
  <w:style w:type="paragraph" w:styleId="BlockText">
    <w:name w:val="Block Text"/>
    <w:basedOn w:val="Normal"/>
    <w:rsid w:val="00217513"/>
    <w:pPr>
      <w:ind w:left="360" w:right="180"/>
      <w:jc w:val="both"/>
    </w:pPr>
    <w:rPr>
      <w:rFonts w:ascii="Arial" w:hAnsi="Arial" w:cs="Arial"/>
      <w:i/>
      <w:iCs/>
      <w:sz w:val="22"/>
    </w:rPr>
  </w:style>
  <w:style w:type="paragraph" w:customStyle="1" w:styleId="xl25">
    <w:name w:val="xl25"/>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42313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28">
    <w:name w:val="xl28"/>
    <w:basedOn w:val="Normal"/>
    <w:rsid w:val="0042313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styleId="List2">
    <w:name w:val="List 2"/>
    <w:basedOn w:val="Normal"/>
    <w:rsid w:val="00423131"/>
    <w:pPr>
      <w:ind w:left="720" w:hanging="360"/>
    </w:pPr>
  </w:style>
  <w:style w:type="character" w:styleId="FollowedHyperlink">
    <w:name w:val="FollowedHyperlink"/>
    <w:rsid w:val="00423131"/>
    <w:rPr>
      <w:color w:val="800080"/>
      <w:u w:val="single"/>
    </w:rPr>
  </w:style>
  <w:style w:type="paragraph" w:customStyle="1" w:styleId="font5">
    <w:name w:val="font5"/>
    <w:basedOn w:val="Normal"/>
    <w:rsid w:val="00423131"/>
    <w:pPr>
      <w:spacing w:before="100" w:beforeAutospacing="1" w:after="100" w:afterAutospacing="1"/>
    </w:pPr>
    <w:rPr>
      <w:rFonts w:ascii="Arial" w:hAnsi="Arial" w:cs="Arial"/>
    </w:rPr>
  </w:style>
  <w:style w:type="paragraph" w:customStyle="1" w:styleId="font6">
    <w:name w:val="font6"/>
    <w:basedOn w:val="Normal"/>
    <w:rsid w:val="00423131"/>
    <w:pPr>
      <w:spacing w:before="100" w:beforeAutospacing="1" w:after="100" w:afterAutospacing="1"/>
    </w:pPr>
    <w:rPr>
      <w:rFonts w:ascii="Arial" w:hAnsi="Arial" w:cs="Arial"/>
      <w:i/>
      <w:iCs/>
    </w:rPr>
  </w:style>
  <w:style w:type="paragraph" w:customStyle="1" w:styleId="font7">
    <w:name w:val="font7"/>
    <w:basedOn w:val="Normal"/>
    <w:rsid w:val="00423131"/>
    <w:pPr>
      <w:spacing w:before="100" w:beforeAutospacing="1" w:after="100" w:afterAutospacing="1"/>
    </w:pPr>
    <w:rPr>
      <w:rFonts w:ascii="Arial" w:hAnsi="Arial" w:cs="Arial"/>
      <w:b/>
      <w:bCs/>
      <w:i/>
      <w:iCs/>
      <w:u w:val="single"/>
    </w:rPr>
  </w:style>
  <w:style w:type="paragraph" w:customStyle="1" w:styleId="xl29">
    <w:name w:val="xl29"/>
    <w:basedOn w:val="Normal"/>
    <w:rsid w:val="00423131"/>
    <w:pPr>
      <w:pBdr>
        <w:bottom w:val="single" w:sz="8" w:space="0" w:color="auto"/>
      </w:pBdr>
      <w:spacing w:before="100" w:beforeAutospacing="1" w:after="100" w:afterAutospacing="1"/>
    </w:pPr>
    <w:rPr>
      <w:rFonts w:ascii="Arial" w:hAnsi="Arial" w:cs="Arial"/>
      <w:b/>
      <w:bCs/>
    </w:rPr>
  </w:style>
  <w:style w:type="paragraph" w:customStyle="1" w:styleId="xl30">
    <w:name w:val="xl30"/>
    <w:basedOn w:val="Normal"/>
    <w:rsid w:val="00423131"/>
    <w:pPr>
      <w:spacing w:before="100" w:beforeAutospacing="1" w:after="100" w:afterAutospacing="1"/>
      <w:jc w:val="right"/>
    </w:pPr>
    <w:rPr>
      <w:rFonts w:ascii="Arial" w:hAnsi="Arial" w:cs="Arial"/>
    </w:rPr>
  </w:style>
  <w:style w:type="paragraph" w:customStyle="1" w:styleId="xl31">
    <w:name w:val="xl31"/>
    <w:basedOn w:val="Normal"/>
    <w:rsid w:val="00423131"/>
    <w:pPr>
      <w:spacing w:before="100" w:beforeAutospacing="1" w:after="100" w:afterAutospacing="1"/>
    </w:pPr>
    <w:rPr>
      <w:rFonts w:ascii="Arial" w:hAnsi="Arial" w:cs="Arial"/>
      <w:b/>
      <w:bCs/>
    </w:rPr>
  </w:style>
  <w:style w:type="paragraph" w:customStyle="1" w:styleId="xl32">
    <w:name w:val="xl32"/>
    <w:basedOn w:val="Normal"/>
    <w:rsid w:val="00423131"/>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33">
    <w:name w:val="xl33"/>
    <w:basedOn w:val="Normal"/>
    <w:rsid w:val="00423131"/>
    <w:pPr>
      <w:spacing w:before="100" w:beforeAutospacing="1" w:after="100" w:afterAutospacing="1"/>
    </w:pPr>
    <w:rPr>
      <w:rFonts w:ascii="Arial" w:hAnsi="Arial" w:cs="Arial"/>
      <w:b/>
      <w:bCs/>
    </w:rPr>
  </w:style>
  <w:style w:type="paragraph" w:customStyle="1" w:styleId="xl34">
    <w:name w:val="xl3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5">
    <w:name w:val="xl35"/>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6">
    <w:name w:val="xl36"/>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7">
    <w:name w:val="xl37"/>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423131"/>
    <w:pPr>
      <w:spacing w:before="100" w:beforeAutospacing="1" w:after="100" w:afterAutospacing="1"/>
      <w:jc w:val="both"/>
      <w:textAlignment w:val="top"/>
    </w:pPr>
    <w:rPr>
      <w:rFonts w:ascii="Arial" w:hAnsi="Arial" w:cs="Arial"/>
    </w:rPr>
  </w:style>
  <w:style w:type="paragraph" w:customStyle="1" w:styleId="xl39">
    <w:name w:val="xl39"/>
    <w:basedOn w:val="Normal"/>
    <w:rsid w:val="00423131"/>
    <w:pPr>
      <w:spacing w:before="100" w:beforeAutospacing="1" w:after="100" w:afterAutospacing="1"/>
      <w:jc w:val="right"/>
      <w:textAlignment w:val="top"/>
    </w:pPr>
    <w:rPr>
      <w:rFonts w:ascii="Arial" w:hAnsi="Arial" w:cs="Arial"/>
      <w:b/>
      <w:bCs/>
    </w:rPr>
  </w:style>
  <w:style w:type="paragraph" w:customStyle="1" w:styleId="xl40">
    <w:name w:val="xl40"/>
    <w:basedOn w:val="Normal"/>
    <w:rsid w:val="00423131"/>
    <w:pPr>
      <w:pBdr>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3">
    <w:name w:val="xl43"/>
    <w:basedOn w:val="Normal"/>
    <w:rsid w:val="00423131"/>
    <w:pPr>
      <w:pBdr>
        <w:top w:val="single" w:sz="4" w:space="0" w:color="auto"/>
        <w:bottom w:val="single" w:sz="4" w:space="0" w:color="auto"/>
      </w:pBdr>
      <w:spacing w:before="100" w:beforeAutospacing="1" w:after="100" w:afterAutospacing="1"/>
      <w:jc w:val="both"/>
      <w:textAlignment w:val="top"/>
    </w:pPr>
    <w:rPr>
      <w:rFonts w:ascii="Arial" w:hAnsi="Arial" w:cs="Arial"/>
    </w:rPr>
  </w:style>
  <w:style w:type="paragraph" w:customStyle="1" w:styleId="xl44">
    <w:name w:val="xl44"/>
    <w:basedOn w:val="Normal"/>
    <w:rsid w:val="00423131"/>
    <w:pPr>
      <w:spacing w:before="100" w:beforeAutospacing="1" w:after="100" w:afterAutospacing="1"/>
      <w:textAlignment w:val="top"/>
    </w:pPr>
    <w:rPr>
      <w:rFonts w:ascii="Arial" w:hAnsi="Arial" w:cs="Arial"/>
      <w:b/>
      <w:bCs/>
      <w:u w:val="single"/>
    </w:rPr>
  </w:style>
  <w:style w:type="paragraph" w:customStyle="1" w:styleId="xl45">
    <w:name w:val="xl45"/>
    <w:basedOn w:val="Normal"/>
    <w:rsid w:val="00423131"/>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6">
    <w:name w:val="xl46"/>
    <w:basedOn w:val="Normal"/>
    <w:rsid w:val="00423131"/>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47">
    <w:name w:val="xl47"/>
    <w:basedOn w:val="Normal"/>
    <w:rsid w:val="00423131"/>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Normal"/>
    <w:rsid w:val="00423131"/>
    <w:pPr>
      <w:pBdr>
        <w:left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0">
    <w:name w:val="xl50"/>
    <w:basedOn w:val="Normal"/>
    <w:rsid w:val="00423131"/>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1">
    <w:name w:val="xl51"/>
    <w:basedOn w:val="Normal"/>
    <w:rsid w:val="00423131"/>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8">
    <w:name w:val="font8"/>
    <w:basedOn w:val="Normal"/>
    <w:rsid w:val="00423131"/>
    <w:pPr>
      <w:spacing w:before="100" w:beforeAutospacing="1" w:after="100" w:afterAutospacing="1"/>
    </w:pPr>
    <w:rPr>
      <w:rFonts w:ascii="Arial" w:hAnsi="Arial" w:cs="Arial"/>
      <w:b/>
      <w:bCs/>
      <w:color w:val="FF0000"/>
      <w:sz w:val="20"/>
      <w:szCs w:val="20"/>
    </w:rPr>
  </w:style>
  <w:style w:type="paragraph" w:customStyle="1" w:styleId="xl52">
    <w:name w:val="xl52"/>
    <w:basedOn w:val="Normal"/>
    <w:rsid w:val="00423131"/>
    <w:pPr>
      <w:spacing w:before="100" w:beforeAutospacing="1" w:after="100" w:afterAutospacing="1"/>
    </w:pPr>
    <w:rPr>
      <w:rFonts w:ascii="Arial" w:hAnsi="Arial" w:cs="Arial"/>
    </w:rPr>
  </w:style>
  <w:style w:type="paragraph" w:customStyle="1" w:styleId="xl53">
    <w:name w:val="xl53"/>
    <w:basedOn w:val="Normal"/>
    <w:rsid w:val="00423131"/>
    <w:pPr>
      <w:spacing w:before="100" w:beforeAutospacing="1" w:after="100" w:afterAutospacing="1"/>
      <w:jc w:val="center"/>
    </w:pPr>
    <w:rPr>
      <w:rFonts w:ascii="Arial" w:hAnsi="Arial" w:cs="Arial"/>
    </w:rPr>
  </w:style>
  <w:style w:type="paragraph" w:customStyle="1" w:styleId="xl54">
    <w:name w:val="xl54"/>
    <w:basedOn w:val="Normal"/>
    <w:rsid w:val="00423131"/>
    <w:pPr>
      <w:spacing w:before="100" w:beforeAutospacing="1" w:after="100" w:afterAutospacing="1"/>
    </w:pPr>
    <w:rPr>
      <w:rFonts w:ascii="Arial" w:hAnsi="Arial" w:cs="Arial"/>
    </w:rPr>
  </w:style>
  <w:style w:type="paragraph" w:customStyle="1" w:styleId="xl55">
    <w:name w:val="xl55"/>
    <w:basedOn w:val="Normal"/>
    <w:rsid w:val="00423131"/>
    <w:pPr>
      <w:spacing w:before="100" w:beforeAutospacing="1" w:after="100" w:afterAutospacing="1"/>
      <w:jc w:val="both"/>
      <w:textAlignment w:val="center"/>
    </w:pPr>
    <w:rPr>
      <w:rFonts w:ascii="Arial" w:hAnsi="Arial" w:cs="Arial"/>
      <w:b/>
      <w:bCs/>
    </w:rPr>
  </w:style>
  <w:style w:type="paragraph" w:customStyle="1" w:styleId="xl56">
    <w:name w:val="xl56"/>
    <w:basedOn w:val="Normal"/>
    <w:rsid w:val="00423131"/>
    <w:pPr>
      <w:spacing w:before="100" w:beforeAutospacing="1" w:after="100" w:afterAutospacing="1"/>
      <w:jc w:val="both"/>
      <w:textAlignment w:val="center"/>
    </w:pPr>
    <w:rPr>
      <w:rFonts w:ascii="Arial" w:hAnsi="Arial" w:cs="Arial"/>
      <w:b/>
      <w:bCs/>
    </w:rPr>
  </w:style>
  <w:style w:type="paragraph" w:styleId="PlainText">
    <w:name w:val="Plain Text"/>
    <w:aliases w:val="Plain Text1,Char Char Char1,Char Char Char Char Char Char Char Char Char Char Char Char Char Char Char Char Char1,Char Char Char Char2,Char Char1,Char Char Char Char Char1,Char Char Char1 Char Char,Char Char Char Char"/>
    <w:basedOn w:val="Normal"/>
    <w:link w:val="PlainTextChar"/>
    <w:rsid w:val="00423131"/>
    <w:rPr>
      <w:rFonts w:ascii="Courier New" w:hAnsi="Courier New" w:cs="Courier New"/>
      <w:sz w:val="20"/>
      <w:szCs w:val="20"/>
    </w:rPr>
  </w:style>
  <w:style w:type="paragraph" w:customStyle="1" w:styleId="xl57">
    <w:name w:val="xl57"/>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styleId="BalloonText">
    <w:name w:val="Balloon Text"/>
    <w:basedOn w:val="Normal"/>
    <w:link w:val="BalloonTextChar"/>
    <w:rsid w:val="00423131"/>
    <w:rPr>
      <w:rFonts w:ascii="Tahoma" w:hAnsi="Tahoma" w:cs="Tahoma"/>
      <w:sz w:val="16"/>
      <w:szCs w:val="16"/>
    </w:rPr>
  </w:style>
  <w:style w:type="paragraph" w:customStyle="1" w:styleId="xl59">
    <w:name w:val="xl59"/>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60">
    <w:name w:val="xl60"/>
    <w:basedOn w:val="Normal"/>
    <w:rsid w:val="0042313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61">
    <w:name w:val="xl61"/>
    <w:basedOn w:val="Normal"/>
    <w:rsid w:val="00423131"/>
    <w:pPr>
      <w:spacing w:before="100" w:beforeAutospacing="1" w:after="100" w:afterAutospacing="1"/>
      <w:textAlignment w:val="top"/>
    </w:pPr>
    <w:rPr>
      <w:rFonts w:ascii="Arial" w:hAnsi="Arial" w:cs="Arial"/>
      <w:sz w:val="22"/>
      <w:szCs w:val="22"/>
    </w:rPr>
  </w:style>
  <w:style w:type="paragraph" w:customStyle="1" w:styleId="xl62">
    <w:name w:val="xl62"/>
    <w:basedOn w:val="Normal"/>
    <w:rsid w:val="00423131"/>
    <w:pPr>
      <w:spacing w:before="100" w:beforeAutospacing="1" w:after="100" w:afterAutospacing="1"/>
    </w:pPr>
    <w:rPr>
      <w:rFonts w:ascii="Arial" w:hAnsi="Arial" w:cs="Arial"/>
      <w:b/>
      <w:bCs/>
      <w:sz w:val="22"/>
      <w:szCs w:val="22"/>
    </w:rPr>
  </w:style>
  <w:style w:type="paragraph" w:customStyle="1" w:styleId="xl63">
    <w:name w:val="xl63"/>
    <w:basedOn w:val="Normal"/>
    <w:rsid w:val="00423131"/>
    <w:pPr>
      <w:spacing w:before="100" w:beforeAutospacing="1" w:after="100" w:afterAutospacing="1"/>
      <w:textAlignment w:val="top"/>
    </w:pPr>
    <w:rPr>
      <w:rFonts w:ascii="Arial" w:hAnsi="Arial" w:cs="Arial"/>
      <w:sz w:val="22"/>
      <w:szCs w:val="22"/>
    </w:rPr>
  </w:style>
  <w:style w:type="paragraph" w:customStyle="1" w:styleId="xl64">
    <w:name w:val="xl64"/>
    <w:basedOn w:val="Normal"/>
    <w:rsid w:val="0042313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5">
    <w:name w:val="xl65"/>
    <w:basedOn w:val="Normal"/>
    <w:rsid w:val="0042313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66">
    <w:name w:val="xl66"/>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231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0">
    <w:name w:val="xl70"/>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Normal"/>
    <w:rsid w:val="004231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3">
    <w:name w:val="xl73"/>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42313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76">
    <w:name w:val="xl76"/>
    <w:basedOn w:val="Normal"/>
    <w:rsid w:val="00423131"/>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42313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rsid w:val="00423131"/>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9">
    <w:name w:val="xl79"/>
    <w:basedOn w:val="Normal"/>
    <w:rsid w:val="00423131"/>
    <w:pPr>
      <w:pBdr>
        <w:bottom w:val="single" w:sz="4" w:space="0" w:color="auto"/>
      </w:pBdr>
      <w:spacing w:before="100" w:beforeAutospacing="1" w:after="100" w:afterAutospacing="1"/>
    </w:pPr>
    <w:rPr>
      <w:rFonts w:ascii="Arial" w:hAnsi="Arial" w:cs="Arial"/>
      <w:sz w:val="22"/>
      <w:szCs w:val="22"/>
    </w:rPr>
  </w:style>
  <w:style w:type="paragraph" w:customStyle="1" w:styleId="xl80">
    <w:name w:val="xl80"/>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1">
    <w:name w:val="xl81"/>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82">
    <w:name w:val="xl82"/>
    <w:basedOn w:val="Normal"/>
    <w:rsid w:val="00423131"/>
    <w:pPr>
      <w:pBdr>
        <w:top w:val="single" w:sz="4" w:space="0" w:color="auto"/>
        <w:left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83">
    <w:name w:val="xl83"/>
    <w:basedOn w:val="Normal"/>
    <w:rsid w:val="00423131"/>
    <w:pPr>
      <w:pBdr>
        <w:top w:val="single" w:sz="4" w:space="0" w:color="auto"/>
      </w:pBdr>
      <w:spacing w:before="100" w:beforeAutospacing="1" w:after="100" w:afterAutospacing="1"/>
    </w:pPr>
    <w:rPr>
      <w:rFonts w:ascii="Arial" w:hAnsi="Arial" w:cs="Arial"/>
      <w:sz w:val="22"/>
      <w:szCs w:val="22"/>
    </w:rPr>
  </w:style>
  <w:style w:type="paragraph" w:customStyle="1" w:styleId="xl84">
    <w:name w:val="xl84"/>
    <w:basedOn w:val="Normal"/>
    <w:rsid w:val="00423131"/>
    <w:pPr>
      <w:pBdr>
        <w:bottom w:val="single" w:sz="4" w:space="0" w:color="auto"/>
      </w:pBdr>
      <w:spacing w:before="100" w:beforeAutospacing="1" w:after="100" w:afterAutospacing="1"/>
      <w:textAlignment w:val="center"/>
    </w:pPr>
    <w:rPr>
      <w:rFonts w:ascii="Arial" w:hAnsi="Arial" w:cs="Arial"/>
      <w:b/>
      <w:bCs/>
      <w:color w:val="000000"/>
    </w:rPr>
  </w:style>
  <w:style w:type="paragraph" w:customStyle="1" w:styleId="xl85">
    <w:name w:val="xl85"/>
    <w:basedOn w:val="Normal"/>
    <w:rsid w:val="004231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6">
    <w:name w:val="xl86"/>
    <w:basedOn w:val="Normal"/>
    <w:rsid w:val="004231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423131"/>
    <w:pPr>
      <w:spacing w:before="100" w:beforeAutospacing="1" w:after="100" w:afterAutospacing="1"/>
    </w:pPr>
    <w:rPr>
      <w:rFonts w:ascii="Arial" w:hAnsi="Arial" w:cs="Arial"/>
      <w:b/>
      <w:bCs/>
      <w:sz w:val="22"/>
      <w:szCs w:val="22"/>
      <w:u w:val="single"/>
    </w:rPr>
  </w:style>
  <w:style w:type="paragraph" w:customStyle="1" w:styleId="xl88">
    <w:name w:val="xl88"/>
    <w:basedOn w:val="Normal"/>
    <w:rsid w:val="00423131"/>
    <w:pPr>
      <w:spacing w:before="100" w:beforeAutospacing="1" w:after="100" w:afterAutospacing="1"/>
      <w:jc w:val="center"/>
      <w:textAlignment w:val="top"/>
    </w:pPr>
    <w:rPr>
      <w:rFonts w:ascii="Arial" w:hAnsi="Arial" w:cs="Arial"/>
      <w:b/>
      <w:bCs/>
      <w:color w:val="000000"/>
    </w:rPr>
  </w:style>
  <w:style w:type="paragraph" w:customStyle="1" w:styleId="xl89">
    <w:name w:val="xl89"/>
    <w:basedOn w:val="Normal"/>
    <w:rsid w:val="00423131"/>
    <w:pPr>
      <w:spacing w:before="100" w:beforeAutospacing="1" w:after="100" w:afterAutospacing="1"/>
      <w:jc w:val="center"/>
      <w:textAlignment w:val="top"/>
    </w:pPr>
    <w:rPr>
      <w:rFonts w:ascii="Arial" w:hAnsi="Arial" w:cs="Arial"/>
      <w:b/>
      <w:bCs/>
      <w:color w:val="000000"/>
    </w:rPr>
  </w:style>
  <w:style w:type="paragraph" w:customStyle="1" w:styleId="xl90">
    <w:name w:val="xl90"/>
    <w:basedOn w:val="Normal"/>
    <w:rsid w:val="00423131"/>
    <w:pPr>
      <w:pBdr>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1">
    <w:name w:val="xl91"/>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92">
    <w:name w:val="xl92"/>
    <w:basedOn w:val="Normal"/>
    <w:rsid w:val="004231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42313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94">
    <w:name w:val="xl9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423131"/>
    <w:pPr>
      <w:spacing w:before="100" w:beforeAutospacing="1" w:after="100" w:afterAutospacing="1"/>
      <w:jc w:val="both"/>
      <w:textAlignment w:val="top"/>
    </w:pPr>
    <w:rPr>
      <w:rFonts w:ascii="Arial" w:hAnsi="Arial" w:cs="Arial"/>
      <w:color w:val="000000"/>
      <w:sz w:val="22"/>
      <w:szCs w:val="22"/>
    </w:rPr>
  </w:style>
  <w:style w:type="paragraph" w:customStyle="1" w:styleId="xl96">
    <w:name w:val="xl96"/>
    <w:basedOn w:val="Normal"/>
    <w:rsid w:val="00423131"/>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97">
    <w:name w:val="xl97"/>
    <w:basedOn w:val="Normal"/>
    <w:rsid w:val="00423131"/>
    <w:pPr>
      <w:pBdr>
        <w:top w:val="single" w:sz="4" w:space="0" w:color="auto"/>
        <w:bottom w:val="single" w:sz="4" w:space="0" w:color="auto"/>
      </w:pBdr>
      <w:spacing w:before="100" w:beforeAutospacing="1" w:after="100" w:afterAutospacing="1"/>
      <w:jc w:val="center"/>
    </w:pPr>
    <w:rPr>
      <w:rFonts w:ascii="Arial" w:hAnsi="Arial" w:cs="Arial"/>
      <w:b/>
      <w:bCs/>
      <w:sz w:val="22"/>
      <w:szCs w:val="22"/>
    </w:rPr>
  </w:style>
  <w:style w:type="paragraph" w:customStyle="1" w:styleId="xl98">
    <w:name w:val="xl98"/>
    <w:basedOn w:val="Normal"/>
    <w:rsid w:val="00423131"/>
    <w:pPr>
      <w:pBdr>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99">
    <w:name w:val="xl99"/>
    <w:basedOn w:val="Normal"/>
    <w:rsid w:val="00423131"/>
    <w:pPr>
      <w:spacing w:before="100" w:beforeAutospacing="1" w:after="100" w:afterAutospacing="1"/>
      <w:textAlignment w:val="center"/>
    </w:pPr>
    <w:rPr>
      <w:rFonts w:ascii="Arial" w:hAnsi="Arial" w:cs="Arial"/>
      <w:b/>
      <w:bCs/>
      <w:color w:val="000000"/>
      <w:sz w:val="22"/>
      <w:szCs w:val="22"/>
    </w:rPr>
  </w:style>
  <w:style w:type="paragraph" w:customStyle="1" w:styleId="xl100">
    <w:name w:val="xl100"/>
    <w:basedOn w:val="Normal"/>
    <w:rsid w:val="00423131"/>
    <w:pPr>
      <w:spacing w:before="100" w:beforeAutospacing="1" w:after="100" w:afterAutospacing="1"/>
      <w:textAlignment w:val="center"/>
    </w:pPr>
    <w:rPr>
      <w:rFonts w:ascii="Arial" w:hAnsi="Arial" w:cs="Arial"/>
      <w:sz w:val="22"/>
      <w:szCs w:val="22"/>
    </w:rPr>
  </w:style>
  <w:style w:type="paragraph" w:customStyle="1" w:styleId="xl101">
    <w:name w:val="xl101"/>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02">
    <w:name w:val="xl102"/>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3">
    <w:name w:val="xl103"/>
    <w:basedOn w:val="Normal"/>
    <w:rsid w:val="0042313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4">
    <w:name w:val="xl104"/>
    <w:basedOn w:val="Normal"/>
    <w:rsid w:val="004231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5">
    <w:name w:val="xl105"/>
    <w:basedOn w:val="Normal"/>
    <w:rsid w:val="004231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06">
    <w:name w:val="xl106"/>
    <w:basedOn w:val="Normal"/>
    <w:rsid w:val="00423131"/>
    <w:pPr>
      <w:pBdr>
        <w:top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07">
    <w:name w:val="xl107"/>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8">
    <w:name w:val="xl108"/>
    <w:basedOn w:val="Normal"/>
    <w:rsid w:val="004231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9">
    <w:name w:val="xl109"/>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u w:val="single"/>
    </w:rPr>
  </w:style>
  <w:style w:type="paragraph" w:customStyle="1" w:styleId="xl111">
    <w:name w:val="xl111"/>
    <w:basedOn w:val="Normal"/>
    <w:rsid w:val="004231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2">
    <w:name w:val="xl112"/>
    <w:basedOn w:val="Normal"/>
    <w:rsid w:val="00423131"/>
    <w:pPr>
      <w:spacing w:before="100" w:beforeAutospacing="1" w:after="100" w:afterAutospacing="1"/>
      <w:jc w:val="center"/>
      <w:textAlignment w:val="center"/>
    </w:pPr>
    <w:rPr>
      <w:rFonts w:ascii="Arial" w:hAnsi="Arial" w:cs="Arial"/>
    </w:rPr>
  </w:style>
  <w:style w:type="paragraph" w:customStyle="1" w:styleId="xl113">
    <w:name w:val="xl113"/>
    <w:basedOn w:val="Normal"/>
    <w:rsid w:val="00423131"/>
    <w:pPr>
      <w:spacing w:before="100" w:beforeAutospacing="1" w:after="100" w:afterAutospacing="1"/>
      <w:jc w:val="center"/>
      <w:textAlignment w:val="center"/>
    </w:pPr>
    <w:rPr>
      <w:rFonts w:ascii="Arial" w:hAnsi="Arial" w:cs="Arial"/>
    </w:rPr>
  </w:style>
  <w:style w:type="paragraph" w:customStyle="1" w:styleId="xl114">
    <w:name w:val="xl114"/>
    <w:basedOn w:val="Normal"/>
    <w:rsid w:val="00423131"/>
    <w:pPr>
      <w:pBdr>
        <w:top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423131"/>
    <w:pPr>
      <w:pBdr>
        <w:top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423131"/>
    <w:pPr>
      <w:spacing w:before="100" w:beforeAutospacing="1" w:after="100" w:afterAutospacing="1"/>
      <w:textAlignment w:val="center"/>
    </w:pPr>
    <w:rPr>
      <w:rFonts w:ascii="Arial" w:hAnsi="Arial" w:cs="Arial"/>
      <w:b/>
      <w:bCs/>
      <w:color w:val="000000"/>
    </w:rPr>
  </w:style>
  <w:style w:type="paragraph" w:styleId="ListParagraph">
    <w:name w:val="List Paragraph"/>
    <w:basedOn w:val="Normal"/>
    <w:uiPriority w:val="34"/>
    <w:qFormat/>
    <w:rsid w:val="00423131"/>
    <w:pPr>
      <w:widowControl w:val="0"/>
      <w:ind w:left="720"/>
      <w:jc w:val="both"/>
    </w:pPr>
    <w:rPr>
      <w:rFonts w:eastAsia="MS Gothic"/>
      <w:kern w:val="2"/>
      <w:sz w:val="21"/>
      <w:szCs w:val="21"/>
    </w:rPr>
  </w:style>
  <w:style w:type="character" w:customStyle="1" w:styleId="HeaderChar">
    <w:name w:val="Header Char"/>
    <w:link w:val="Header"/>
    <w:locked/>
    <w:rsid w:val="00423131"/>
    <w:rPr>
      <w:sz w:val="24"/>
      <w:szCs w:val="24"/>
      <w:lang w:val="en-US" w:eastAsia="en-US" w:bidi="ar-SA"/>
    </w:rPr>
  </w:style>
  <w:style w:type="character" w:customStyle="1" w:styleId="FooterChar">
    <w:name w:val="Footer Char"/>
    <w:link w:val="Footer"/>
    <w:uiPriority w:val="99"/>
    <w:locked/>
    <w:rsid w:val="00423131"/>
    <w:rPr>
      <w:lang w:val="en-US" w:eastAsia="en-US" w:bidi="ar-SA"/>
    </w:rPr>
  </w:style>
  <w:style w:type="paragraph" w:styleId="NoSpacing">
    <w:name w:val="No Spacing"/>
    <w:link w:val="NoSpacingChar"/>
    <w:qFormat/>
    <w:rsid w:val="00423131"/>
    <w:rPr>
      <w:rFonts w:ascii="Calibri" w:eastAsia="Calibri" w:hAnsi="Calibri" w:cs="Calibri"/>
      <w:sz w:val="22"/>
      <w:szCs w:val="22"/>
      <w:lang w:val="en-US" w:eastAsia="en-US"/>
    </w:rPr>
  </w:style>
  <w:style w:type="character" w:customStyle="1" w:styleId="NoSpacingChar">
    <w:name w:val="No Spacing Char"/>
    <w:link w:val="NoSpacing"/>
    <w:locked/>
    <w:rsid w:val="00423131"/>
    <w:rPr>
      <w:rFonts w:ascii="Calibri" w:eastAsia="Calibri" w:hAnsi="Calibri" w:cs="Calibri"/>
      <w:sz w:val="22"/>
      <w:szCs w:val="22"/>
      <w:lang w:val="en-US" w:eastAsia="en-US" w:bidi="ar-SA"/>
    </w:rPr>
  </w:style>
  <w:style w:type="paragraph" w:customStyle="1" w:styleId="Default">
    <w:name w:val="Default"/>
    <w:rsid w:val="00423131"/>
    <w:pPr>
      <w:autoSpaceDE w:val="0"/>
      <w:autoSpaceDN w:val="0"/>
      <w:adjustRightInd w:val="0"/>
    </w:pPr>
    <w:rPr>
      <w:rFonts w:ascii="CILFKB+Arial,Bold" w:hAnsi="CILFKB+Arial,Bold" w:cs="CILFKB+Arial,Bold"/>
      <w:color w:val="000000"/>
      <w:sz w:val="24"/>
      <w:szCs w:val="24"/>
      <w:lang w:val="en-US" w:eastAsia="en-US"/>
    </w:rPr>
  </w:style>
  <w:style w:type="character" w:customStyle="1" w:styleId="Heading1Char">
    <w:name w:val="Heading 1 Char"/>
    <w:link w:val="Heading1"/>
    <w:rsid w:val="00423131"/>
    <w:rPr>
      <w:rFonts w:ascii="Arial" w:hAnsi="Arial"/>
      <w:b/>
      <w:kern w:val="28"/>
      <w:sz w:val="28"/>
    </w:rPr>
  </w:style>
  <w:style w:type="character" w:customStyle="1" w:styleId="Heading2Char">
    <w:name w:val="Heading 2 Char"/>
    <w:link w:val="Heading2"/>
    <w:rsid w:val="00423131"/>
    <w:rPr>
      <w:rFonts w:ascii="Arial" w:hAnsi="Arial"/>
      <w:b/>
      <w:i/>
      <w:sz w:val="24"/>
    </w:rPr>
  </w:style>
  <w:style w:type="character" w:customStyle="1" w:styleId="TitleChar">
    <w:name w:val="Title Char"/>
    <w:link w:val="Title"/>
    <w:rsid w:val="00423131"/>
    <w:rPr>
      <w:rFonts w:ascii="Arial" w:hAnsi="Arial" w:cs="Arial"/>
      <w:b/>
      <w:bCs/>
      <w:sz w:val="28"/>
      <w:szCs w:val="24"/>
      <w:u w:val="single"/>
      <w:lang w:val="en-US" w:eastAsia="en-US" w:bidi="ar-SA"/>
    </w:rPr>
  </w:style>
  <w:style w:type="character" w:customStyle="1" w:styleId="BodyTextChar">
    <w:name w:val="Body Text Char"/>
    <w:link w:val="BodyText"/>
    <w:rsid w:val="00423131"/>
    <w:rPr>
      <w:sz w:val="24"/>
      <w:szCs w:val="24"/>
      <w:lang w:val="en-US" w:eastAsia="en-US" w:bidi="ar-SA"/>
    </w:rPr>
  </w:style>
  <w:style w:type="character" w:customStyle="1" w:styleId="BodyTextIndentChar">
    <w:name w:val="Body Text Indent Char"/>
    <w:link w:val="BodyTextIndent"/>
    <w:rsid w:val="00423131"/>
    <w:rPr>
      <w:sz w:val="24"/>
      <w:szCs w:val="24"/>
      <w:lang w:val="en-US" w:eastAsia="en-US" w:bidi="ar-SA"/>
    </w:rPr>
  </w:style>
  <w:style w:type="paragraph" w:styleId="Index1">
    <w:name w:val="index 1"/>
    <w:basedOn w:val="Normal"/>
    <w:next w:val="Normal"/>
    <w:autoRedefine/>
    <w:semiHidden/>
    <w:rsid w:val="00423131"/>
    <w:pPr>
      <w:ind w:left="240" w:hanging="240"/>
    </w:pPr>
  </w:style>
  <w:style w:type="paragraph" w:styleId="List3">
    <w:name w:val="List 3"/>
    <w:basedOn w:val="Normal"/>
    <w:rsid w:val="00423131"/>
    <w:pPr>
      <w:ind w:left="1080" w:hanging="360"/>
    </w:pPr>
  </w:style>
  <w:style w:type="paragraph" w:customStyle="1" w:styleId="xl117">
    <w:name w:val="xl117"/>
    <w:basedOn w:val="Normal"/>
    <w:rsid w:val="00423131"/>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18">
    <w:name w:val="xl118"/>
    <w:basedOn w:val="Normal"/>
    <w:rsid w:val="0042313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19">
    <w:name w:val="xl119"/>
    <w:basedOn w:val="Normal"/>
    <w:rsid w:val="00423131"/>
    <w:pPr>
      <w:spacing w:before="100" w:beforeAutospacing="1" w:after="100" w:afterAutospacing="1"/>
      <w:jc w:val="center"/>
      <w:textAlignment w:val="top"/>
    </w:pPr>
    <w:rPr>
      <w:rFonts w:ascii="Verdana" w:hAnsi="Verdana"/>
      <w:b/>
      <w:bCs/>
    </w:rPr>
  </w:style>
  <w:style w:type="paragraph" w:customStyle="1" w:styleId="xl120">
    <w:name w:val="xl120"/>
    <w:basedOn w:val="Normal"/>
    <w:rsid w:val="00423131"/>
    <w:pPr>
      <w:spacing w:before="100" w:beforeAutospacing="1" w:after="100" w:afterAutospacing="1"/>
      <w:textAlignment w:val="center"/>
    </w:pPr>
    <w:rPr>
      <w:rFonts w:ascii="Arial" w:hAnsi="Arial" w:cs="Arial"/>
      <w:b/>
      <w:bCs/>
      <w:sz w:val="22"/>
      <w:szCs w:val="22"/>
    </w:rPr>
  </w:style>
  <w:style w:type="paragraph" w:customStyle="1" w:styleId="xl121">
    <w:name w:val="xl121"/>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2">
    <w:name w:val="xl122"/>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3">
    <w:name w:val="xl123"/>
    <w:basedOn w:val="Normal"/>
    <w:rsid w:val="0042313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4">
    <w:name w:val="xl124"/>
    <w:basedOn w:val="Normal"/>
    <w:rsid w:val="00423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423131"/>
    <w:pPr>
      <w:spacing w:before="100" w:beforeAutospacing="1" w:after="100" w:afterAutospacing="1"/>
    </w:pPr>
    <w:rPr>
      <w:rFonts w:ascii="Arial" w:hAnsi="Arial" w:cs="Arial"/>
      <w:b/>
      <w:bCs/>
      <w:sz w:val="22"/>
      <w:szCs w:val="22"/>
      <w:u w:val="single"/>
    </w:rPr>
  </w:style>
  <w:style w:type="paragraph" w:customStyle="1" w:styleId="xl126">
    <w:name w:val="xl126"/>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7">
    <w:name w:val="xl127"/>
    <w:basedOn w:val="Normal"/>
    <w:rsid w:val="0042313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8">
    <w:name w:val="xl128"/>
    <w:basedOn w:val="Normal"/>
    <w:rsid w:val="004231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9">
    <w:name w:val="xl129"/>
    <w:basedOn w:val="Normal"/>
    <w:rsid w:val="00423131"/>
    <w:pPr>
      <w:pBdr>
        <w:top w:val="single" w:sz="4" w:space="0" w:color="auto"/>
        <w:left w:val="single" w:sz="4" w:space="0" w:color="auto"/>
      </w:pBdr>
      <w:spacing w:before="100" w:beforeAutospacing="1" w:after="100" w:afterAutospacing="1"/>
      <w:textAlignment w:val="top"/>
    </w:pPr>
    <w:rPr>
      <w:rFonts w:ascii="Arial" w:hAnsi="Arial" w:cs="Arial"/>
      <w:sz w:val="22"/>
      <w:szCs w:val="22"/>
    </w:rPr>
  </w:style>
  <w:style w:type="paragraph" w:customStyle="1" w:styleId="xl130">
    <w:name w:val="xl130"/>
    <w:basedOn w:val="Normal"/>
    <w:rsid w:val="00423131"/>
    <w:pPr>
      <w:pBdr>
        <w:top w:val="single" w:sz="4" w:space="0" w:color="auto"/>
      </w:pBdr>
      <w:spacing w:before="100" w:beforeAutospacing="1" w:after="100" w:afterAutospacing="1"/>
    </w:pPr>
  </w:style>
  <w:style w:type="paragraph" w:customStyle="1" w:styleId="xl131">
    <w:name w:val="xl131"/>
    <w:basedOn w:val="Normal"/>
    <w:rsid w:val="00423131"/>
    <w:pPr>
      <w:pBdr>
        <w:top w:val="single" w:sz="4" w:space="0" w:color="auto"/>
        <w:right w:val="single" w:sz="4" w:space="0" w:color="auto"/>
      </w:pBdr>
      <w:spacing w:before="100" w:beforeAutospacing="1" w:after="100" w:afterAutospacing="1"/>
    </w:pPr>
  </w:style>
  <w:style w:type="paragraph" w:customStyle="1" w:styleId="xl132">
    <w:name w:val="xl132"/>
    <w:basedOn w:val="Normal"/>
    <w:rsid w:val="00423131"/>
    <w:pPr>
      <w:pBdr>
        <w:top w:val="single" w:sz="4"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33">
    <w:name w:val="xl133"/>
    <w:basedOn w:val="Normal"/>
    <w:rsid w:val="00423131"/>
    <w:pPr>
      <w:pBdr>
        <w:top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4">
    <w:name w:val="xl134"/>
    <w:basedOn w:val="Normal"/>
    <w:rsid w:val="00423131"/>
    <w:pPr>
      <w:pBdr>
        <w:top w:val="single" w:sz="4"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35">
    <w:name w:val="xl135"/>
    <w:basedOn w:val="Normal"/>
    <w:rsid w:val="00423131"/>
    <w:pPr>
      <w:pBdr>
        <w:top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6">
    <w:name w:val="xl136"/>
    <w:basedOn w:val="Normal"/>
    <w:rsid w:val="00423131"/>
    <w:pPr>
      <w:pBdr>
        <w:top w:val="single" w:sz="4" w:space="0" w:color="auto"/>
      </w:pBdr>
      <w:spacing w:before="100" w:beforeAutospacing="1" w:after="100" w:afterAutospacing="1"/>
      <w:jc w:val="center"/>
    </w:pPr>
    <w:rPr>
      <w:rFonts w:ascii="Arial" w:hAnsi="Arial" w:cs="Arial"/>
      <w:sz w:val="22"/>
      <w:szCs w:val="22"/>
    </w:rPr>
  </w:style>
  <w:style w:type="paragraph" w:customStyle="1" w:styleId="xl137">
    <w:name w:val="xl137"/>
    <w:basedOn w:val="Normal"/>
    <w:rsid w:val="004231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38">
    <w:name w:val="xl138"/>
    <w:basedOn w:val="Normal"/>
    <w:rsid w:val="0042313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39">
    <w:name w:val="xl139"/>
    <w:basedOn w:val="Normal"/>
    <w:rsid w:val="004231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40">
    <w:name w:val="xl140"/>
    <w:basedOn w:val="Normal"/>
    <w:rsid w:val="00423131"/>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41">
    <w:name w:val="xl141"/>
    <w:basedOn w:val="Normal"/>
    <w:rsid w:val="00423131"/>
    <w:pPr>
      <w:pBdr>
        <w:top w:val="single" w:sz="4" w:space="0" w:color="auto"/>
        <w:bottom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42">
    <w:name w:val="xl142"/>
    <w:basedOn w:val="Normal"/>
    <w:rsid w:val="00423131"/>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2"/>
      <w:szCs w:val="22"/>
    </w:rPr>
  </w:style>
  <w:style w:type="paragraph" w:customStyle="1" w:styleId="xl143">
    <w:name w:val="xl143"/>
    <w:basedOn w:val="Normal"/>
    <w:rsid w:val="00423131"/>
    <w:pPr>
      <w:spacing w:before="100" w:beforeAutospacing="1" w:after="100" w:afterAutospacing="1"/>
      <w:textAlignment w:val="top"/>
    </w:pPr>
    <w:rPr>
      <w:rFonts w:ascii="Garamond" w:hAnsi="Garamond"/>
      <w:b/>
      <w:bCs/>
      <w:sz w:val="22"/>
      <w:szCs w:val="22"/>
      <w:u w:val="single"/>
    </w:rPr>
  </w:style>
  <w:style w:type="paragraph" w:customStyle="1" w:styleId="xl144">
    <w:name w:val="xl144"/>
    <w:basedOn w:val="Normal"/>
    <w:rsid w:val="00423131"/>
    <w:pPr>
      <w:pBdr>
        <w:bottom w:val="single" w:sz="4" w:space="0" w:color="auto"/>
      </w:pBdr>
      <w:spacing w:before="100" w:beforeAutospacing="1" w:after="100" w:afterAutospacing="1"/>
      <w:jc w:val="center"/>
      <w:textAlignment w:val="top"/>
    </w:pPr>
    <w:rPr>
      <w:rFonts w:ascii="Arial" w:hAnsi="Arial" w:cs="Arial"/>
      <w:b/>
      <w:bCs/>
      <w:sz w:val="22"/>
      <w:szCs w:val="22"/>
      <w:u w:val="single"/>
    </w:rPr>
  </w:style>
  <w:style w:type="paragraph" w:customStyle="1" w:styleId="xl145">
    <w:name w:val="xl145"/>
    <w:basedOn w:val="Normal"/>
    <w:rsid w:val="00423131"/>
    <w:pPr>
      <w:spacing w:before="100" w:beforeAutospacing="1" w:after="100" w:afterAutospacing="1"/>
      <w:jc w:val="center"/>
      <w:textAlignment w:val="top"/>
    </w:pPr>
    <w:rPr>
      <w:rFonts w:ascii="Arial" w:hAnsi="Arial" w:cs="Arial"/>
      <w:b/>
      <w:bCs/>
      <w:sz w:val="22"/>
      <w:szCs w:val="22"/>
      <w:u w:val="single"/>
    </w:rPr>
  </w:style>
  <w:style w:type="paragraph" w:customStyle="1" w:styleId="xl146">
    <w:name w:val="xl146"/>
    <w:basedOn w:val="Normal"/>
    <w:rsid w:val="00423131"/>
    <w:pPr>
      <w:spacing w:before="100" w:beforeAutospacing="1" w:after="100" w:afterAutospacing="1"/>
      <w:jc w:val="center"/>
      <w:textAlignment w:val="top"/>
    </w:pPr>
    <w:rPr>
      <w:rFonts w:ascii="Arial" w:hAnsi="Arial" w:cs="Arial"/>
      <w:sz w:val="22"/>
      <w:szCs w:val="22"/>
    </w:rPr>
  </w:style>
  <w:style w:type="paragraph" w:customStyle="1" w:styleId="xl147">
    <w:name w:val="xl147"/>
    <w:basedOn w:val="Normal"/>
    <w:rsid w:val="00423131"/>
    <w:pPr>
      <w:spacing w:before="100" w:beforeAutospacing="1" w:after="100" w:afterAutospacing="1"/>
      <w:textAlignment w:val="top"/>
    </w:pPr>
    <w:rPr>
      <w:rFonts w:ascii="Arial" w:hAnsi="Arial" w:cs="Arial"/>
      <w:b/>
      <w:bCs/>
      <w:color w:val="000000"/>
    </w:rPr>
  </w:style>
  <w:style w:type="paragraph" w:customStyle="1" w:styleId="xl148">
    <w:name w:val="xl148"/>
    <w:basedOn w:val="Normal"/>
    <w:rsid w:val="00423131"/>
    <w:pPr>
      <w:spacing w:before="100" w:beforeAutospacing="1" w:after="100" w:afterAutospacing="1"/>
      <w:textAlignment w:val="top"/>
    </w:pPr>
    <w:rPr>
      <w:rFonts w:ascii="Arial" w:hAnsi="Arial" w:cs="Arial"/>
      <w:sz w:val="22"/>
      <w:szCs w:val="22"/>
    </w:rPr>
  </w:style>
  <w:style w:type="paragraph" w:customStyle="1" w:styleId="xl149">
    <w:name w:val="xl149"/>
    <w:basedOn w:val="Normal"/>
    <w:rsid w:val="00423131"/>
    <w:pPr>
      <w:spacing w:before="100" w:beforeAutospacing="1" w:after="100" w:afterAutospacing="1"/>
      <w:jc w:val="center"/>
      <w:textAlignment w:val="top"/>
    </w:pPr>
    <w:rPr>
      <w:rFonts w:ascii="Arial" w:hAnsi="Arial" w:cs="Arial"/>
      <w:b/>
      <w:bCs/>
    </w:rPr>
  </w:style>
  <w:style w:type="character" w:customStyle="1" w:styleId="Heading3Char">
    <w:name w:val="Heading 3 Char"/>
    <w:link w:val="Heading3"/>
    <w:locked/>
    <w:rsid w:val="00677812"/>
    <w:rPr>
      <w:rFonts w:ascii="Arial" w:hAnsi="Arial"/>
      <w:b/>
    </w:rPr>
  </w:style>
  <w:style w:type="character" w:customStyle="1" w:styleId="Heading4Char">
    <w:name w:val="Heading 4 Char"/>
    <w:link w:val="Heading4"/>
    <w:locked/>
    <w:rsid w:val="00677812"/>
    <w:rPr>
      <w:rFonts w:ascii="Arial" w:hAnsi="Arial"/>
      <w:b/>
    </w:rPr>
  </w:style>
  <w:style w:type="character" w:customStyle="1" w:styleId="Heading5Char">
    <w:name w:val="Heading 5 Char"/>
    <w:link w:val="Heading5"/>
    <w:locked/>
    <w:rsid w:val="00677812"/>
    <w:rPr>
      <w:sz w:val="22"/>
    </w:rPr>
  </w:style>
  <w:style w:type="character" w:customStyle="1" w:styleId="Heading6Char">
    <w:name w:val="Heading 6 Char"/>
    <w:link w:val="Heading6"/>
    <w:locked/>
    <w:rsid w:val="00677812"/>
    <w:rPr>
      <w:i/>
      <w:sz w:val="22"/>
    </w:rPr>
  </w:style>
  <w:style w:type="character" w:customStyle="1" w:styleId="Heading7Char">
    <w:name w:val="Heading 7 Char"/>
    <w:link w:val="Heading7"/>
    <w:locked/>
    <w:rsid w:val="00677812"/>
    <w:rPr>
      <w:rFonts w:ascii="Arial" w:hAnsi="Arial"/>
    </w:rPr>
  </w:style>
  <w:style w:type="character" w:customStyle="1" w:styleId="Heading8Char">
    <w:name w:val="Heading 8 Char"/>
    <w:link w:val="Heading8"/>
    <w:locked/>
    <w:rsid w:val="00677812"/>
    <w:rPr>
      <w:rFonts w:ascii="Arial" w:hAnsi="Arial"/>
      <w:i/>
    </w:rPr>
  </w:style>
  <w:style w:type="character" w:customStyle="1" w:styleId="Heading9Char">
    <w:name w:val="Heading 9 Char"/>
    <w:link w:val="Heading9"/>
    <w:locked/>
    <w:rsid w:val="00677812"/>
    <w:rPr>
      <w:rFonts w:ascii="Arial" w:hAnsi="Arial"/>
      <w:b/>
      <w:i/>
      <w:sz w:val="18"/>
    </w:rPr>
  </w:style>
  <w:style w:type="character" w:customStyle="1" w:styleId="PlainTextChar">
    <w:name w:val="Plain Text Char"/>
    <w:aliases w:val="Plain Text1 Char,Char Char Char1 Char,Char Char Char Char Char Char Char Char Char Char Char Char Char Char Char Char Char1 Char,Char Char Char Char2 Char,Char Char1 Char,Char Char Char Char Char1 Char,Char Char Char1 Char Char Char"/>
    <w:link w:val="PlainText"/>
    <w:locked/>
    <w:rsid w:val="00677812"/>
    <w:rPr>
      <w:rFonts w:ascii="Courier New" w:hAnsi="Courier New" w:cs="Courier New"/>
      <w:lang w:bidi="ar-SA"/>
    </w:rPr>
  </w:style>
  <w:style w:type="character" w:customStyle="1" w:styleId="DocumentMapChar">
    <w:name w:val="Document Map Char"/>
    <w:link w:val="DocumentMap"/>
    <w:locked/>
    <w:rsid w:val="00677812"/>
    <w:rPr>
      <w:rFonts w:ascii="Tahoma" w:hAnsi="Tahoma" w:cs="Tahoma"/>
      <w:shd w:val="clear" w:color="auto" w:fill="000080"/>
      <w:lang w:bidi="ar-SA"/>
    </w:rPr>
  </w:style>
  <w:style w:type="character" w:customStyle="1" w:styleId="BodyText2Char">
    <w:name w:val="Body Text 2 Char"/>
    <w:link w:val="BodyText2"/>
    <w:locked/>
    <w:rsid w:val="00677812"/>
    <w:rPr>
      <w:sz w:val="24"/>
      <w:szCs w:val="24"/>
      <w:lang w:bidi="ar-SA"/>
    </w:rPr>
  </w:style>
  <w:style w:type="character" w:customStyle="1" w:styleId="BodyTextIndent2Char">
    <w:name w:val="Body Text Indent 2 Char"/>
    <w:link w:val="BodyTextIndent2"/>
    <w:locked/>
    <w:rsid w:val="00677812"/>
    <w:rPr>
      <w:sz w:val="24"/>
      <w:szCs w:val="24"/>
      <w:lang w:bidi="ar-SA"/>
    </w:rPr>
  </w:style>
  <w:style w:type="character" w:customStyle="1" w:styleId="BodyTextIndent3Char">
    <w:name w:val="Body Text Indent 3 Char"/>
    <w:link w:val="BodyTextIndent3"/>
    <w:locked/>
    <w:rsid w:val="00677812"/>
    <w:rPr>
      <w:sz w:val="16"/>
      <w:szCs w:val="16"/>
      <w:lang w:bidi="ar-SA"/>
    </w:rPr>
  </w:style>
  <w:style w:type="paragraph" w:styleId="FootnoteText">
    <w:name w:val="footnote text"/>
    <w:basedOn w:val="Normal"/>
    <w:link w:val="FootnoteTextChar"/>
    <w:rsid w:val="00677812"/>
    <w:rPr>
      <w:sz w:val="20"/>
      <w:szCs w:val="20"/>
    </w:rPr>
  </w:style>
  <w:style w:type="character" w:customStyle="1" w:styleId="FootnoteTextChar">
    <w:name w:val="Footnote Text Char"/>
    <w:link w:val="FootnoteText"/>
    <w:rsid w:val="00677812"/>
    <w:rPr>
      <w:lang w:bidi="ar-SA"/>
    </w:rPr>
  </w:style>
  <w:style w:type="character" w:customStyle="1" w:styleId="BodyText3Char">
    <w:name w:val="Body Text 3 Char"/>
    <w:link w:val="BodyText3"/>
    <w:uiPriority w:val="99"/>
    <w:locked/>
    <w:rsid w:val="00677812"/>
    <w:rPr>
      <w:sz w:val="16"/>
      <w:szCs w:val="16"/>
      <w:lang w:bidi="ar-SA"/>
    </w:rPr>
  </w:style>
  <w:style w:type="character" w:customStyle="1" w:styleId="SubtitleChar">
    <w:name w:val="Subtitle Char"/>
    <w:link w:val="Subtitle"/>
    <w:locked/>
    <w:rsid w:val="00677812"/>
    <w:rPr>
      <w:rFonts w:ascii="Bookman Old Style" w:hAnsi="Bookman Old Style"/>
      <w:b/>
      <w:bCs/>
      <w:sz w:val="24"/>
      <w:szCs w:val="24"/>
      <w:lang w:val="en-GB" w:bidi="ar-SA"/>
    </w:rPr>
  </w:style>
  <w:style w:type="paragraph" w:customStyle="1" w:styleId="Bodytext1">
    <w:name w:val="Body text 1"/>
    <w:basedOn w:val="Normal"/>
    <w:uiPriority w:val="99"/>
    <w:rsid w:val="00677812"/>
    <w:pPr>
      <w:suppressAutoHyphens/>
      <w:spacing w:line="288" w:lineRule="auto"/>
      <w:jc w:val="both"/>
    </w:pPr>
    <w:rPr>
      <w:rFonts w:ascii="Arial" w:hAnsi="Arial" w:cs="Arial"/>
      <w:spacing w:val="6"/>
      <w:sz w:val="22"/>
      <w:szCs w:val="22"/>
      <w:lang w:val="en-GB" w:eastAsia="ar-SA"/>
    </w:rPr>
  </w:style>
  <w:style w:type="numbering" w:customStyle="1" w:styleId="CurrentList1">
    <w:name w:val="Current List1"/>
    <w:rsid w:val="00677812"/>
    <w:pPr>
      <w:numPr>
        <w:numId w:val="4"/>
      </w:numPr>
    </w:pPr>
  </w:style>
  <w:style w:type="character" w:styleId="Emphasis">
    <w:name w:val="Emphasis"/>
    <w:qFormat/>
    <w:rsid w:val="00677812"/>
    <w:rPr>
      <w:i/>
      <w:iCs/>
    </w:rPr>
  </w:style>
  <w:style w:type="character" w:customStyle="1" w:styleId="BalloonTextChar">
    <w:name w:val="Balloon Text Char"/>
    <w:link w:val="BalloonText"/>
    <w:rsid w:val="00677812"/>
    <w:rPr>
      <w:rFonts w:ascii="Tahoma" w:hAnsi="Tahoma" w:cs="Tahoma"/>
      <w:sz w:val="16"/>
      <w:szCs w:val="16"/>
      <w:lang w:bidi="ar-SA"/>
    </w:rPr>
  </w:style>
  <w:style w:type="paragraph" w:customStyle="1" w:styleId="CM45">
    <w:name w:val="CM45"/>
    <w:basedOn w:val="Normal"/>
    <w:next w:val="Normal"/>
    <w:rsid w:val="001A6163"/>
    <w:pPr>
      <w:widowControl w:val="0"/>
      <w:autoSpaceDE w:val="0"/>
      <w:autoSpaceDN w:val="0"/>
      <w:adjustRightInd w:val="0"/>
      <w:spacing w:after="110"/>
    </w:pPr>
    <w:rPr>
      <w:rFonts w:ascii="Times New Roman PS" w:hAnsi="Times New Roman PS"/>
    </w:rPr>
  </w:style>
  <w:style w:type="paragraph" w:customStyle="1" w:styleId="CM3">
    <w:name w:val="CM3"/>
    <w:basedOn w:val="Normal"/>
    <w:next w:val="Normal"/>
    <w:rsid w:val="001A6163"/>
    <w:pPr>
      <w:widowControl w:val="0"/>
      <w:autoSpaceDE w:val="0"/>
      <w:autoSpaceDN w:val="0"/>
      <w:adjustRightInd w:val="0"/>
      <w:spacing w:after="300"/>
    </w:pPr>
  </w:style>
  <w:style w:type="paragraph" w:styleId="NormalWeb">
    <w:name w:val="Normal (Web)"/>
    <w:basedOn w:val="Normal"/>
    <w:uiPriority w:val="99"/>
    <w:rsid w:val="001A6163"/>
    <w:pPr>
      <w:spacing w:before="100" w:beforeAutospacing="1" w:after="119"/>
    </w:pPr>
    <w:rPr>
      <w:lang w:eastAsia="en-IN" w:bidi="hi-IN"/>
    </w:rPr>
  </w:style>
  <w:style w:type="paragraph" w:styleId="List">
    <w:name w:val="List"/>
    <w:basedOn w:val="Normal"/>
    <w:rsid w:val="00CD47A2"/>
    <w:pPr>
      <w:ind w:left="360" w:hanging="360"/>
    </w:pPr>
    <w:rPr>
      <w:lang w:val="en-US"/>
    </w:rPr>
  </w:style>
  <w:style w:type="paragraph" w:styleId="ListContinue">
    <w:name w:val="List Continue"/>
    <w:basedOn w:val="Normal"/>
    <w:rsid w:val="00CD47A2"/>
    <w:pPr>
      <w:spacing w:after="120"/>
      <w:ind w:left="360"/>
    </w:pPr>
    <w:rPr>
      <w:lang w:val="en-US"/>
    </w:rPr>
  </w:style>
  <w:style w:type="paragraph" w:styleId="ListContinue2">
    <w:name w:val="List Continue 2"/>
    <w:basedOn w:val="Normal"/>
    <w:rsid w:val="00CD47A2"/>
    <w:pPr>
      <w:spacing w:after="120"/>
      <w:ind w:left="720"/>
    </w:pPr>
    <w:rPr>
      <w:lang w:val="en-US"/>
    </w:rPr>
  </w:style>
  <w:style w:type="character" w:styleId="Strong">
    <w:name w:val="Strong"/>
    <w:basedOn w:val="DefaultParagraphFont"/>
    <w:qFormat/>
    <w:rsid w:val="00CD47A2"/>
    <w:rPr>
      <w:b/>
      <w:bCs/>
    </w:rPr>
  </w:style>
  <w:style w:type="character" w:styleId="BookTitle">
    <w:name w:val="Book Title"/>
    <w:basedOn w:val="DefaultParagraphFont"/>
    <w:uiPriority w:val="33"/>
    <w:qFormat/>
    <w:rsid w:val="00CD47A2"/>
    <w:rPr>
      <w:b/>
      <w:bCs/>
      <w:smallCaps/>
      <w:spacing w:val="5"/>
    </w:rPr>
  </w:style>
  <w:style w:type="character" w:styleId="FootnoteReference">
    <w:name w:val="footnote reference"/>
    <w:basedOn w:val="DefaultParagraphFont"/>
    <w:rsid w:val="00CD47A2"/>
    <w:rPr>
      <w:vertAlign w:val="superscript"/>
    </w:rPr>
  </w:style>
  <w:style w:type="paragraph" w:styleId="Quote">
    <w:name w:val="Quote"/>
    <w:basedOn w:val="Normal"/>
    <w:next w:val="Normal"/>
    <w:link w:val="QuoteChar"/>
    <w:uiPriority w:val="29"/>
    <w:qFormat/>
    <w:rsid w:val="00CD47A2"/>
    <w:rPr>
      <w:i/>
      <w:iCs/>
      <w:color w:val="000000" w:themeColor="text1"/>
      <w:lang w:val="en-US"/>
    </w:rPr>
  </w:style>
  <w:style w:type="character" w:customStyle="1" w:styleId="QuoteChar">
    <w:name w:val="Quote Char"/>
    <w:basedOn w:val="DefaultParagraphFont"/>
    <w:link w:val="Quote"/>
    <w:uiPriority w:val="29"/>
    <w:rsid w:val="00CD47A2"/>
    <w:rPr>
      <w:i/>
      <w:iCs/>
      <w:color w:val="000000" w:themeColor="text1"/>
      <w:sz w:val="24"/>
      <w:szCs w:val="24"/>
      <w:lang w:val="en-US" w:eastAsia="en-US"/>
    </w:rPr>
  </w:style>
  <w:style w:type="paragraph" w:customStyle="1" w:styleId="TableParagraph">
    <w:name w:val="Table Paragraph"/>
    <w:basedOn w:val="Normal"/>
    <w:uiPriority w:val="1"/>
    <w:qFormat/>
    <w:rsid w:val="0013781F"/>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316">
      <w:bodyDiv w:val="1"/>
      <w:marLeft w:val="0"/>
      <w:marRight w:val="0"/>
      <w:marTop w:val="0"/>
      <w:marBottom w:val="0"/>
      <w:divBdr>
        <w:top w:val="none" w:sz="0" w:space="0" w:color="auto"/>
        <w:left w:val="none" w:sz="0" w:space="0" w:color="auto"/>
        <w:bottom w:val="none" w:sz="0" w:space="0" w:color="auto"/>
        <w:right w:val="none" w:sz="0" w:space="0" w:color="auto"/>
      </w:divBdr>
    </w:div>
    <w:div w:id="77100963">
      <w:bodyDiv w:val="1"/>
      <w:marLeft w:val="0"/>
      <w:marRight w:val="0"/>
      <w:marTop w:val="0"/>
      <w:marBottom w:val="0"/>
      <w:divBdr>
        <w:top w:val="none" w:sz="0" w:space="0" w:color="auto"/>
        <w:left w:val="none" w:sz="0" w:space="0" w:color="auto"/>
        <w:bottom w:val="none" w:sz="0" w:space="0" w:color="auto"/>
        <w:right w:val="none" w:sz="0" w:space="0" w:color="auto"/>
      </w:divBdr>
    </w:div>
    <w:div w:id="130682677">
      <w:bodyDiv w:val="1"/>
      <w:marLeft w:val="0"/>
      <w:marRight w:val="0"/>
      <w:marTop w:val="0"/>
      <w:marBottom w:val="0"/>
      <w:divBdr>
        <w:top w:val="none" w:sz="0" w:space="0" w:color="auto"/>
        <w:left w:val="none" w:sz="0" w:space="0" w:color="auto"/>
        <w:bottom w:val="none" w:sz="0" w:space="0" w:color="auto"/>
        <w:right w:val="none" w:sz="0" w:space="0" w:color="auto"/>
      </w:divBdr>
    </w:div>
    <w:div w:id="141586198">
      <w:bodyDiv w:val="1"/>
      <w:marLeft w:val="0"/>
      <w:marRight w:val="0"/>
      <w:marTop w:val="0"/>
      <w:marBottom w:val="0"/>
      <w:divBdr>
        <w:top w:val="none" w:sz="0" w:space="0" w:color="auto"/>
        <w:left w:val="none" w:sz="0" w:space="0" w:color="auto"/>
        <w:bottom w:val="none" w:sz="0" w:space="0" w:color="auto"/>
        <w:right w:val="none" w:sz="0" w:space="0" w:color="auto"/>
      </w:divBdr>
    </w:div>
    <w:div w:id="158665043">
      <w:bodyDiv w:val="1"/>
      <w:marLeft w:val="0"/>
      <w:marRight w:val="0"/>
      <w:marTop w:val="0"/>
      <w:marBottom w:val="0"/>
      <w:divBdr>
        <w:top w:val="none" w:sz="0" w:space="0" w:color="auto"/>
        <w:left w:val="none" w:sz="0" w:space="0" w:color="auto"/>
        <w:bottom w:val="none" w:sz="0" w:space="0" w:color="auto"/>
        <w:right w:val="none" w:sz="0" w:space="0" w:color="auto"/>
      </w:divBdr>
    </w:div>
    <w:div w:id="181171342">
      <w:bodyDiv w:val="1"/>
      <w:marLeft w:val="0"/>
      <w:marRight w:val="0"/>
      <w:marTop w:val="0"/>
      <w:marBottom w:val="0"/>
      <w:divBdr>
        <w:top w:val="none" w:sz="0" w:space="0" w:color="auto"/>
        <w:left w:val="none" w:sz="0" w:space="0" w:color="auto"/>
        <w:bottom w:val="none" w:sz="0" w:space="0" w:color="auto"/>
        <w:right w:val="none" w:sz="0" w:space="0" w:color="auto"/>
      </w:divBdr>
    </w:div>
    <w:div w:id="208149868">
      <w:bodyDiv w:val="1"/>
      <w:marLeft w:val="0"/>
      <w:marRight w:val="0"/>
      <w:marTop w:val="0"/>
      <w:marBottom w:val="0"/>
      <w:divBdr>
        <w:top w:val="none" w:sz="0" w:space="0" w:color="auto"/>
        <w:left w:val="none" w:sz="0" w:space="0" w:color="auto"/>
        <w:bottom w:val="none" w:sz="0" w:space="0" w:color="auto"/>
        <w:right w:val="none" w:sz="0" w:space="0" w:color="auto"/>
      </w:divBdr>
    </w:div>
    <w:div w:id="244413857">
      <w:bodyDiv w:val="1"/>
      <w:marLeft w:val="0"/>
      <w:marRight w:val="0"/>
      <w:marTop w:val="0"/>
      <w:marBottom w:val="0"/>
      <w:divBdr>
        <w:top w:val="none" w:sz="0" w:space="0" w:color="auto"/>
        <w:left w:val="none" w:sz="0" w:space="0" w:color="auto"/>
        <w:bottom w:val="none" w:sz="0" w:space="0" w:color="auto"/>
        <w:right w:val="none" w:sz="0" w:space="0" w:color="auto"/>
      </w:divBdr>
    </w:div>
    <w:div w:id="258759805">
      <w:bodyDiv w:val="1"/>
      <w:marLeft w:val="0"/>
      <w:marRight w:val="0"/>
      <w:marTop w:val="0"/>
      <w:marBottom w:val="0"/>
      <w:divBdr>
        <w:top w:val="none" w:sz="0" w:space="0" w:color="auto"/>
        <w:left w:val="none" w:sz="0" w:space="0" w:color="auto"/>
        <w:bottom w:val="none" w:sz="0" w:space="0" w:color="auto"/>
        <w:right w:val="none" w:sz="0" w:space="0" w:color="auto"/>
      </w:divBdr>
    </w:div>
    <w:div w:id="274751021">
      <w:bodyDiv w:val="1"/>
      <w:marLeft w:val="0"/>
      <w:marRight w:val="0"/>
      <w:marTop w:val="0"/>
      <w:marBottom w:val="0"/>
      <w:divBdr>
        <w:top w:val="none" w:sz="0" w:space="0" w:color="auto"/>
        <w:left w:val="none" w:sz="0" w:space="0" w:color="auto"/>
        <w:bottom w:val="none" w:sz="0" w:space="0" w:color="auto"/>
        <w:right w:val="none" w:sz="0" w:space="0" w:color="auto"/>
      </w:divBdr>
    </w:div>
    <w:div w:id="281038192">
      <w:bodyDiv w:val="1"/>
      <w:marLeft w:val="0"/>
      <w:marRight w:val="0"/>
      <w:marTop w:val="0"/>
      <w:marBottom w:val="0"/>
      <w:divBdr>
        <w:top w:val="none" w:sz="0" w:space="0" w:color="auto"/>
        <w:left w:val="none" w:sz="0" w:space="0" w:color="auto"/>
        <w:bottom w:val="none" w:sz="0" w:space="0" w:color="auto"/>
        <w:right w:val="none" w:sz="0" w:space="0" w:color="auto"/>
      </w:divBdr>
    </w:div>
    <w:div w:id="306518244">
      <w:bodyDiv w:val="1"/>
      <w:marLeft w:val="0"/>
      <w:marRight w:val="0"/>
      <w:marTop w:val="0"/>
      <w:marBottom w:val="0"/>
      <w:divBdr>
        <w:top w:val="none" w:sz="0" w:space="0" w:color="auto"/>
        <w:left w:val="none" w:sz="0" w:space="0" w:color="auto"/>
        <w:bottom w:val="none" w:sz="0" w:space="0" w:color="auto"/>
        <w:right w:val="none" w:sz="0" w:space="0" w:color="auto"/>
      </w:divBdr>
    </w:div>
    <w:div w:id="311984027">
      <w:bodyDiv w:val="1"/>
      <w:marLeft w:val="0"/>
      <w:marRight w:val="0"/>
      <w:marTop w:val="0"/>
      <w:marBottom w:val="0"/>
      <w:divBdr>
        <w:top w:val="none" w:sz="0" w:space="0" w:color="auto"/>
        <w:left w:val="none" w:sz="0" w:space="0" w:color="auto"/>
        <w:bottom w:val="none" w:sz="0" w:space="0" w:color="auto"/>
        <w:right w:val="none" w:sz="0" w:space="0" w:color="auto"/>
      </w:divBdr>
    </w:div>
    <w:div w:id="335889244">
      <w:bodyDiv w:val="1"/>
      <w:marLeft w:val="0"/>
      <w:marRight w:val="0"/>
      <w:marTop w:val="0"/>
      <w:marBottom w:val="0"/>
      <w:divBdr>
        <w:top w:val="none" w:sz="0" w:space="0" w:color="auto"/>
        <w:left w:val="none" w:sz="0" w:space="0" w:color="auto"/>
        <w:bottom w:val="none" w:sz="0" w:space="0" w:color="auto"/>
        <w:right w:val="none" w:sz="0" w:space="0" w:color="auto"/>
      </w:divBdr>
    </w:div>
    <w:div w:id="373502572">
      <w:bodyDiv w:val="1"/>
      <w:marLeft w:val="0"/>
      <w:marRight w:val="0"/>
      <w:marTop w:val="0"/>
      <w:marBottom w:val="0"/>
      <w:divBdr>
        <w:top w:val="none" w:sz="0" w:space="0" w:color="auto"/>
        <w:left w:val="none" w:sz="0" w:space="0" w:color="auto"/>
        <w:bottom w:val="none" w:sz="0" w:space="0" w:color="auto"/>
        <w:right w:val="none" w:sz="0" w:space="0" w:color="auto"/>
      </w:divBdr>
    </w:div>
    <w:div w:id="432479552">
      <w:bodyDiv w:val="1"/>
      <w:marLeft w:val="0"/>
      <w:marRight w:val="0"/>
      <w:marTop w:val="0"/>
      <w:marBottom w:val="0"/>
      <w:divBdr>
        <w:top w:val="none" w:sz="0" w:space="0" w:color="auto"/>
        <w:left w:val="none" w:sz="0" w:space="0" w:color="auto"/>
        <w:bottom w:val="none" w:sz="0" w:space="0" w:color="auto"/>
        <w:right w:val="none" w:sz="0" w:space="0" w:color="auto"/>
      </w:divBdr>
    </w:div>
    <w:div w:id="436412849">
      <w:bodyDiv w:val="1"/>
      <w:marLeft w:val="0"/>
      <w:marRight w:val="0"/>
      <w:marTop w:val="0"/>
      <w:marBottom w:val="0"/>
      <w:divBdr>
        <w:top w:val="none" w:sz="0" w:space="0" w:color="auto"/>
        <w:left w:val="none" w:sz="0" w:space="0" w:color="auto"/>
        <w:bottom w:val="none" w:sz="0" w:space="0" w:color="auto"/>
        <w:right w:val="none" w:sz="0" w:space="0" w:color="auto"/>
      </w:divBdr>
    </w:div>
    <w:div w:id="455373643">
      <w:bodyDiv w:val="1"/>
      <w:marLeft w:val="0"/>
      <w:marRight w:val="0"/>
      <w:marTop w:val="0"/>
      <w:marBottom w:val="0"/>
      <w:divBdr>
        <w:top w:val="none" w:sz="0" w:space="0" w:color="auto"/>
        <w:left w:val="none" w:sz="0" w:space="0" w:color="auto"/>
        <w:bottom w:val="none" w:sz="0" w:space="0" w:color="auto"/>
        <w:right w:val="none" w:sz="0" w:space="0" w:color="auto"/>
      </w:divBdr>
    </w:div>
    <w:div w:id="462383743">
      <w:bodyDiv w:val="1"/>
      <w:marLeft w:val="0"/>
      <w:marRight w:val="0"/>
      <w:marTop w:val="0"/>
      <w:marBottom w:val="0"/>
      <w:divBdr>
        <w:top w:val="none" w:sz="0" w:space="0" w:color="auto"/>
        <w:left w:val="none" w:sz="0" w:space="0" w:color="auto"/>
        <w:bottom w:val="none" w:sz="0" w:space="0" w:color="auto"/>
        <w:right w:val="none" w:sz="0" w:space="0" w:color="auto"/>
      </w:divBdr>
    </w:div>
    <w:div w:id="491533222">
      <w:bodyDiv w:val="1"/>
      <w:marLeft w:val="0"/>
      <w:marRight w:val="0"/>
      <w:marTop w:val="0"/>
      <w:marBottom w:val="0"/>
      <w:divBdr>
        <w:top w:val="none" w:sz="0" w:space="0" w:color="auto"/>
        <w:left w:val="none" w:sz="0" w:space="0" w:color="auto"/>
        <w:bottom w:val="none" w:sz="0" w:space="0" w:color="auto"/>
        <w:right w:val="none" w:sz="0" w:space="0" w:color="auto"/>
      </w:divBdr>
    </w:div>
    <w:div w:id="494076392">
      <w:bodyDiv w:val="1"/>
      <w:marLeft w:val="0"/>
      <w:marRight w:val="0"/>
      <w:marTop w:val="0"/>
      <w:marBottom w:val="0"/>
      <w:divBdr>
        <w:top w:val="none" w:sz="0" w:space="0" w:color="auto"/>
        <w:left w:val="none" w:sz="0" w:space="0" w:color="auto"/>
        <w:bottom w:val="none" w:sz="0" w:space="0" w:color="auto"/>
        <w:right w:val="none" w:sz="0" w:space="0" w:color="auto"/>
      </w:divBdr>
    </w:div>
    <w:div w:id="505438500">
      <w:bodyDiv w:val="1"/>
      <w:marLeft w:val="0"/>
      <w:marRight w:val="0"/>
      <w:marTop w:val="0"/>
      <w:marBottom w:val="0"/>
      <w:divBdr>
        <w:top w:val="none" w:sz="0" w:space="0" w:color="auto"/>
        <w:left w:val="none" w:sz="0" w:space="0" w:color="auto"/>
        <w:bottom w:val="none" w:sz="0" w:space="0" w:color="auto"/>
        <w:right w:val="none" w:sz="0" w:space="0" w:color="auto"/>
      </w:divBdr>
    </w:div>
    <w:div w:id="522061418">
      <w:bodyDiv w:val="1"/>
      <w:marLeft w:val="0"/>
      <w:marRight w:val="0"/>
      <w:marTop w:val="0"/>
      <w:marBottom w:val="0"/>
      <w:divBdr>
        <w:top w:val="none" w:sz="0" w:space="0" w:color="auto"/>
        <w:left w:val="none" w:sz="0" w:space="0" w:color="auto"/>
        <w:bottom w:val="none" w:sz="0" w:space="0" w:color="auto"/>
        <w:right w:val="none" w:sz="0" w:space="0" w:color="auto"/>
      </w:divBdr>
    </w:div>
    <w:div w:id="532815001">
      <w:bodyDiv w:val="1"/>
      <w:marLeft w:val="0"/>
      <w:marRight w:val="0"/>
      <w:marTop w:val="0"/>
      <w:marBottom w:val="0"/>
      <w:divBdr>
        <w:top w:val="none" w:sz="0" w:space="0" w:color="auto"/>
        <w:left w:val="none" w:sz="0" w:space="0" w:color="auto"/>
        <w:bottom w:val="none" w:sz="0" w:space="0" w:color="auto"/>
        <w:right w:val="none" w:sz="0" w:space="0" w:color="auto"/>
      </w:divBdr>
      <w:divsChild>
        <w:div w:id="1916469722">
          <w:marLeft w:val="0"/>
          <w:marRight w:val="0"/>
          <w:marTop w:val="0"/>
          <w:marBottom w:val="0"/>
          <w:divBdr>
            <w:top w:val="none" w:sz="0" w:space="0" w:color="auto"/>
            <w:left w:val="none" w:sz="0" w:space="0" w:color="auto"/>
            <w:bottom w:val="none" w:sz="0" w:space="0" w:color="auto"/>
            <w:right w:val="none" w:sz="0" w:space="0" w:color="auto"/>
          </w:divBdr>
        </w:div>
      </w:divsChild>
    </w:div>
    <w:div w:id="538055527">
      <w:bodyDiv w:val="1"/>
      <w:marLeft w:val="0"/>
      <w:marRight w:val="0"/>
      <w:marTop w:val="0"/>
      <w:marBottom w:val="0"/>
      <w:divBdr>
        <w:top w:val="none" w:sz="0" w:space="0" w:color="auto"/>
        <w:left w:val="none" w:sz="0" w:space="0" w:color="auto"/>
        <w:bottom w:val="none" w:sz="0" w:space="0" w:color="auto"/>
        <w:right w:val="none" w:sz="0" w:space="0" w:color="auto"/>
      </w:divBdr>
    </w:div>
    <w:div w:id="570307344">
      <w:bodyDiv w:val="1"/>
      <w:marLeft w:val="0"/>
      <w:marRight w:val="0"/>
      <w:marTop w:val="0"/>
      <w:marBottom w:val="0"/>
      <w:divBdr>
        <w:top w:val="none" w:sz="0" w:space="0" w:color="auto"/>
        <w:left w:val="none" w:sz="0" w:space="0" w:color="auto"/>
        <w:bottom w:val="none" w:sz="0" w:space="0" w:color="auto"/>
        <w:right w:val="none" w:sz="0" w:space="0" w:color="auto"/>
      </w:divBdr>
    </w:div>
    <w:div w:id="573861016">
      <w:bodyDiv w:val="1"/>
      <w:marLeft w:val="0"/>
      <w:marRight w:val="0"/>
      <w:marTop w:val="0"/>
      <w:marBottom w:val="0"/>
      <w:divBdr>
        <w:top w:val="none" w:sz="0" w:space="0" w:color="auto"/>
        <w:left w:val="none" w:sz="0" w:space="0" w:color="auto"/>
        <w:bottom w:val="none" w:sz="0" w:space="0" w:color="auto"/>
        <w:right w:val="none" w:sz="0" w:space="0" w:color="auto"/>
      </w:divBdr>
    </w:div>
    <w:div w:id="577325849">
      <w:bodyDiv w:val="1"/>
      <w:marLeft w:val="0"/>
      <w:marRight w:val="0"/>
      <w:marTop w:val="0"/>
      <w:marBottom w:val="0"/>
      <w:divBdr>
        <w:top w:val="none" w:sz="0" w:space="0" w:color="auto"/>
        <w:left w:val="none" w:sz="0" w:space="0" w:color="auto"/>
        <w:bottom w:val="none" w:sz="0" w:space="0" w:color="auto"/>
        <w:right w:val="none" w:sz="0" w:space="0" w:color="auto"/>
      </w:divBdr>
    </w:div>
    <w:div w:id="592932647">
      <w:bodyDiv w:val="1"/>
      <w:marLeft w:val="0"/>
      <w:marRight w:val="0"/>
      <w:marTop w:val="0"/>
      <w:marBottom w:val="0"/>
      <w:divBdr>
        <w:top w:val="none" w:sz="0" w:space="0" w:color="auto"/>
        <w:left w:val="none" w:sz="0" w:space="0" w:color="auto"/>
        <w:bottom w:val="none" w:sz="0" w:space="0" w:color="auto"/>
        <w:right w:val="none" w:sz="0" w:space="0" w:color="auto"/>
      </w:divBdr>
    </w:div>
    <w:div w:id="604075824">
      <w:bodyDiv w:val="1"/>
      <w:marLeft w:val="0"/>
      <w:marRight w:val="0"/>
      <w:marTop w:val="0"/>
      <w:marBottom w:val="0"/>
      <w:divBdr>
        <w:top w:val="none" w:sz="0" w:space="0" w:color="auto"/>
        <w:left w:val="none" w:sz="0" w:space="0" w:color="auto"/>
        <w:bottom w:val="none" w:sz="0" w:space="0" w:color="auto"/>
        <w:right w:val="none" w:sz="0" w:space="0" w:color="auto"/>
      </w:divBdr>
    </w:div>
    <w:div w:id="622276517">
      <w:bodyDiv w:val="1"/>
      <w:marLeft w:val="0"/>
      <w:marRight w:val="0"/>
      <w:marTop w:val="0"/>
      <w:marBottom w:val="0"/>
      <w:divBdr>
        <w:top w:val="none" w:sz="0" w:space="0" w:color="auto"/>
        <w:left w:val="none" w:sz="0" w:space="0" w:color="auto"/>
        <w:bottom w:val="none" w:sz="0" w:space="0" w:color="auto"/>
        <w:right w:val="none" w:sz="0" w:space="0" w:color="auto"/>
      </w:divBdr>
    </w:div>
    <w:div w:id="636767076">
      <w:bodyDiv w:val="1"/>
      <w:marLeft w:val="0"/>
      <w:marRight w:val="0"/>
      <w:marTop w:val="0"/>
      <w:marBottom w:val="0"/>
      <w:divBdr>
        <w:top w:val="none" w:sz="0" w:space="0" w:color="auto"/>
        <w:left w:val="none" w:sz="0" w:space="0" w:color="auto"/>
        <w:bottom w:val="none" w:sz="0" w:space="0" w:color="auto"/>
        <w:right w:val="none" w:sz="0" w:space="0" w:color="auto"/>
      </w:divBdr>
    </w:div>
    <w:div w:id="689137886">
      <w:bodyDiv w:val="1"/>
      <w:marLeft w:val="0"/>
      <w:marRight w:val="0"/>
      <w:marTop w:val="0"/>
      <w:marBottom w:val="0"/>
      <w:divBdr>
        <w:top w:val="none" w:sz="0" w:space="0" w:color="auto"/>
        <w:left w:val="none" w:sz="0" w:space="0" w:color="auto"/>
        <w:bottom w:val="none" w:sz="0" w:space="0" w:color="auto"/>
        <w:right w:val="none" w:sz="0" w:space="0" w:color="auto"/>
      </w:divBdr>
    </w:div>
    <w:div w:id="702750387">
      <w:bodyDiv w:val="1"/>
      <w:marLeft w:val="0"/>
      <w:marRight w:val="0"/>
      <w:marTop w:val="0"/>
      <w:marBottom w:val="0"/>
      <w:divBdr>
        <w:top w:val="none" w:sz="0" w:space="0" w:color="auto"/>
        <w:left w:val="none" w:sz="0" w:space="0" w:color="auto"/>
        <w:bottom w:val="none" w:sz="0" w:space="0" w:color="auto"/>
        <w:right w:val="none" w:sz="0" w:space="0" w:color="auto"/>
      </w:divBdr>
    </w:div>
    <w:div w:id="708798441">
      <w:bodyDiv w:val="1"/>
      <w:marLeft w:val="0"/>
      <w:marRight w:val="0"/>
      <w:marTop w:val="0"/>
      <w:marBottom w:val="0"/>
      <w:divBdr>
        <w:top w:val="none" w:sz="0" w:space="0" w:color="auto"/>
        <w:left w:val="none" w:sz="0" w:space="0" w:color="auto"/>
        <w:bottom w:val="none" w:sz="0" w:space="0" w:color="auto"/>
        <w:right w:val="none" w:sz="0" w:space="0" w:color="auto"/>
      </w:divBdr>
      <w:divsChild>
        <w:div w:id="1187212040">
          <w:marLeft w:val="0"/>
          <w:marRight w:val="0"/>
          <w:marTop w:val="0"/>
          <w:marBottom w:val="0"/>
          <w:divBdr>
            <w:top w:val="none" w:sz="0" w:space="0" w:color="auto"/>
            <w:left w:val="none" w:sz="0" w:space="0" w:color="auto"/>
            <w:bottom w:val="none" w:sz="0" w:space="0" w:color="auto"/>
            <w:right w:val="none" w:sz="0" w:space="0" w:color="auto"/>
          </w:divBdr>
          <w:divsChild>
            <w:div w:id="868420223">
              <w:marLeft w:val="0"/>
              <w:marRight w:val="0"/>
              <w:marTop w:val="0"/>
              <w:marBottom w:val="0"/>
              <w:divBdr>
                <w:top w:val="none" w:sz="0" w:space="0" w:color="auto"/>
                <w:left w:val="none" w:sz="0" w:space="0" w:color="auto"/>
                <w:bottom w:val="none" w:sz="0" w:space="0" w:color="auto"/>
                <w:right w:val="none" w:sz="0" w:space="0" w:color="auto"/>
              </w:divBdr>
            </w:div>
            <w:div w:id="1117990474">
              <w:marLeft w:val="0"/>
              <w:marRight w:val="0"/>
              <w:marTop w:val="0"/>
              <w:marBottom w:val="0"/>
              <w:divBdr>
                <w:top w:val="none" w:sz="0" w:space="0" w:color="auto"/>
                <w:left w:val="none" w:sz="0" w:space="0" w:color="auto"/>
                <w:bottom w:val="none" w:sz="0" w:space="0" w:color="auto"/>
                <w:right w:val="none" w:sz="0" w:space="0" w:color="auto"/>
              </w:divBdr>
            </w:div>
            <w:div w:id="1255437830">
              <w:marLeft w:val="0"/>
              <w:marRight w:val="0"/>
              <w:marTop w:val="0"/>
              <w:marBottom w:val="0"/>
              <w:divBdr>
                <w:top w:val="none" w:sz="0" w:space="0" w:color="auto"/>
                <w:left w:val="none" w:sz="0" w:space="0" w:color="auto"/>
                <w:bottom w:val="none" w:sz="0" w:space="0" w:color="auto"/>
                <w:right w:val="none" w:sz="0" w:space="0" w:color="auto"/>
              </w:divBdr>
            </w:div>
            <w:div w:id="1525434285">
              <w:marLeft w:val="0"/>
              <w:marRight w:val="0"/>
              <w:marTop w:val="0"/>
              <w:marBottom w:val="0"/>
              <w:divBdr>
                <w:top w:val="none" w:sz="0" w:space="0" w:color="auto"/>
                <w:left w:val="none" w:sz="0" w:space="0" w:color="auto"/>
                <w:bottom w:val="none" w:sz="0" w:space="0" w:color="auto"/>
                <w:right w:val="none" w:sz="0" w:space="0" w:color="auto"/>
              </w:divBdr>
            </w:div>
            <w:div w:id="1716082366">
              <w:marLeft w:val="0"/>
              <w:marRight w:val="0"/>
              <w:marTop w:val="0"/>
              <w:marBottom w:val="0"/>
              <w:divBdr>
                <w:top w:val="none" w:sz="0" w:space="0" w:color="auto"/>
                <w:left w:val="none" w:sz="0" w:space="0" w:color="auto"/>
                <w:bottom w:val="none" w:sz="0" w:space="0" w:color="auto"/>
                <w:right w:val="none" w:sz="0" w:space="0" w:color="auto"/>
              </w:divBdr>
            </w:div>
            <w:div w:id="1994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8336">
      <w:bodyDiv w:val="1"/>
      <w:marLeft w:val="0"/>
      <w:marRight w:val="0"/>
      <w:marTop w:val="0"/>
      <w:marBottom w:val="0"/>
      <w:divBdr>
        <w:top w:val="none" w:sz="0" w:space="0" w:color="auto"/>
        <w:left w:val="none" w:sz="0" w:space="0" w:color="auto"/>
        <w:bottom w:val="none" w:sz="0" w:space="0" w:color="auto"/>
        <w:right w:val="none" w:sz="0" w:space="0" w:color="auto"/>
      </w:divBdr>
    </w:div>
    <w:div w:id="763302392">
      <w:bodyDiv w:val="1"/>
      <w:marLeft w:val="0"/>
      <w:marRight w:val="0"/>
      <w:marTop w:val="0"/>
      <w:marBottom w:val="0"/>
      <w:divBdr>
        <w:top w:val="none" w:sz="0" w:space="0" w:color="auto"/>
        <w:left w:val="none" w:sz="0" w:space="0" w:color="auto"/>
        <w:bottom w:val="none" w:sz="0" w:space="0" w:color="auto"/>
        <w:right w:val="none" w:sz="0" w:space="0" w:color="auto"/>
      </w:divBdr>
    </w:div>
    <w:div w:id="803694346">
      <w:bodyDiv w:val="1"/>
      <w:marLeft w:val="0"/>
      <w:marRight w:val="0"/>
      <w:marTop w:val="0"/>
      <w:marBottom w:val="0"/>
      <w:divBdr>
        <w:top w:val="none" w:sz="0" w:space="0" w:color="auto"/>
        <w:left w:val="none" w:sz="0" w:space="0" w:color="auto"/>
        <w:bottom w:val="none" w:sz="0" w:space="0" w:color="auto"/>
        <w:right w:val="none" w:sz="0" w:space="0" w:color="auto"/>
      </w:divBdr>
    </w:div>
    <w:div w:id="807360724">
      <w:bodyDiv w:val="1"/>
      <w:marLeft w:val="0"/>
      <w:marRight w:val="0"/>
      <w:marTop w:val="0"/>
      <w:marBottom w:val="0"/>
      <w:divBdr>
        <w:top w:val="none" w:sz="0" w:space="0" w:color="auto"/>
        <w:left w:val="none" w:sz="0" w:space="0" w:color="auto"/>
        <w:bottom w:val="none" w:sz="0" w:space="0" w:color="auto"/>
        <w:right w:val="none" w:sz="0" w:space="0" w:color="auto"/>
      </w:divBdr>
    </w:div>
    <w:div w:id="822282485">
      <w:bodyDiv w:val="1"/>
      <w:marLeft w:val="0"/>
      <w:marRight w:val="0"/>
      <w:marTop w:val="0"/>
      <w:marBottom w:val="0"/>
      <w:divBdr>
        <w:top w:val="none" w:sz="0" w:space="0" w:color="auto"/>
        <w:left w:val="none" w:sz="0" w:space="0" w:color="auto"/>
        <w:bottom w:val="none" w:sz="0" w:space="0" w:color="auto"/>
        <w:right w:val="none" w:sz="0" w:space="0" w:color="auto"/>
      </w:divBdr>
    </w:div>
    <w:div w:id="852497503">
      <w:bodyDiv w:val="1"/>
      <w:marLeft w:val="0"/>
      <w:marRight w:val="0"/>
      <w:marTop w:val="0"/>
      <w:marBottom w:val="0"/>
      <w:divBdr>
        <w:top w:val="none" w:sz="0" w:space="0" w:color="auto"/>
        <w:left w:val="none" w:sz="0" w:space="0" w:color="auto"/>
        <w:bottom w:val="none" w:sz="0" w:space="0" w:color="auto"/>
        <w:right w:val="none" w:sz="0" w:space="0" w:color="auto"/>
      </w:divBdr>
    </w:div>
    <w:div w:id="866601407">
      <w:bodyDiv w:val="1"/>
      <w:marLeft w:val="0"/>
      <w:marRight w:val="0"/>
      <w:marTop w:val="0"/>
      <w:marBottom w:val="0"/>
      <w:divBdr>
        <w:top w:val="none" w:sz="0" w:space="0" w:color="auto"/>
        <w:left w:val="none" w:sz="0" w:space="0" w:color="auto"/>
        <w:bottom w:val="none" w:sz="0" w:space="0" w:color="auto"/>
        <w:right w:val="none" w:sz="0" w:space="0" w:color="auto"/>
      </w:divBdr>
    </w:div>
    <w:div w:id="867530473">
      <w:bodyDiv w:val="1"/>
      <w:marLeft w:val="0"/>
      <w:marRight w:val="0"/>
      <w:marTop w:val="0"/>
      <w:marBottom w:val="0"/>
      <w:divBdr>
        <w:top w:val="none" w:sz="0" w:space="0" w:color="auto"/>
        <w:left w:val="none" w:sz="0" w:space="0" w:color="auto"/>
        <w:bottom w:val="none" w:sz="0" w:space="0" w:color="auto"/>
        <w:right w:val="none" w:sz="0" w:space="0" w:color="auto"/>
      </w:divBdr>
    </w:div>
    <w:div w:id="870805839">
      <w:bodyDiv w:val="1"/>
      <w:marLeft w:val="0"/>
      <w:marRight w:val="0"/>
      <w:marTop w:val="0"/>
      <w:marBottom w:val="0"/>
      <w:divBdr>
        <w:top w:val="none" w:sz="0" w:space="0" w:color="auto"/>
        <w:left w:val="none" w:sz="0" w:space="0" w:color="auto"/>
        <w:bottom w:val="none" w:sz="0" w:space="0" w:color="auto"/>
        <w:right w:val="none" w:sz="0" w:space="0" w:color="auto"/>
      </w:divBdr>
    </w:div>
    <w:div w:id="883950026">
      <w:bodyDiv w:val="1"/>
      <w:marLeft w:val="0"/>
      <w:marRight w:val="0"/>
      <w:marTop w:val="0"/>
      <w:marBottom w:val="0"/>
      <w:divBdr>
        <w:top w:val="none" w:sz="0" w:space="0" w:color="auto"/>
        <w:left w:val="none" w:sz="0" w:space="0" w:color="auto"/>
        <w:bottom w:val="none" w:sz="0" w:space="0" w:color="auto"/>
        <w:right w:val="none" w:sz="0" w:space="0" w:color="auto"/>
      </w:divBdr>
    </w:div>
    <w:div w:id="895287714">
      <w:bodyDiv w:val="1"/>
      <w:marLeft w:val="0"/>
      <w:marRight w:val="0"/>
      <w:marTop w:val="0"/>
      <w:marBottom w:val="0"/>
      <w:divBdr>
        <w:top w:val="none" w:sz="0" w:space="0" w:color="auto"/>
        <w:left w:val="none" w:sz="0" w:space="0" w:color="auto"/>
        <w:bottom w:val="none" w:sz="0" w:space="0" w:color="auto"/>
        <w:right w:val="none" w:sz="0" w:space="0" w:color="auto"/>
      </w:divBdr>
    </w:div>
    <w:div w:id="906964310">
      <w:bodyDiv w:val="1"/>
      <w:marLeft w:val="0"/>
      <w:marRight w:val="0"/>
      <w:marTop w:val="0"/>
      <w:marBottom w:val="0"/>
      <w:divBdr>
        <w:top w:val="none" w:sz="0" w:space="0" w:color="auto"/>
        <w:left w:val="none" w:sz="0" w:space="0" w:color="auto"/>
        <w:bottom w:val="none" w:sz="0" w:space="0" w:color="auto"/>
        <w:right w:val="none" w:sz="0" w:space="0" w:color="auto"/>
      </w:divBdr>
    </w:div>
    <w:div w:id="938180376">
      <w:bodyDiv w:val="1"/>
      <w:marLeft w:val="0"/>
      <w:marRight w:val="0"/>
      <w:marTop w:val="0"/>
      <w:marBottom w:val="0"/>
      <w:divBdr>
        <w:top w:val="none" w:sz="0" w:space="0" w:color="auto"/>
        <w:left w:val="none" w:sz="0" w:space="0" w:color="auto"/>
        <w:bottom w:val="none" w:sz="0" w:space="0" w:color="auto"/>
        <w:right w:val="none" w:sz="0" w:space="0" w:color="auto"/>
      </w:divBdr>
    </w:div>
    <w:div w:id="945843315">
      <w:bodyDiv w:val="1"/>
      <w:marLeft w:val="0"/>
      <w:marRight w:val="0"/>
      <w:marTop w:val="0"/>
      <w:marBottom w:val="0"/>
      <w:divBdr>
        <w:top w:val="none" w:sz="0" w:space="0" w:color="auto"/>
        <w:left w:val="none" w:sz="0" w:space="0" w:color="auto"/>
        <w:bottom w:val="none" w:sz="0" w:space="0" w:color="auto"/>
        <w:right w:val="none" w:sz="0" w:space="0" w:color="auto"/>
      </w:divBdr>
    </w:div>
    <w:div w:id="960453121">
      <w:bodyDiv w:val="1"/>
      <w:marLeft w:val="0"/>
      <w:marRight w:val="0"/>
      <w:marTop w:val="0"/>
      <w:marBottom w:val="0"/>
      <w:divBdr>
        <w:top w:val="none" w:sz="0" w:space="0" w:color="auto"/>
        <w:left w:val="none" w:sz="0" w:space="0" w:color="auto"/>
        <w:bottom w:val="none" w:sz="0" w:space="0" w:color="auto"/>
        <w:right w:val="none" w:sz="0" w:space="0" w:color="auto"/>
      </w:divBdr>
    </w:div>
    <w:div w:id="974024914">
      <w:bodyDiv w:val="1"/>
      <w:marLeft w:val="0"/>
      <w:marRight w:val="0"/>
      <w:marTop w:val="0"/>
      <w:marBottom w:val="0"/>
      <w:divBdr>
        <w:top w:val="none" w:sz="0" w:space="0" w:color="auto"/>
        <w:left w:val="none" w:sz="0" w:space="0" w:color="auto"/>
        <w:bottom w:val="none" w:sz="0" w:space="0" w:color="auto"/>
        <w:right w:val="none" w:sz="0" w:space="0" w:color="auto"/>
      </w:divBdr>
    </w:div>
    <w:div w:id="996230843">
      <w:bodyDiv w:val="1"/>
      <w:marLeft w:val="0"/>
      <w:marRight w:val="0"/>
      <w:marTop w:val="0"/>
      <w:marBottom w:val="0"/>
      <w:divBdr>
        <w:top w:val="none" w:sz="0" w:space="0" w:color="auto"/>
        <w:left w:val="none" w:sz="0" w:space="0" w:color="auto"/>
        <w:bottom w:val="none" w:sz="0" w:space="0" w:color="auto"/>
        <w:right w:val="none" w:sz="0" w:space="0" w:color="auto"/>
      </w:divBdr>
    </w:div>
    <w:div w:id="1059867842">
      <w:bodyDiv w:val="1"/>
      <w:marLeft w:val="0"/>
      <w:marRight w:val="0"/>
      <w:marTop w:val="0"/>
      <w:marBottom w:val="0"/>
      <w:divBdr>
        <w:top w:val="none" w:sz="0" w:space="0" w:color="auto"/>
        <w:left w:val="none" w:sz="0" w:space="0" w:color="auto"/>
        <w:bottom w:val="none" w:sz="0" w:space="0" w:color="auto"/>
        <w:right w:val="none" w:sz="0" w:space="0" w:color="auto"/>
      </w:divBdr>
    </w:div>
    <w:div w:id="1060708524">
      <w:bodyDiv w:val="1"/>
      <w:marLeft w:val="0"/>
      <w:marRight w:val="0"/>
      <w:marTop w:val="0"/>
      <w:marBottom w:val="0"/>
      <w:divBdr>
        <w:top w:val="none" w:sz="0" w:space="0" w:color="auto"/>
        <w:left w:val="none" w:sz="0" w:space="0" w:color="auto"/>
        <w:bottom w:val="none" w:sz="0" w:space="0" w:color="auto"/>
        <w:right w:val="none" w:sz="0" w:space="0" w:color="auto"/>
      </w:divBdr>
    </w:div>
    <w:div w:id="1092429208">
      <w:bodyDiv w:val="1"/>
      <w:marLeft w:val="0"/>
      <w:marRight w:val="0"/>
      <w:marTop w:val="0"/>
      <w:marBottom w:val="0"/>
      <w:divBdr>
        <w:top w:val="none" w:sz="0" w:space="0" w:color="auto"/>
        <w:left w:val="none" w:sz="0" w:space="0" w:color="auto"/>
        <w:bottom w:val="none" w:sz="0" w:space="0" w:color="auto"/>
        <w:right w:val="none" w:sz="0" w:space="0" w:color="auto"/>
      </w:divBdr>
    </w:div>
    <w:div w:id="1124734439">
      <w:bodyDiv w:val="1"/>
      <w:marLeft w:val="0"/>
      <w:marRight w:val="0"/>
      <w:marTop w:val="0"/>
      <w:marBottom w:val="0"/>
      <w:divBdr>
        <w:top w:val="none" w:sz="0" w:space="0" w:color="auto"/>
        <w:left w:val="none" w:sz="0" w:space="0" w:color="auto"/>
        <w:bottom w:val="none" w:sz="0" w:space="0" w:color="auto"/>
        <w:right w:val="none" w:sz="0" w:space="0" w:color="auto"/>
      </w:divBdr>
    </w:div>
    <w:div w:id="1136684833">
      <w:bodyDiv w:val="1"/>
      <w:marLeft w:val="0"/>
      <w:marRight w:val="0"/>
      <w:marTop w:val="0"/>
      <w:marBottom w:val="0"/>
      <w:divBdr>
        <w:top w:val="none" w:sz="0" w:space="0" w:color="auto"/>
        <w:left w:val="none" w:sz="0" w:space="0" w:color="auto"/>
        <w:bottom w:val="none" w:sz="0" w:space="0" w:color="auto"/>
        <w:right w:val="none" w:sz="0" w:space="0" w:color="auto"/>
      </w:divBdr>
    </w:div>
    <w:div w:id="1148479496">
      <w:bodyDiv w:val="1"/>
      <w:marLeft w:val="0"/>
      <w:marRight w:val="0"/>
      <w:marTop w:val="0"/>
      <w:marBottom w:val="0"/>
      <w:divBdr>
        <w:top w:val="none" w:sz="0" w:space="0" w:color="auto"/>
        <w:left w:val="none" w:sz="0" w:space="0" w:color="auto"/>
        <w:bottom w:val="none" w:sz="0" w:space="0" w:color="auto"/>
        <w:right w:val="none" w:sz="0" w:space="0" w:color="auto"/>
      </w:divBdr>
    </w:div>
    <w:div w:id="1149785629">
      <w:bodyDiv w:val="1"/>
      <w:marLeft w:val="0"/>
      <w:marRight w:val="0"/>
      <w:marTop w:val="0"/>
      <w:marBottom w:val="0"/>
      <w:divBdr>
        <w:top w:val="none" w:sz="0" w:space="0" w:color="auto"/>
        <w:left w:val="none" w:sz="0" w:space="0" w:color="auto"/>
        <w:bottom w:val="none" w:sz="0" w:space="0" w:color="auto"/>
        <w:right w:val="none" w:sz="0" w:space="0" w:color="auto"/>
      </w:divBdr>
    </w:div>
    <w:div w:id="1194073806">
      <w:bodyDiv w:val="1"/>
      <w:marLeft w:val="0"/>
      <w:marRight w:val="0"/>
      <w:marTop w:val="0"/>
      <w:marBottom w:val="0"/>
      <w:divBdr>
        <w:top w:val="none" w:sz="0" w:space="0" w:color="auto"/>
        <w:left w:val="none" w:sz="0" w:space="0" w:color="auto"/>
        <w:bottom w:val="none" w:sz="0" w:space="0" w:color="auto"/>
        <w:right w:val="none" w:sz="0" w:space="0" w:color="auto"/>
      </w:divBdr>
    </w:div>
    <w:div w:id="1202476049">
      <w:bodyDiv w:val="1"/>
      <w:marLeft w:val="0"/>
      <w:marRight w:val="0"/>
      <w:marTop w:val="0"/>
      <w:marBottom w:val="0"/>
      <w:divBdr>
        <w:top w:val="none" w:sz="0" w:space="0" w:color="auto"/>
        <w:left w:val="none" w:sz="0" w:space="0" w:color="auto"/>
        <w:bottom w:val="none" w:sz="0" w:space="0" w:color="auto"/>
        <w:right w:val="none" w:sz="0" w:space="0" w:color="auto"/>
      </w:divBdr>
    </w:div>
    <w:div w:id="1203594295">
      <w:bodyDiv w:val="1"/>
      <w:marLeft w:val="0"/>
      <w:marRight w:val="0"/>
      <w:marTop w:val="0"/>
      <w:marBottom w:val="0"/>
      <w:divBdr>
        <w:top w:val="none" w:sz="0" w:space="0" w:color="auto"/>
        <w:left w:val="none" w:sz="0" w:space="0" w:color="auto"/>
        <w:bottom w:val="none" w:sz="0" w:space="0" w:color="auto"/>
        <w:right w:val="none" w:sz="0" w:space="0" w:color="auto"/>
      </w:divBdr>
    </w:div>
    <w:div w:id="1220558395">
      <w:bodyDiv w:val="1"/>
      <w:marLeft w:val="0"/>
      <w:marRight w:val="0"/>
      <w:marTop w:val="0"/>
      <w:marBottom w:val="0"/>
      <w:divBdr>
        <w:top w:val="none" w:sz="0" w:space="0" w:color="auto"/>
        <w:left w:val="none" w:sz="0" w:space="0" w:color="auto"/>
        <w:bottom w:val="none" w:sz="0" w:space="0" w:color="auto"/>
        <w:right w:val="none" w:sz="0" w:space="0" w:color="auto"/>
      </w:divBdr>
    </w:div>
    <w:div w:id="1226914611">
      <w:bodyDiv w:val="1"/>
      <w:marLeft w:val="0"/>
      <w:marRight w:val="0"/>
      <w:marTop w:val="0"/>
      <w:marBottom w:val="0"/>
      <w:divBdr>
        <w:top w:val="none" w:sz="0" w:space="0" w:color="auto"/>
        <w:left w:val="none" w:sz="0" w:space="0" w:color="auto"/>
        <w:bottom w:val="none" w:sz="0" w:space="0" w:color="auto"/>
        <w:right w:val="none" w:sz="0" w:space="0" w:color="auto"/>
      </w:divBdr>
    </w:div>
    <w:div w:id="1247497518">
      <w:bodyDiv w:val="1"/>
      <w:marLeft w:val="0"/>
      <w:marRight w:val="0"/>
      <w:marTop w:val="0"/>
      <w:marBottom w:val="0"/>
      <w:divBdr>
        <w:top w:val="none" w:sz="0" w:space="0" w:color="auto"/>
        <w:left w:val="none" w:sz="0" w:space="0" w:color="auto"/>
        <w:bottom w:val="none" w:sz="0" w:space="0" w:color="auto"/>
        <w:right w:val="none" w:sz="0" w:space="0" w:color="auto"/>
      </w:divBdr>
    </w:div>
    <w:div w:id="1265697106">
      <w:bodyDiv w:val="1"/>
      <w:marLeft w:val="0"/>
      <w:marRight w:val="0"/>
      <w:marTop w:val="0"/>
      <w:marBottom w:val="0"/>
      <w:divBdr>
        <w:top w:val="none" w:sz="0" w:space="0" w:color="auto"/>
        <w:left w:val="none" w:sz="0" w:space="0" w:color="auto"/>
        <w:bottom w:val="none" w:sz="0" w:space="0" w:color="auto"/>
        <w:right w:val="none" w:sz="0" w:space="0" w:color="auto"/>
      </w:divBdr>
    </w:div>
    <w:div w:id="1329359187">
      <w:bodyDiv w:val="1"/>
      <w:marLeft w:val="0"/>
      <w:marRight w:val="0"/>
      <w:marTop w:val="0"/>
      <w:marBottom w:val="0"/>
      <w:divBdr>
        <w:top w:val="none" w:sz="0" w:space="0" w:color="auto"/>
        <w:left w:val="none" w:sz="0" w:space="0" w:color="auto"/>
        <w:bottom w:val="none" w:sz="0" w:space="0" w:color="auto"/>
        <w:right w:val="none" w:sz="0" w:space="0" w:color="auto"/>
      </w:divBdr>
    </w:div>
    <w:div w:id="1360009379">
      <w:bodyDiv w:val="1"/>
      <w:marLeft w:val="0"/>
      <w:marRight w:val="0"/>
      <w:marTop w:val="0"/>
      <w:marBottom w:val="0"/>
      <w:divBdr>
        <w:top w:val="none" w:sz="0" w:space="0" w:color="auto"/>
        <w:left w:val="none" w:sz="0" w:space="0" w:color="auto"/>
        <w:bottom w:val="none" w:sz="0" w:space="0" w:color="auto"/>
        <w:right w:val="none" w:sz="0" w:space="0" w:color="auto"/>
      </w:divBdr>
    </w:div>
    <w:div w:id="1373191571">
      <w:bodyDiv w:val="1"/>
      <w:marLeft w:val="0"/>
      <w:marRight w:val="0"/>
      <w:marTop w:val="0"/>
      <w:marBottom w:val="0"/>
      <w:divBdr>
        <w:top w:val="none" w:sz="0" w:space="0" w:color="auto"/>
        <w:left w:val="none" w:sz="0" w:space="0" w:color="auto"/>
        <w:bottom w:val="none" w:sz="0" w:space="0" w:color="auto"/>
        <w:right w:val="none" w:sz="0" w:space="0" w:color="auto"/>
      </w:divBdr>
    </w:div>
    <w:div w:id="1386443880">
      <w:bodyDiv w:val="1"/>
      <w:marLeft w:val="0"/>
      <w:marRight w:val="0"/>
      <w:marTop w:val="0"/>
      <w:marBottom w:val="0"/>
      <w:divBdr>
        <w:top w:val="none" w:sz="0" w:space="0" w:color="auto"/>
        <w:left w:val="none" w:sz="0" w:space="0" w:color="auto"/>
        <w:bottom w:val="none" w:sz="0" w:space="0" w:color="auto"/>
        <w:right w:val="none" w:sz="0" w:space="0" w:color="auto"/>
      </w:divBdr>
    </w:div>
    <w:div w:id="1389570284">
      <w:bodyDiv w:val="1"/>
      <w:marLeft w:val="0"/>
      <w:marRight w:val="0"/>
      <w:marTop w:val="0"/>
      <w:marBottom w:val="0"/>
      <w:divBdr>
        <w:top w:val="none" w:sz="0" w:space="0" w:color="auto"/>
        <w:left w:val="none" w:sz="0" w:space="0" w:color="auto"/>
        <w:bottom w:val="none" w:sz="0" w:space="0" w:color="auto"/>
        <w:right w:val="none" w:sz="0" w:space="0" w:color="auto"/>
      </w:divBdr>
    </w:div>
    <w:div w:id="1398166777">
      <w:bodyDiv w:val="1"/>
      <w:marLeft w:val="0"/>
      <w:marRight w:val="0"/>
      <w:marTop w:val="0"/>
      <w:marBottom w:val="0"/>
      <w:divBdr>
        <w:top w:val="none" w:sz="0" w:space="0" w:color="auto"/>
        <w:left w:val="none" w:sz="0" w:space="0" w:color="auto"/>
        <w:bottom w:val="none" w:sz="0" w:space="0" w:color="auto"/>
        <w:right w:val="none" w:sz="0" w:space="0" w:color="auto"/>
      </w:divBdr>
    </w:div>
    <w:div w:id="1406494523">
      <w:bodyDiv w:val="1"/>
      <w:marLeft w:val="0"/>
      <w:marRight w:val="0"/>
      <w:marTop w:val="0"/>
      <w:marBottom w:val="0"/>
      <w:divBdr>
        <w:top w:val="none" w:sz="0" w:space="0" w:color="auto"/>
        <w:left w:val="none" w:sz="0" w:space="0" w:color="auto"/>
        <w:bottom w:val="none" w:sz="0" w:space="0" w:color="auto"/>
        <w:right w:val="none" w:sz="0" w:space="0" w:color="auto"/>
      </w:divBdr>
    </w:div>
    <w:div w:id="1437209315">
      <w:bodyDiv w:val="1"/>
      <w:marLeft w:val="0"/>
      <w:marRight w:val="0"/>
      <w:marTop w:val="0"/>
      <w:marBottom w:val="0"/>
      <w:divBdr>
        <w:top w:val="none" w:sz="0" w:space="0" w:color="auto"/>
        <w:left w:val="none" w:sz="0" w:space="0" w:color="auto"/>
        <w:bottom w:val="none" w:sz="0" w:space="0" w:color="auto"/>
        <w:right w:val="none" w:sz="0" w:space="0" w:color="auto"/>
      </w:divBdr>
    </w:div>
    <w:div w:id="1461075842">
      <w:bodyDiv w:val="1"/>
      <w:marLeft w:val="0"/>
      <w:marRight w:val="0"/>
      <w:marTop w:val="0"/>
      <w:marBottom w:val="0"/>
      <w:divBdr>
        <w:top w:val="none" w:sz="0" w:space="0" w:color="auto"/>
        <w:left w:val="none" w:sz="0" w:space="0" w:color="auto"/>
        <w:bottom w:val="none" w:sz="0" w:space="0" w:color="auto"/>
        <w:right w:val="none" w:sz="0" w:space="0" w:color="auto"/>
      </w:divBdr>
    </w:div>
    <w:div w:id="1470703182">
      <w:bodyDiv w:val="1"/>
      <w:marLeft w:val="0"/>
      <w:marRight w:val="0"/>
      <w:marTop w:val="0"/>
      <w:marBottom w:val="0"/>
      <w:divBdr>
        <w:top w:val="none" w:sz="0" w:space="0" w:color="auto"/>
        <w:left w:val="none" w:sz="0" w:space="0" w:color="auto"/>
        <w:bottom w:val="none" w:sz="0" w:space="0" w:color="auto"/>
        <w:right w:val="none" w:sz="0" w:space="0" w:color="auto"/>
      </w:divBdr>
    </w:div>
    <w:div w:id="1516264960">
      <w:bodyDiv w:val="1"/>
      <w:marLeft w:val="0"/>
      <w:marRight w:val="0"/>
      <w:marTop w:val="0"/>
      <w:marBottom w:val="0"/>
      <w:divBdr>
        <w:top w:val="none" w:sz="0" w:space="0" w:color="auto"/>
        <w:left w:val="none" w:sz="0" w:space="0" w:color="auto"/>
        <w:bottom w:val="none" w:sz="0" w:space="0" w:color="auto"/>
        <w:right w:val="none" w:sz="0" w:space="0" w:color="auto"/>
      </w:divBdr>
    </w:div>
    <w:div w:id="1517577305">
      <w:bodyDiv w:val="1"/>
      <w:marLeft w:val="0"/>
      <w:marRight w:val="0"/>
      <w:marTop w:val="0"/>
      <w:marBottom w:val="0"/>
      <w:divBdr>
        <w:top w:val="none" w:sz="0" w:space="0" w:color="auto"/>
        <w:left w:val="none" w:sz="0" w:space="0" w:color="auto"/>
        <w:bottom w:val="none" w:sz="0" w:space="0" w:color="auto"/>
        <w:right w:val="none" w:sz="0" w:space="0" w:color="auto"/>
      </w:divBdr>
    </w:div>
    <w:div w:id="1525291406">
      <w:bodyDiv w:val="1"/>
      <w:marLeft w:val="0"/>
      <w:marRight w:val="0"/>
      <w:marTop w:val="0"/>
      <w:marBottom w:val="0"/>
      <w:divBdr>
        <w:top w:val="none" w:sz="0" w:space="0" w:color="auto"/>
        <w:left w:val="none" w:sz="0" w:space="0" w:color="auto"/>
        <w:bottom w:val="none" w:sz="0" w:space="0" w:color="auto"/>
        <w:right w:val="none" w:sz="0" w:space="0" w:color="auto"/>
      </w:divBdr>
    </w:div>
    <w:div w:id="1568107686">
      <w:bodyDiv w:val="1"/>
      <w:marLeft w:val="0"/>
      <w:marRight w:val="0"/>
      <w:marTop w:val="0"/>
      <w:marBottom w:val="0"/>
      <w:divBdr>
        <w:top w:val="none" w:sz="0" w:space="0" w:color="auto"/>
        <w:left w:val="none" w:sz="0" w:space="0" w:color="auto"/>
        <w:bottom w:val="none" w:sz="0" w:space="0" w:color="auto"/>
        <w:right w:val="none" w:sz="0" w:space="0" w:color="auto"/>
      </w:divBdr>
    </w:div>
    <w:div w:id="1579242617">
      <w:bodyDiv w:val="1"/>
      <w:marLeft w:val="0"/>
      <w:marRight w:val="0"/>
      <w:marTop w:val="0"/>
      <w:marBottom w:val="0"/>
      <w:divBdr>
        <w:top w:val="none" w:sz="0" w:space="0" w:color="auto"/>
        <w:left w:val="none" w:sz="0" w:space="0" w:color="auto"/>
        <w:bottom w:val="none" w:sz="0" w:space="0" w:color="auto"/>
        <w:right w:val="none" w:sz="0" w:space="0" w:color="auto"/>
      </w:divBdr>
    </w:div>
    <w:div w:id="1584413955">
      <w:bodyDiv w:val="1"/>
      <w:marLeft w:val="0"/>
      <w:marRight w:val="0"/>
      <w:marTop w:val="0"/>
      <w:marBottom w:val="0"/>
      <w:divBdr>
        <w:top w:val="none" w:sz="0" w:space="0" w:color="auto"/>
        <w:left w:val="none" w:sz="0" w:space="0" w:color="auto"/>
        <w:bottom w:val="none" w:sz="0" w:space="0" w:color="auto"/>
        <w:right w:val="none" w:sz="0" w:space="0" w:color="auto"/>
      </w:divBdr>
    </w:div>
    <w:div w:id="1600140500">
      <w:bodyDiv w:val="1"/>
      <w:marLeft w:val="0"/>
      <w:marRight w:val="0"/>
      <w:marTop w:val="0"/>
      <w:marBottom w:val="0"/>
      <w:divBdr>
        <w:top w:val="none" w:sz="0" w:space="0" w:color="auto"/>
        <w:left w:val="none" w:sz="0" w:space="0" w:color="auto"/>
        <w:bottom w:val="none" w:sz="0" w:space="0" w:color="auto"/>
        <w:right w:val="none" w:sz="0" w:space="0" w:color="auto"/>
      </w:divBdr>
    </w:div>
    <w:div w:id="1612132224">
      <w:bodyDiv w:val="1"/>
      <w:marLeft w:val="0"/>
      <w:marRight w:val="0"/>
      <w:marTop w:val="0"/>
      <w:marBottom w:val="0"/>
      <w:divBdr>
        <w:top w:val="none" w:sz="0" w:space="0" w:color="auto"/>
        <w:left w:val="none" w:sz="0" w:space="0" w:color="auto"/>
        <w:bottom w:val="none" w:sz="0" w:space="0" w:color="auto"/>
        <w:right w:val="none" w:sz="0" w:space="0" w:color="auto"/>
      </w:divBdr>
    </w:div>
    <w:div w:id="1622884294">
      <w:bodyDiv w:val="1"/>
      <w:marLeft w:val="0"/>
      <w:marRight w:val="0"/>
      <w:marTop w:val="0"/>
      <w:marBottom w:val="0"/>
      <w:divBdr>
        <w:top w:val="none" w:sz="0" w:space="0" w:color="auto"/>
        <w:left w:val="none" w:sz="0" w:space="0" w:color="auto"/>
        <w:bottom w:val="none" w:sz="0" w:space="0" w:color="auto"/>
        <w:right w:val="none" w:sz="0" w:space="0" w:color="auto"/>
      </w:divBdr>
    </w:div>
    <w:div w:id="1707833016">
      <w:bodyDiv w:val="1"/>
      <w:marLeft w:val="0"/>
      <w:marRight w:val="0"/>
      <w:marTop w:val="0"/>
      <w:marBottom w:val="0"/>
      <w:divBdr>
        <w:top w:val="none" w:sz="0" w:space="0" w:color="auto"/>
        <w:left w:val="none" w:sz="0" w:space="0" w:color="auto"/>
        <w:bottom w:val="none" w:sz="0" w:space="0" w:color="auto"/>
        <w:right w:val="none" w:sz="0" w:space="0" w:color="auto"/>
      </w:divBdr>
    </w:div>
    <w:div w:id="1764644616">
      <w:bodyDiv w:val="1"/>
      <w:marLeft w:val="0"/>
      <w:marRight w:val="0"/>
      <w:marTop w:val="0"/>
      <w:marBottom w:val="0"/>
      <w:divBdr>
        <w:top w:val="none" w:sz="0" w:space="0" w:color="auto"/>
        <w:left w:val="none" w:sz="0" w:space="0" w:color="auto"/>
        <w:bottom w:val="none" w:sz="0" w:space="0" w:color="auto"/>
        <w:right w:val="none" w:sz="0" w:space="0" w:color="auto"/>
      </w:divBdr>
    </w:div>
    <w:div w:id="1802647551">
      <w:bodyDiv w:val="1"/>
      <w:marLeft w:val="0"/>
      <w:marRight w:val="0"/>
      <w:marTop w:val="0"/>
      <w:marBottom w:val="0"/>
      <w:divBdr>
        <w:top w:val="none" w:sz="0" w:space="0" w:color="auto"/>
        <w:left w:val="none" w:sz="0" w:space="0" w:color="auto"/>
        <w:bottom w:val="none" w:sz="0" w:space="0" w:color="auto"/>
        <w:right w:val="none" w:sz="0" w:space="0" w:color="auto"/>
      </w:divBdr>
    </w:div>
    <w:div w:id="1845166630">
      <w:bodyDiv w:val="1"/>
      <w:marLeft w:val="0"/>
      <w:marRight w:val="0"/>
      <w:marTop w:val="0"/>
      <w:marBottom w:val="0"/>
      <w:divBdr>
        <w:top w:val="none" w:sz="0" w:space="0" w:color="auto"/>
        <w:left w:val="none" w:sz="0" w:space="0" w:color="auto"/>
        <w:bottom w:val="none" w:sz="0" w:space="0" w:color="auto"/>
        <w:right w:val="none" w:sz="0" w:space="0" w:color="auto"/>
      </w:divBdr>
    </w:div>
    <w:div w:id="1998683283">
      <w:bodyDiv w:val="1"/>
      <w:marLeft w:val="0"/>
      <w:marRight w:val="0"/>
      <w:marTop w:val="0"/>
      <w:marBottom w:val="0"/>
      <w:divBdr>
        <w:top w:val="none" w:sz="0" w:space="0" w:color="auto"/>
        <w:left w:val="none" w:sz="0" w:space="0" w:color="auto"/>
        <w:bottom w:val="none" w:sz="0" w:space="0" w:color="auto"/>
        <w:right w:val="none" w:sz="0" w:space="0" w:color="auto"/>
      </w:divBdr>
    </w:div>
    <w:div w:id="2036879358">
      <w:bodyDiv w:val="1"/>
      <w:marLeft w:val="0"/>
      <w:marRight w:val="0"/>
      <w:marTop w:val="0"/>
      <w:marBottom w:val="0"/>
      <w:divBdr>
        <w:top w:val="none" w:sz="0" w:space="0" w:color="auto"/>
        <w:left w:val="none" w:sz="0" w:space="0" w:color="auto"/>
        <w:bottom w:val="none" w:sz="0" w:space="0" w:color="auto"/>
        <w:right w:val="none" w:sz="0" w:space="0" w:color="auto"/>
      </w:divBdr>
    </w:div>
    <w:div w:id="2047023572">
      <w:bodyDiv w:val="1"/>
      <w:marLeft w:val="0"/>
      <w:marRight w:val="0"/>
      <w:marTop w:val="0"/>
      <w:marBottom w:val="0"/>
      <w:divBdr>
        <w:top w:val="none" w:sz="0" w:space="0" w:color="auto"/>
        <w:left w:val="none" w:sz="0" w:space="0" w:color="auto"/>
        <w:bottom w:val="none" w:sz="0" w:space="0" w:color="auto"/>
        <w:right w:val="none" w:sz="0" w:space="0" w:color="auto"/>
      </w:divBdr>
    </w:div>
    <w:div w:id="2089763358">
      <w:bodyDiv w:val="1"/>
      <w:marLeft w:val="0"/>
      <w:marRight w:val="0"/>
      <w:marTop w:val="0"/>
      <w:marBottom w:val="0"/>
      <w:divBdr>
        <w:top w:val="none" w:sz="0" w:space="0" w:color="auto"/>
        <w:left w:val="none" w:sz="0" w:space="0" w:color="auto"/>
        <w:bottom w:val="none" w:sz="0" w:space="0" w:color="auto"/>
        <w:right w:val="none" w:sz="0" w:space="0" w:color="auto"/>
      </w:divBdr>
    </w:div>
    <w:div w:id="2093356183">
      <w:bodyDiv w:val="1"/>
      <w:marLeft w:val="0"/>
      <w:marRight w:val="0"/>
      <w:marTop w:val="0"/>
      <w:marBottom w:val="0"/>
      <w:divBdr>
        <w:top w:val="none" w:sz="0" w:space="0" w:color="auto"/>
        <w:left w:val="none" w:sz="0" w:space="0" w:color="auto"/>
        <w:bottom w:val="none" w:sz="0" w:space="0" w:color="auto"/>
        <w:right w:val="none" w:sz="0" w:space="0" w:color="auto"/>
      </w:divBdr>
    </w:div>
    <w:div w:id="2105148350">
      <w:bodyDiv w:val="1"/>
      <w:marLeft w:val="0"/>
      <w:marRight w:val="0"/>
      <w:marTop w:val="0"/>
      <w:marBottom w:val="0"/>
      <w:divBdr>
        <w:top w:val="none" w:sz="0" w:space="0" w:color="auto"/>
        <w:left w:val="none" w:sz="0" w:space="0" w:color="auto"/>
        <w:bottom w:val="none" w:sz="0" w:space="0" w:color="auto"/>
        <w:right w:val="none" w:sz="0" w:space="0" w:color="auto"/>
      </w:divBdr>
    </w:div>
    <w:div w:id="2110200844">
      <w:bodyDiv w:val="1"/>
      <w:marLeft w:val="0"/>
      <w:marRight w:val="0"/>
      <w:marTop w:val="0"/>
      <w:marBottom w:val="0"/>
      <w:divBdr>
        <w:top w:val="none" w:sz="0" w:space="0" w:color="auto"/>
        <w:left w:val="none" w:sz="0" w:space="0" w:color="auto"/>
        <w:bottom w:val="none" w:sz="0" w:space="0" w:color="auto"/>
        <w:right w:val="none" w:sz="0" w:space="0" w:color="auto"/>
      </w:divBdr>
    </w:div>
    <w:div w:id="2132018083">
      <w:bodyDiv w:val="1"/>
      <w:marLeft w:val="0"/>
      <w:marRight w:val="0"/>
      <w:marTop w:val="0"/>
      <w:marBottom w:val="0"/>
      <w:divBdr>
        <w:top w:val="none" w:sz="0" w:space="0" w:color="auto"/>
        <w:left w:val="none" w:sz="0" w:space="0" w:color="auto"/>
        <w:bottom w:val="none" w:sz="0" w:space="0" w:color="auto"/>
        <w:right w:val="none" w:sz="0" w:space="0" w:color="auto"/>
      </w:divBdr>
    </w:div>
    <w:div w:id="2136947085">
      <w:bodyDiv w:val="1"/>
      <w:marLeft w:val="0"/>
      <w:marRight w:val="0"/>
      <w:marTop w:val="0"/>
      <w:marBottom w:val="0"/>
      <w:divBdr>
        <w:top w:val="none" w:sz="0" w:space="0" w:color="auto"/>
        <w:left w:val="none" w:sz="0" w:space="0" w:color="auto"/>
        <w:bottom w:val="none" w:sz="0" w:space="0" w:color="auto"/>
        <w:right w:val="none" w:sz="0" w:space="0" w:color="auto"/>
      </w:divBdr>
    </w:div>
    <w:div w:id="21416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nnai.bsnl.co.i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4CA4-7177-4F6C-A144-D9DE252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8138</Words>
  <Characters>46388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54418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itcell</cp:lastModifiedBy>
  <cp:revision>5</cp:revision>
  <cp:lastPrinted>2023-01-24T05:47:00Z</cp:lastPrinted>
  <dcterms:created xsi:type="dcterms:W3CDTF">2023-06-26T10:49:00Z</dcterms:created>
  <dcterms:modified xsi:type="dcterms:W3CDTF">2023-06-26T11:08:00Z</dcterms:modified>
</cp:coreProperties>
</file>